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8568A" w14:textId="77777777" w:rsidR="00286C7E" w:rsidRPr="00837FCC" w:rsidRDefault="00286C7E" w:rsidP="00274F18">
      <w:pPr>
        <w:ind w:firstLine="720"/>
      </w:pPr>
      <w:bookmarkStart w:id="0" w:name="_GoBack"/>
      <w:bookmarkEnd w:id="0"/>
    </w:p>
    <w:p w14:paraId="510CBB42" w14:textId="77777777" w:rsidR="007017F7" w:rsidRPr="00837FCC" w:rsidRDefault="00AA7A19" w:rsidP="00274F18">
      <w:r w:rsidRPr="00837FCC">
        <w:rPr>
          <w:noProof/>
        </w:rPr>
        <mc:AlternateContent>
          <mc:Choice Requires="wps">
            <w:drawing>
              <wp:anchor distT="0" distB="0" distL="114300" distR="114300" simplePos="0" relativeHeight="251658256" behindDoc="0" locked="0" layoutInCell="1" allowOverlap="1" wp14:anchorId="02789B92" wp14:editId="67F4DE58">
                <wp:simplePos x="0" y="0"/>
                <wp:positionH relativeFrom="column">
                  <wp:posOffset>-402844</wp:posOffset>
                </wp:positionH>
                <wp:positionV relativeFrom="paragraph">
                  <wp:posOffset>2358390</wp:posOffset>
                </wp:positionV>
                <wp:extent cx="6858000" cy="3803443"/>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8000" cy="38034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89B92" id="_x0000_t202" coordsize="21600,21600" o:spt="202" path="m,l,21600r21600,l21600,xe">
                <v:stroke joinstyle="miter"/>
                <v:path gradientshapeok="t" o:connecttype="rect"/>
              </v:shapetype>
              <v:shape id="Text Box 1" o:spid="_x0000_s1026" type="#_x0000_t202" style="position:absolute;left:0;text-align:left;margin-left:-31.7pt;margin-top:185.7pt;width:540pt;height:29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" filled="f" stroked="f">
                <v:textbo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v:textbox>
              </v:shape>
            </w:pict>
          </mc:Fallback>
        </mc:AlternateContent>
      </w:r>
      <w:r w:rsidR="002A4D61" w:rsidRPr="00837FCC">
        <w:rPr>
          <w:noProof/>
        </w:rPr>
        <mc:AlternateContent>
          <mc:Choice Requires="wps">
            <w:drawing>
              <wp:anchor distT="0" distB="0" distL="114300" distR="114300" simplePos="0" relativeHeight="251658243" behindDoc="0" locked="0" layoutInCell="1" allowOverlap="1" wp14:anchorId="3802B98D" wp14:editId="5B95300F">
                <wp:simplePos x="0" y="0"/>
                <wp:positionH relativeFrom="column">
                  <wp:posOffset>-924560</wp:posOffset>
                </wp:positionH>
                <wp:positionV relativeFrom="paragraph">
                  <wp:posOffset>1119505</wp:posOffset>
                </wp:positionV>
                <wp:extent cx="9152255" cy="5807075"/>
                <wp:effectExtent l="0" t="0" r="4445" b="0"/>
                <wp:wrapNone/>
                <wp:docPr id="4" name="Rectangle 17"/>
                <wp:cNvGraphicFramePr/>
                <a:graphic xmlns:a="http://schemas.openxmlformats.org/drawingml/2006/main">
                  <a:graphicData uri="http://schemas.microsoft.com/office/word/2010/wordprocessingShape">
                    <wps:wsp>
                      <wps:cNvSpPr/>
                      <wps:spPr>
                        <a:xfrm>
                          <a:off x="0" y="0"/>
                          <a:ext cx="9152255" cy="580707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89438FD" id="Rectangle 17" o:spid="_x0000_s1026" style="position:absolute;margin-left:-72.8pt;margin-top:88.15pt;width:720.65pt;height:45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" fillcolor="#523178" stroked="f" strokeweight="1pt"/>
            </w:pict>
          </mc:Fallback>
        </mc:AlternateContent>
      </w:r>
      <w:r w:rsidR="002A4D61" w:rsidRPr="00837FCC">
        <w:rPr>
          <w:noProof/>
        </w:rPr>
        <mc:AlternateContent>
          <mc:Choice Requires="wps">
            <w:drawing>
              <wp:anchor distT="0" distB="0" distL="114300" distR="114300" simplePos="0" relativeHeight="251658242" behindDoc="0" locked="0" layoutInCell="1" allowOverlap="1" wp14:anchorId="0561A77D" wp14:editId="0E631971">
                <wp:simplePos x="0" y="0"/>
                <wp:positionH relativeFrom="column">
                  <wp:posOffset>-921857</wp:posOffset>
                </wp:positionH>
                <wp:positionV relativeFrom="paragraph">
                  <wp:posOffset>1020091</wp:posOffset>
                </wp:positionV>
                <wp:extent cx="9152255" cy="111125"/>
                <wp:effectExtent l="0" t="0" r="4445" b="3175"/>
                <wp:wrapNone/>
                <wp:docPr id="3" name="Rectangle 13"/>
                <wp:cNvGraphicFramePr/>
                <a:graphic xmlns:a="http://schemas.openxmlformats.org/drawingml/2006/main">
                  <a:graphicData uri="http://schemas.microsoft.com/office/word/2010/wordprocessingShape">
                    <wps:wsp>
                      <wps:cNvSpPr/>
                      <wps:spPr>
                        <a:xfrm>
                          <a:off x="0" y="0"/>
                          <a:ext cx="9152255" cy="111125"/>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2C09CCB" id="Rectangle 13" o:spid="_x0000_s1026" style="position:absolute;margin-left:-72.6pt;margin-top:80.3pt;width:720.65pt;height:8.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" fillcolor="#878cb4" stroked="f" strokeweight="1pt"/>
            </w:pict>
          </mc:Fallback>
        </mc:AlternateContent>
      </w:r>
      <w:r w:rsidR="002C13C6" w:rsidRPr="00837FCC">
        <w:rPr>
          <w:noProof/>
        </w:rPr>
        <w:drawing>
          <wp:anchor distT="0" distB="0" distL="114300" distR="114300" simplePos="0" relativeHeight="251658244" behindDoc="0" locked="0" layoutInCell="1" allowOverlap="1" wp14:anchorId="0AD3ABEB" wp14:editId="7576FBC2">
            <wp:simplePos x="0" y="0"/>
            <wp:positionH relativeFrom="column">
              <wp:posOffset>1322962</wp:posOffset>
            </wp:positionH>
            <wp:positionV relativeFrom="paragraph">
              <wp:posOffset>-330741</wp:posOffset>
            </wp:positionV>
            <wp:extent cx="3218830" cy="719847"/>
            <wp:effectExtent l="0" t="0" r="0" b="4445"/>
            <wp:wrapNone/>
            <wp:docPr id="23" name="Picture 22">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1"/>
                    <a:stretch>
                      <a:fillRect/>
                    </a:stretch>
                  </pic:blipFill>
                  <pic:spPr>
                    <a:xfrm>
                      <a:off x="0" y="0"/>
                      <a:ext cx="3218830" cy="719847"/>
                    </a:xfrm>
                    <a:prstGeom prst="rect">
                      <a:avLst/>
                    </a:prstGeom>
                  </pic:spPr>
                </pic:pic>
              </a:graphicData>
            </a:graphic>
            <wp14:sizeRelH relativeFrom="margin">
              <wp14:pctWidth>0</wp14:pctWidth>
            </wp14:sizeRelH>
            <wp14:sizeRelV relativeFrom="margin">
              <wp14:pctHeight>0</wp14:pctHeight>
            </wp14:sizeRelV>
          </wp:anchor>
        </w:drawing>
      </w:r>
    </w:p>
    <w:p w14:paraId="7078A59F" w14:textId="77777777" w:rsidR="007017F7" w:rsidRPr="00837FCC" w:rsidRDefault="007017F7" w:rsidP="00274F18"/>
    <w:p w14:paraId="5F76AC03" w14:textId="77777777" w:rsidR="007017F7" w:rsidRPr="00837FCC" w:rsidRDefault="007017F7" w:rsidP="00274F18"/>
    <w:p w14:paraId="66B1D49E" w14:textId="77777777" w:rsidR="007017F7" w:rsidRPr="00837FCC" w:rsidRDefault="007017F7" w:rsidP="00274F18"/>
    <w:p w14:paraId="4F368FF5" w14:textId="77777777" w:rsidR="007017F7" w:rsidRPr="00837FCC" w:rsidRDefault="007017F7" w:rsidP="00274F18"/>
    <w:p w14:paraId="7B3D8CAE" w14:textId="77777777" w:rsidR="007017F7" w:rsidRPr="00837FCC" w:rsidRDefault="007017F7" w:rsidP="00274F18"/>
    <w:p w14:paraId="034AF7E2" w14:textId="77777777" w:rsidR="007017F7" w:rsidRPr="00837FCC" w:rsidRDefault="007017F7" w:rsidP="00274F18"/>
    <w:p w14:paraId="6E145890" w14:textId="77777777" w:rsidR="007017F7" w:rsidRPr="00837FCC" w:rsidRDefault="007017F7" w:rsidP="00274F18"/>
    <w:p w14:paraId="1D9686C0" w14:textId="77777777" w:rsidR="007017F7" w:rsidRPr="00837FCC" w:rsidRDefault="007017F7" w:rsidP="00274F18"/>
    <w:p w14:paraId="32BC36A9" w14:textId="77777777" w:rsidR="007017F7" w:rsidRPr="00837FCC" w:rsidRDefault="007017F7" w:rsidP="00274F18"/>
    <w:p w14:paraId="7989D319" w14:textId="77777777" w:rsidR="007017F7" w:rsidRPr="00837FCC" w:rsidRDefault="007017F7" w:rsidP="00274F18"/>
    <w:p w14:paraId="377460E4" w14:textId="77777777" w:rsidR="007017F7" w:rsidRPr="00837FCC" w:rsidRDefault="007017F7" w:rsidP="00274F18"/>
    <w:p w14:paraId="06B5D995" w14:textId="77777777" w:rsidR="007017F7" w:rsidRPr="00837FCC" w:rsidRDefault="007017F7" w:rsidP="00274F18"/>
    <w:p w14:paraId="0968D8F0" w14:textId="77777777" w:rsidR="007017F7" w:rsidRPr="00837FCC" w:rsidRDefault="007017F7" w:rsidP="00274F18"/>
    <w:p w14:paraId="16571E52" w14:textId="77777777" w:rsidR="007017F7" w:rsidRPr="00837FCC" w:rsidRDefault="007017F7" w:rsidP="00274F18"/>
    <w:p w14:paraId="2732ECEF" w14:textId="77777777" w:rsidR="007017F7" w:rsidRPr="00837FCC" w:rsidRDefault="007017F7" w:rsidP="00274F18"/>
    <w:p w14:paraId="67B848B1" w14:textId="77777777" w:rsidR="007017F7" w:rsidRPr="00837FCC" w:rsidRDefault="007017F7" w:rsidP="00274F18"/>
    <w:p w14:paraId="23C98D29" w14:textId="77777777" w:rsidR="007017F7" w:rsidRPr="00837FCC" w:rsidRDefault="007017F7" w:rsidP="00274F18"/>
    <w:p w14:paraId="06393617" w14:textId="77777777" w:rsidR="007017F7" w:rsidRPr="00837FCC" w:rsidRDefault="007017F7" w:rsidP="00274F18"/>
    <w:p w14:paraId="5BDCBBD0" w14:textId="77777777" w:rsidR="007017F7" w:rsidRPr="00837FCC" w:rsidRDefault="007017F7" w:rsidP="00274F18"/>
    <w:p w14:paraId="3E1E01E4" w14:textId="77777777" w:rsidR="007017F7" w:rsidRPr="00837FCC" w:rsidRDefault="007017F7" w:rsidP="00274F18"/>
    <w:p w14:paraId="203B4DD0" w14:textId="77777777" w:rsidR="007017F7" w:rsidRPr="00837FCC" w:rsidRDefault="007017F7" w:rsidP="00274F18"/>
    <w:p w14:paraId="1E24F111" w14:textId="77777777" w:rsidR="007017F7" w:rsidRPr="00837FCC" w:rsidRDefault="007017F7" w:rsidP="00274F18"/>
    <w:p w14:paraId="0A40DE1D" w14:textId="77777777" w:rsidR="007017F7" w:rsidRPr="00837FCC" w:rsidRDefault="007017F7" w:rsidP="00274F18"/>
    <w:p w14:paraId="7595B634" w14:textId="77777777" w:rsidR="007017F7" w:rsidRPr="00837FCC" w:rsidRDefault="007017F7" w:rsidP="00274F18"/>
    <w:p w14:paraId="0B7BE786" w14:textId="77777777" w:rsidR="007017F7" w:rsidRPr="00837FCC" w:rsidRDefault="007017F7" w:rsidP="00274F18"/>
    <w:p w14:paraId="2B6DB242" w14:textId="77777777" w:rsidR="007017F7" w:rsidRPr="00837FCC" w:rsidRDefault="007017F7" w:rsidP="00274F18"/>
    <w:p w14:paraId="2A5C58C2" w14:textId="77777777" w:rsidR="007017F7" w:rsidRPr="00837FCC" w:rsidRDefault="007017F7" w:rsidP="00274F18"/>
    <w:p w14:paraId="33C5C898" w14:textId="77777777" w:rsidR="007017F7" w:rsidRPr="00837FCC" w:rsidRDefault="007017F7" w:rsidP="00274F18"/>
    <w:p w14:paraId="45AD38F3" w14:textId="77777777" w:rsidR="007017F7" w:rsidRPr="00837FCC" w:rsidRDefault="007017F7" w:rsidP="00274F18"/>
    <w:p w14:paraId="216E91EE" w14:textId="77777777" w:rsidR="007017F7" w:rsidRPr="00837FCC" w:rsidRDefault="007017F7" w:rsidP="00274F18"/>
    <w:p w14:paraId="29E10E29" w14:textId="77777777" w:rsidR="007017F7" w:rsidRPr="00837FCC" w:rsidRDefault="007017F7" w:rsidP="00274F18"/>
    <w:p w14:paraId="39E9054D" w14:textId="77777777" w:rsidR="007017F7" w:rsidRPr="00837FCC" w:rsidRDefault="007017F7" w:rsidP="00274F18"/>
    <w:p w14:paraId="3B7D1C9C" w14:textId="77777777" w:rsidR="007017F7" w:rsidRPr="00837FCC" w:rsidRDefault="007017F7" w:rsidP="00274F18"/>
    <w:p w14:paraId="49BF6B02" w14:textId="77777777" w:rsidR="007017F7" w:rsidRPr="00837FCC" w:rsidRDefault="007017F7" w:rsidP="00274F18"/>
    <w:p w14:paraId="4F78F980" w14:textId="77777777" w:rsidR="007017F7" w:rsidRPr="00837FCC" w:rsidRDefault="007017F7" w:rsidP="00274F18"/>
    <w:p w14:paraId="6F08922B" w14:textId="77777777" w:rsidR="007017F7" w:rsidRPr="00837FCC" w:rsidRDefault="007017F7" w:rsidP="00274F18"/>
    <w:p w14:paraId="36DC6053" w14:textId="77777777" w:rsidR="007017F7" w:rsidRPr="00837FCC" w:rsidRDefault="007017F7" w:rsidP="00274F18"/>
    <w:p w14:paraId="3F682ECA" w14:textId="77777777" w:rsidR="007017F7" w:rsidRPr="00837FCC" w:rsidRDefault="007017F7" w:rsidP="00274F18"/>
    <w:p w14:paraId="1AD7BEAC" w14:textId="77777777" w:rsidR="007017F7" w:rsidRPr="00837FCC" w:rsidRDefault="006D2BC1" w:rsidP="00274F18">
      <w:pPr>
        <w:rPr>
          <w:sz w:val="32"/>
          <w:szCs w:val="32"/>
          <w:highlight w:val="yellow"/>
        </w:rPr>
      </w:pPr>
      <w:r w:rsidRPr="00837FCC">
        <w:rPr>
          <w:sz w:val="32"/>
          <w:szCs w:val="32"/>
          <w:highlight w:val="yellow"/>
        </w:rPr>
        <w:fldChar w:fldCharType="begin">
          <w:ffData>
            <w:name w:val="Name"/>
            <w:enabled/>
            <w:calcOnExit w:val="0"/>
            <w:textInput>
              <w:default w:val="[Facility Name]"/>
            </w:textInput>
          </w:ffData>
        </w:fldChar>
      </w:r>
      <w:bookmarkStart w:id="1" w:name="Name"/>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Name]</w:t>
      </w:r>
      <w:r w:rsidRPr="00837FCC">
        <w:rPr>
          <w:sz w:val="32"/>
          <w:szCs w:val="32"/>
          <w:highlight w:val="yellow"/>
        </w:rPr>
        <w:fldChar w:fldCharType="end"/>
      </w:r>
      <w:bookmarkEnd w:id="1"/>
    </w:p>
    <w:p w14:paraId="61BA844E"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Address]"/>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Address]</w:t>
      </w:r>
      <w:r w:rsidRPr="00837FCC">
        <w:rPr>
          <w:sz w:val="32"/>
          <w:szCs w:val="32"/>
          <w:highlight w:val="yellow"/>
        </w:rPr>
        <w:fldChar w:fldCharType="end"/>
      </w:r>
    </w:p>
    <w:p w14:paraId="4B728A8A"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Website]"/>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Website]</w:t>
      </w:r>
      <w:r w:rsidRPr="00837FCC">
        <w:rPr>
          <w:sz w:val="32"/>
          <w:szCs w:val="32"/>
          <w:highlight w:val="yellow"/>
        </w:rPr>
        <w:fldChar w:fldCharType="end"/>
      </w:r>
    </w:p>
    <w:p w14:paraId="0439A0AF" w14:textId="77777777" w:rsidR="008E3A5A" w:rsidRPr="00837FCC" w:rsidRDefault="008E3A5A" w:rsidP="008E3A5A">
      <w:pPr>
        <w:pStyle w:val="Heading1"/>
        <w:numPr>
          <w:ilvl w:val="0"/>
          <w:numId w:val="0"/>
        </w:numPr>
      </w:pPr>
      <w:bookmarkStart w:id="2" w:name="_Emergency_Contacts"/>
      <w:bookmarkStart w:id="3" w:name="_Toc523991153"/>
      <w:bookmarkStart w:id="4" w:name="_Toc513726231"/>
      <w:bookmarkStart w:id="5" w:name="_Toc513729985"/>
      <w:bookmarkStart w:id="6" w:name="_Toc513726605"/>
      <w:bookmarkStart w:id="7" w:name="_Toc513734649"/>
      <w:bookmarkStart w:id="8" w:name="_Toc516668147"/>
      <w:bookmarkStart w:id="9" w:name="_Toc516672574"/>
      <w:bookmarkStart w:id="10" w:name="_Toc516737891"/>
      <w:bookmarkStart w:id="11" w:name="_Toc517360943"/>
      <w:bookmarkStart w:id="12" w:name="_Toc517363211"/>
      <w:bookmarkStart w:id="13" w:name="_Toc517359966"/>
      <w:bookmarkStart w:id="14" w:name="_Toc517365320"/>
      <w:bookmarkStart w:id="15" w:name="_Toc518592475"/>
      <w:bookmarkStart w:id="16" w:name="_Toc518631637"/>
      <w:bookmarkStart w:id="17" w:name="_Toc518644383"/>
      <w:bookmarkStart w:id="18" w:name="_Toc518644846"/>
      <w:bookmarkEnd w:id="2"/>
      <w:r w:rsidRPr="00837FCC">
        <w:lastRenderedPageBreak/>
        <w:t>Instructions</w:t>
      </w:r>
      <w:bookmarkEnd w:id="3"/>
    </w:p>
    <w:p w14:paraId="31D6172B" w14:textId="77777777" w:rsidR="002C35E2" w:rsidRPr="00D64D82" w:rsidRDefault="008E3A5A" w:rsidP="008E3A5A">
      <w:pPr>
        <w:spacing w:before="100" w:beforeAutospacing="1" w:after="100" w:afterAutospacing="1"/>
      </w:pPr>
      <w:r w:rsidRPr="00D64D82">
        <w:t xml:space="preserve">The NYSDOH Comprehensive Emergency Management (CEMP) Template is a tool to help </w:t>
      </w:r>
      <w:r w:rsidR="00654C1B" w:rsidRPr="00D64D82">
        <w:t>facilities</w:t>
      </w:r>
      <w:r w:rsidRPr="00D64D82">
        <w:t xml:space="preserve"> develop and maintain facility-specific </w:t>
      </w:r>
      <w:bookmarkStart w:id="19" w:name="_Hlk44328084"/>
      <w:r w:rsidRPr="00D64D82">
        <w:t>CEMPs</w:t>
      </w:r>
      <w:r w:rsidR="005D562B" w:rsidRPr="00D64D82">
        <w:t>. For 2020,</w:t>
      </w:r>
      <w:r w:rsidR="003D48D0" w:rsidRPr="00D64D82">
        <w:t xml:space="preserve"> </w:t>
      </w:r>
      <w:r w:rsidR="008F7BE5" w:rsidRPr="00D64D82">
        <w:t xml:space="preserve">Appendix K has been updated to include guidance and </w:t>
      </w:r>
      <w:r w:rsidR="005D562B" w:rsidRPr="00D64D82">
        <w:t>formatted</w:t>
      </w:r>
      <w:r w:rsidR="008F7BE5" w:rsidRPr="00D64D82">
        <w:t xml:space="preserve"> to  provide a form to  comply with the new requirements of Chapter 114 </w:t>
      </w:r>
      <w:r w:rsidR="009F30FE" w:rsidRPr="00D64D82">
        <w:t xml:space="preserve">of the Laws of 2020 </w:t>
      </w:r>
      <w:r w:rsidR="008F7BE5" w:rsidRPr="00D64D82">
        <w:t>for the development of a Pandemic Emergency Plan (PEP).</w:t>
      </w:r>
      <w:bookmarkEnd w:id="19"/>
      <w:r w:rsidRPr="00D64D82">
        <w:t xml:space="preserve">The plan template is designed to help facilities easily identify the information needed to effectively plan for, respond to, and recover from natural and man-made disasters. </w:t>
      </w:r>
      <w:r w:rsidR="00FA0BAD" w:rsidRPr="00D64D82">
        <w:t>All content in this template should be reviewed and tailored to meet the needs of each facility.</w:t>
      </w:r>
    </w:p>
    <w:p w14:paraId="7D438BEF" w14:textId="77777777" w:rsidR="008E3A5A" w:rsidRDefault="008E3A5A" w:rsidP="008E3A5A">
      <w:pPr>
        <w:spacing w:before="100" w:beforeAutospacing="1" w:after="100" w:afterAutospacing="1"/>
      </w:pPr>
      <w:bookmarkStart w:id="20" w:name="_Hlk44328122"/>
      <w:r w:rsidRPr="00837FCC">
        <w:t xml:space="preserve">Refer to </w:t>
      </w:r>
      <w:r w:rsidRPr="00837FCC">
        <w:rPr>
          <w:i/>
        </w:rPr>
        <w:t xml:space="preserve">Part 1 – </w:t>
      </w:r>
      <w:r w:rsidR="00B136CB" w:rsidRPr="00837FCC">
        <w:rPr>
          <w:i/>
        </w:rPr>
        <w:t>Instructions</w:t>
      </w:r>
      <w:r w:rsidRPr="00837FCC">
        <w:t xml:space="preserve"> for additional information about completion of this template.</w:t>
      </w:r>
    </w:p>
    <w:bookmarkEnd w:id="20"/>
    <w:p w14:paraId="235C3C53" w14:textId="77777777" w:rsidR="002C35E2" w:rsidRPr="00837FCC" w:rsidRDefault="002C35E2" w:rsidP="008E3A5A">
      <w:pPr>
        <w:spacing w:before="100" w:beforeAutospacing="1" w:after="100" w:afterAutospacing="1"/>
      </w:pPr>
      <w:r>
        <w:t xml:space="preserve">Refer to </w:t>
      </w:r>
      <w:r w:rsidRPr="002C35E2">
        <w:rPr>
          <w:i/>
        </w:rPr>
        <w:t>Part 3 – Toolkit</w:t>
      </w:r>
      <w:r>
        <w:t xml:space="preserve"> for supplementary tools and templates to inform CEMP development and implementation.</w:t>
      </w:r>
    </w:p>
    <w:p w14:paraId="2482F03B" w14:textId="77777777" w:rsidR="008E3A5A" w:rsidRPr="00837FCC" w:rsidRDefault="008E3A5A">
      <w:pPr>
        <w:spacing w:line="240" w:lineRule="auto"/>
        <w:jc w:val="left"/>
        <w:rPr>
          <w:b/>
          <w:color w:val="523178"/>
          <w:sz w:val="48"/>
        </w:rPr>
      </w:pPr>
      <w:r w:rsidRPr="00837FCC">
        <w:br w:type="page"/>
      </w:r>
    </w:p>
    <w:p w14:paraId="4E46C420" w14:textId="77777777" w:rsidR="00C56AD9" w:rsidRPr="00837FCC" w:rsidRDefault="00C56AD9" w:rsidP="008E3A5A">
      <w:pPr>
        <w:pStyle w:val="Heading1"/>
        <w:numPr>
          <w:ilvl w:val="0"/>
          <w:numId w:val="0"/>
        </w:numPr>
      </w:pPr>
      <w:bookmarkStart w:id="21" w:name="_Toc523991154"/>
      <w:r w:rsidRPr="00837FCC">
        <w:lastRenderedPageBreak/>
        <w:t>Emergency Contacts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1"/>
    </w:p>
    <w:p w14:paraId="0BDEDE6A" w14:textId="77777777" w:rsidR="00C56AD9" w:rsidRPr="00837FCC" w:rsidRDefault="00C56AD9" w:rsidP="00274F18">
      <w:r w:rsidRPr="00837FCC">
        <w:t>The following table lists</w:t>
      </w:r>
      <w:r w:rsidR="00CC30C8" w:rsidRPr="00837FCC">
        <w:t xml:space="preserve"> contact information for public safety and public health representatives for quick reference during an emergency</w:t>
      </w:r>
      <w:r w:rsidRPr="00837FCC">
        <w:t>.</w:t>
      </w:r>
    </w:p>
    <w:p w14:paraId="0007335F" w14:textId="77777777" w:rsidR="00C56AD9" w:rsidRPr="00837FCC" w:rsidRDefault="00C56AD9" w:rsidP="00274F18"/>
    <w:p w14:paraId="2F4A7318" w14:textId="77777777" w:rsidR="00290079" w:rsidRPr="00837FCC" w:rsidRDefault="00C56AD9" w:rsidP="00274F18">
      <w:pPr>
        <w:pStyle w:val="Caption"/>
        <w:spacing w:line="276" w:lineRule="auto"/>
        <w:rPr>
          <w:b/>
          <w:i w:val="0"/>
          <w:sz w:val="20"/>
          <w:szCs w:val="20"/>
        </w:rPr>
      </w:pPr>
      <w:bookmarkStart w:id="22" w:name="_Hlk517290929"/>
      <w:r w:rsidRPr="00837FCC">
        <w:rPr>
          <w:b/>
          <w:i w:val="0"/>
          <w:sz w:val="20"/>
          <w:szCs w:val="20"/>
        </w:rPr>
        <w:t xml:space="preserve">Table </w:t>
      </w:r>
      <w:r w:rsidR="00290079" w:rsidRPr="00837FCC">
        <w:fldChar w:fldCharType="begin"/>
      </w:r>
      <w:r w:rsidR="00290079" w:rsidRPr="00837FCC">
        <w:rPr>
          <w:b/>
          <w:i w:val="0"/>
          <w:sz w:val="20"/>
          <w:szCs w:val="20"/>
        </w:rPr>
        <w:instrText xml:space="preserve"> SEQ Table \* ARABIC </w:instrText>
      </w:r>
      <w:r w:rsidR="00290079" w:rsidRPr="00837FCC">
        <w:rPr>
          <w:b/>
          <w:i w:val="0"/>
          <w:sz w:val="20"/>
          <w:szCs w:val="20"/>
        </w:rPr>
        <w:fldChar w:fldCharType="separate"/>
      </w:r>
      <w:r w:rsidR="0038738C">
        <w:rPr>
          <w:b/>
          <w:i w:val="0"/>
          <w:noProof/>
          <w:sz w:val="20"/>
          <w:szCs w:val="20"/>
        </w:rPr>
        <w:t>1</w:t>
      </w:r>
      <w:r w:rsidR="00290079" w:rsidRPr="00837FCC">
        <w:fldChar w:fldCharType="end"/>
      </w:r>
      <w:r w:rsidRPr="00837FCC">
        <w:rPr>
          <w:b/>
          <w:i w:val="0"/>
          <w:sz w:val="20"/>
          <w:szCs w:val="20"/>
        </w:rPr>
        <w:t>: Emergency Contact Information</w:t>
      </w:r>
    </w:p>
    <w:tbl>
      <w:tblPr>
        <w:tblStyle w:val="GridTable4-Accent31"/>
        <w:tblW w:w="5000" w:type="pct"/>
        <w:jc w:val="center"/>
        <w:tblLook w:val="0480" w:firstRow="0" w:lastRow="0" w:firstColumn="1" w:lastColumn="0" w:noHBand="0" w:noVBand="1"/>
      </w:tblPr>
      <w:tblGrid>
        <w:gridCol w:w="5378"/>
        <w:gridCol w:w="3972"/>
      </w:tblGrid>
      <w:tr w:rsidR="00C56AD9" w:rsidRPr="00837FCC" w14:paraId="34A91476" w14:textId="77777777" w:rsidTr="007017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523178"/>
            <w:vAlign w:val="center"/>
          </w:tcPr>
          <w:bookmarkEnd w:id="22"/>
          <w:p w14:paraId="562E204F" w14:textId="77777777" w:rsidR="00C56AD9" w:rsidRPr="00837FCC" w:rsidRDefault="00C56AD9" w:rsidP="00274F18">
            <w:pPr>
              <w:jc w:val="left"/>
              <w:rPr>
                <w:b w:val="0"/>
                <w:color w:val="FFFFFF" w:themeColor="background1"/>
              </w:rPr>
            </w:pPr>
            <w:r w:rsidRPr="00837FCC">
              <w:rPr>
                <w:color w:val="FFFFFF" w:themeColor="background1"/>
              </w:rPr>
              <w:t>Organization</w:t>
            </w:r>
          </w:p>
        </w:tc>
        <w:tc>
          <w:tcPr>
            <w:tcW w:w="2124" w:type="pct"/>
            <w:shd w:val="clear" w:color="auto" w:fill="523178"/>
            <w:vAlign w:val="center"/>
          </w:tcPr>
          <w:p w14:paraId="429A4DD7"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b/>
                <w:color w:val="FFFFFF" w:themeColor="background1"/>
              </w:rPr>
            </w:pPr>
            <w:r w:rsidRPr="00837FCC">
              <w:rPr>
                <w:b/>
                <w:color w:val="FFFFFF" w:themeColor="background1"/>
              </w:rPr>
              <w:t>Phone Number(s)</w:t>
            </w:r>
          </w:p>
        </w:tc>
      </w:tr>
      <w:tr w:rsidR="00C56AD9" w:rsidRPr="00837FCC" w14:paraId="6E594C13"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5582C729" w14:textId="77777777" w:rsidR="00C56AD9" w:rsidRPr="00837FCC" w:rsidRDefault="68F7174A" w:rsidP="00274F18">
            <w:pPr>
              <w:jc w:val="left"/>
              <w:rPr>
                <w:rStyle w:val="normaltextrun"/>
              </w:rPr>
            </w:pPr>
            <w:r w:rsidRPr="00837FCC">
              <w:rPr>
                <w:rStyle w:val="normaltextrun"/>
              </w:rPr>
              <w:t>Local Fire Departmen</w:t>
            </w:r>
            <w:r w:rsidR="00B848A7" w:rsidRPr="00837FCC">
              <w:rPr>
                <w:rStyle w:val="normaltextrun"/>
              </w:rPr>
              <w:t>t</w:t>
            </w:r>
          </w:p>
        </w:tc>
        <w:tc>
          <w:tcPr>
            <w:tcW w:w="2124" w:type="pct"/>
            <w:shd w:val="clear" w:color="auto" w:fill="F2F2F2" w:themeFill="background1" w:themeFillShade="F2"/>
            <w:vAlign w:val="center"/>
          </w:tcPr>
          <w:p w14:paraId="151F5700"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4044CD50" w14:textId="77777777" w:rsidTr="00880D4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C87421" w14:textId="77777777" w:rsidR="00C56AD9" w:rsidRPr="00837FCC" w:rsidRDefault="68F7174A" w:rsidP="00274F18">
            <w:pPr>
              <w:jc w:val="left"/>
              <w:rPr>
                <w:rStyle w:val="normaltextrun"/>
              </w:rPr>
            </w:pPr>
            <w:r w:rsidRPr="00837FCC">
              <w:rPr>
                <w:rStyle w:val="normaltextrun"/>
              </w:rPr>
              <w:t>Local Police Department</w:t>
            </w:r>
          </w:p>
        </w:tc>
        <w:tc>
          <w:tcPr>
            <w:tcW w:w="2124" w:type="pct"/>
            <w:shd w:val="clear" w:color="auto" w:fill="auto"/>
            <w:vAlign w:val="center"/>
          </w:tcPr>
          <w:p w14:paraId="0F1C0051"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2DA6CC29"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2A853E25" w14:textId="77777777" w:rsidR="00C56AD9" w:rsidRPr="00837FCC" w:rsidRDefault="00C56AD9" w:rsidP="00274F18">
            <w:pPr>
              <w:jc w:val="left"/>
              <w:rPr>
                <w:rStyle w:val="normaltextrun"/>
              </w:rPr>
            </w:pPr>
            <w:r w:rsidRPr="00837FCC">
              <w:rPr>
                <w:rStyle w:val="normaltextrun"/>
              </w:rPr>
              <w:t xml:space="preserve">Emergency Medical Services </w:t>
            </w:r>
          </w:p>
        </w:tc>
        <w:tc>
          <w:tcPr>
            <w:tcW w:w="2124" w:type="pct"/>
            <w:shd w:val="clear" w:color="auto" w:fill="F2F2F2" w:themeFill="background1" w:themeFillShade="F2"/>
            <w:vAlign w:val="center"/>
          </w:tcPr>
          <w:p w14:paraId="54ADE13D"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C56AD9" w:rsidRPr="00837FCC" w14:paraId="10CAA130" w14:textId="77777777" w:rsidTr="007017F7">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F3030E" w14:textId="77777777" w:rsidR="00C56AD9" w:rsidRPr="00837FCC" w:rsidRDefault="00C56AD9" w:rsidP="00274F18">
            <w:pPr>
              <w:jc w:val="left"/>
              <w:rPr>
                <w:color w:val="523178"/>
              </w:rPr>
            </w:pPr>
            <w:r w:rsidRPr="00837FCC">
              <w:rPr>
                <w:rStyle w:val="normaltextrun"/>
              </w:rPr>
              <w:t>Fire Marshal</w:t>
            </w:r>
            <w:r w:rsidRPr="00837FCC">
              <w:rPr>
                <w:rStyle w:val="eop"/>
              </w:rPr>
              <w:t> </w:t>
            </w:r>
          </w:p>
        </w:tc>
        <w:tc>
          <w:tcPr>
            <w:tcW w:w="2124" w:type="pct"/>
            <w:shd w:val="clear" w:color="auto" w:fill="auto"/>
            <w:vAlign w:val="center"/>
          </w:tcPr>
          <w:p w14:paraId="6FC918D5"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4E7A38E9"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48966104" w14:textId="77777777" w:rsidR="00C56AD9" w:rsidRPr="00837FCC" w:rsidRDefault="006427D8" w:rsidP="007017F7">
            <w:pPr>
              <w:jc w:val="left"/>
              <w:rPr>
                <w:szCs w:val="22"/>
              </w:rPr>
            </w:pPr>
            <w:r>
              <w:rPr>
                <w:rStyle w:val="normaltextrun"/>
              </w:rPr>
              <w:t>Local Office of Emergency Management</w:t>
            </w:r>
          </w:p>
        </w:tc>
        <w:tc>
          <w:tcPr>
            <w:tcW w:w="2124" w:type="pct"/>
            <w:shd w:val="clear" w:color="auto" w:fill="F2F2F2" w:themeFill="background1" w:themeFillShade="F2"/>
            <w:vAlign w:val="center"/>
          </w:tcPr>
          <w:p w14:paraId="4C14A13B"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12BD4FC3" w14:textId="77777777" w:rsidTr="007A691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41E632BD" w14:textId="77777777" w:rsidR="00C56AD9" w:rsidRPr="00837FCC" w:rsidRDefault="00F9260A" w:rsidP="00274F18">
            <w:pPr>
              <w:jc w:val="left"/>
              <w:rPr>
                <w:rStyle w:val="normaltextrun"/>
              </w:rPr>
            </w:pPr>
            <w:r w:rsidRPr="00837FCC">
              <w:rPr>
                <w:rStyle w:val="normaltextrun"/>
              </w:rPr>
              <w:t xml:space="preserve">NYSDOH </w:t>
            </w:r>
            <w:r w:rsidR="00C56AD9" w:rsidRPr="00837FCC">
              <w:rPr>
                <w:rStyle w:val="normaltextrun"/>
              </w:rPr>
              <w:t xml:space="preserve">Regional Office </w:t>
            </w:r>
            <w:r w:rsidR="00C56AD9" w:rsidRPr="00837FCC">
              <w:rPr>
                <w:rStyle w:val="normaltextrun"/>
                <w:b w:val="0"/>
              </w:rPr>
              <w:t>(Business Hours)</w:t>
            </w:r>
            <w:r w:rsidR="00C965FC" w:rsidRPr="00837FCC">
              <w:rPr>
                <w:rStyle w:val="FootnoteReference"/>
                <w:b w:val="0"/>
              </w:rPr>
              <w:footnoteReference w:id="2"/>
            </w:r>
          </w:p>
        </w:tc>
        <w:tc>
          <w:tcPr>
            <w:tcW w:w="2124" w:type="pct"/>
            <w:shd w:val="clear" w:color="auto" w:fill="auto"/>
            <w:vAlign w:val="center"/>
          </w:tcPr>
          <w:p w14:paraId="37354C4F"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456D8E" w:rsidRPr="00837FCC" w14:paraId="333B0304"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03A9B63F" w14:textId="77777777" w:rsidR="00456D8E" w:rsidRPr="00837FCC" w:rsidRDefault="00456D8E" w:rsidP="00274F18">
            <w:pPr>
              <w:jc w:val="left"/>
            </w:pPr>
            <w:r w:rsidRPr="00837FCC">
              <w:t xml:space="preserve">NYSDOH Duty Officer </w:t>
            </w:r>
            <w:r w:rsidRPr="00837FCC">
              <w:rPr>
                <w:b w:val="0"/>
              </w:rPr>
              <w:t>(Business Hours)</w:t>
            </w:r>
          </w:p>
        </w:tc>
        <w:tc>
          <w:tcPr>
            <w:tcW w:w="2124" w:type="pct"/>
            <w:shd w:val="clear" w:color="auto" w:fill="F2F2F2" w:themeFill="background1" w:themeFillShade="F2"/>
            <w:vAlign w:val="center"/>
          </w:tcPr>
          <w:p w14:paraId="20C15087" w14:textId="77777777" w:rsidR="00456D8E" w:rsidRPr="00837FCC" w:rsidRDefault="00D829B9" w:rsidP="00274F18">
            <w:pPr>
              <w:jc w:val="left"/>
              <w:cnfStyle w:val="000000000000" w:firstRow="0" w:lastRow="0" w:firstColumn="0" w:lastColumn="0" w:oddVBand="0" w:evenVBand="0" w:oddHBand="0" w:evenHBand="0" w:firstRowFirstColumn="0" w:firstRowLastColumn="0" w:lastRowFirstColumn="0" w:lastRowLastColumn="0"/>
            </w:pPr>
            <w:r w:rsidRPr="00837FCC">
              <w:t>866-881-2809</w:t>
            </w:r>
          </w:p>
        </w:tc>
      </w:tr>
      <w:tr w:rsidR="00C56AD9" w:rsidRPr="00837FCC" w14:paraId="36ADE871" w14:textId="77777777" w:rsidTr="007A691B">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9EF7E3A" w14:textId="77777777" w:rsidR="00C56AD9" w:rsidRPr="00837FCC" w:rsidRDefault="009E703F" w:rsidP="00274F18">
            <w:pPr>
              <w:jc w:val="left"/>
              <w:rPr>
                <w:rStyle w:val="normaltextrun"/>
              </w:rPr>
            </w:pPr>
            <w:r w:rsidRPr="00837FCC">
              <w:t xml:space="preserve">New York State Watch Center (Warning Point) </w:t>
            </w:r>
            <w:r w:rsidR="00C965FC" w:rsidRPr="00837FCC">
              <w:rPr>
                <w:b w:val="0"/>
              </w:rPr>
              <w:t>(Non-Business Hours)</w:t>
            </w:r>
          </w:p>
        </w:tc>
        <w:tc>
          <w:tcPr>
            <w:tcW w:w="2124" w:type="pct"/>
            <w:shd w:val="clear" w:color="auto" w:fill="auto"/>
            <w:vAlign w:val="center"/>
          </w:tcPr>
          <w:p w14:paraId="73CA65BD" w14:textId="77777777" w:rsidR="00C56AD9" w:rsidRPr="00837FCC" w:rsidRDefault="00C965FC" w:rsidP="00274F18">
            <w:pPr>
              <w:jc w:val="left"/>
              <w:cnfStyle w:val="000000100000" w:firstRow="0" w:lastRow="0" w:firstColumn="0" w:lastColumn="0" w:oddVBand="0" w:evenVBand="0" w:oddHBand="1" w:evenHBand="0" w:firstRowFirstColumn="0" w:firstRowLastColumn="0" w:lastRowFirstColumn="0" w:lastRowLastColumn="0"/>
            </w:pPr>
            <w:r w:rsidRPr="00837FCC">
              <w:t>518-292-2200</w:t>
            </w:r>
          </w:p>
        </w:tc>
      </w:tr>
    </w:tbl>
    <w:p w14:paraId="48BAF65D" w14:textId="77777777" w:rsidR="0099619C" w:rsidRPr="00837FCC" w:rsidRDefault="0099619C" w:rsidP="00274F18">
      <w:pPr>
        <w:jc w:val="left"/>
        <w:rPr>
          <w:b/>
          <w:color w:val="523178"/>
          <w:sz w:val="48"/>
        </w:rPr>
      </w:pPr>
    </w:p>
    <w:p w14:paraId="478A3A48" w14:textId="77777777" w:rsidR="00937BE2" w:rsidRPr="00837FCC" w:rsidRDefault="00937BE2" w:rsidP="00937BE2">
      <w:pPr>
        <w:pStyle w:val="Heading1"/>
        <w:numPr>
          <w:ilvl w:val="0"/>
          <w:numId w:val="0"/>
        </w:numPr>
        <w:pBdr>
          <w:bottom w:val="none" w:sz="0" w:space="0" w:color="auto"/>
        </w:pBdr>
        <w:spacing w:before="100" w:beforeAutospacing="1" w:after="100" w:afterAutospacing="1"/>
        <w:contextualSpacing w:val="0"/>
      </w:pPr>
      <w:bookmarkStart w:id="23" w:name="_Toc516668151"/>
      <w:bookmarkStart w:id="24" w:name="_Toc516672576"/>
      <w:bookmarkStart w:id="25" w:name="_Toc516737893"/>
      <w:bookmarkStart w:id="26" w:name="_Toc517360945"/>
      <w:bookmarkStart w:id="27" w:name="_Toc517363213"/>
      <w:bookmarkStart w:id="28" w:name="_Toc517359968"/>
      <w:bookmarkStart w:id="29" w:name="_Toc517365322"/>
      <w:bookmarkStart w:id="30" w:name="_Toc518592477"/>
      <w:bookmarkStart w:id="31" w:name="_Toc518631639"/>
      <w:bookmarkStart w:id="32" w:name="_Toc518644385"/>
      <w:bookmarkStart w:id="33" w:name="_Toc518644848"/>
      <w:r w:rsidRPr="00837FCC">
        <w:br w:type="page"/>
      </w:r>
    </w:p>
    <w:p w14:paraId="1CEAB699" w14:textId="77777777" w:rsidR="006C7EEF" w:rsidRPr="00837FCC" w:rsidRDefault="006C7EEF" w:rsidP="00274F18">
      <w:pPr>
        <w:pStyle w:val="Heading1"/>
        <w:numPr>
          <w:ilvl w:val="0"/>
          <w:numId w:val="0"/>
        </w:numPr>
        <w:spacing w:before="100" w:beforeAutospacing="1" w:after="100" w:afterAutospacing="1"/>
        <w:contextualSpacing w:val="0"/>
      </w:pPr>
      <w:bookmarkStart w:id="34" w:name="_Toc523991155"/>
      <w:r w:rsidRPr="00837FCC">
        <w:lastRenderedPageBreak/>
        <w:t>Approval and Implementation</w:t>
      </w:r>
      <w:bookmarkEnd w:id="23"/>
      <w:bookmarkEnd w:id="24"/>
      <w:bookmarkEnd w:id="25"/>
      <w:bookmarkEnd w:id="26"/>
      <w:bookmarkEnd w:id="27"/>
      <w:bookmarkEnd w:id="28"/>
      <w:bookmarkEnd w:id="29"/>
      <w:bookmarkEnd w:id="30"/>
      <w:bookmarkEnd w:id="31"/>
      <w:bookmarkEnd w:id="32"/>
      <w:bookmarkEnd w:id="33"/>
      <w:bookmarkEnd w:id="34"/>
    </w:p>
    <w:p w14:paraId="736BC845" w14:textId="77777777" w:rsidR="002B7F95" w:rsidRPr="00837FCC" w:rsidRDefault="004F7F77" w:rsidP="00274F18">
      <w:pPr>
        <w:spacing w:before="100" w:beforeAutospacing="1"/>
        <w:jc w:val="left"/>
      </w:pPr>
      <w:r w:rsidRPr="00837FCC">
        <w:t>This</w:t>
      </w:r>
      <w:r w:rsidR="002B7F95" w:rsidRPr="00837FCC">
        <w:t xml:space="preserve"> Comprehensive Emergency Management Plan (CEMP) has been approved for implementation by:</w:t>
      </w:r>
    </w:p>
    <w:p w14:paraId="08EF0438" w14:textId="77777777" w:rsidR="002B7F95" w:rsidRPr="00837FCC" w:rsidRDefault="002B7F95" w:rsidP="00274F18">
      <w:pPr>
        <w:rPr>
          <w:b/>
          <w:i/>
        </w:rPr>
      </w:pPr>
    </w:p>
    <w:p w14:paraId="54818347" w14:textId="77777777" w:rsidR="002B7F95" w:rsidRPr="00837FCC" w:rsidRDefault="002B7F95" w:rsidP="00274F18">
      <w:r w:rsidRPr="00837FCC">
        <w:rPr>
          <w:b/>
          <w:bCs/>
          <w:noProof/>
        </w:rPr>
        <mc:AlternateContent>
          <mc:Choice Requires="wps">
            <w:drawing>
              <wp:anchor distT="0" distB="0" distL="114300" distR="114300" simplePos="0" relativeHeight="251658246" behindDoc="0" locked="0" layoutInCell="1" allowOverlap="1" wp14:anchorId="70A533D1" wp14:editId="0CC1B9F6">
                <wp:simplePos x="0" y="0"/>
                <wp:positionH relativeFrom="column">
                  <wp:posOffset>3547110</wp:posOffset>
                </wp:positionH>
                <wp:positionV relativeFrom="paragraph">
                  <wp:posOffset>318135</wp:posOffset>
                </wp:positionV>
                <wp:extent cx="1714500" cy="635"/>
                <wp:effectExtent l="13335" t="13335" r="571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FCA1" id="Straight Connector 10"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"/>
            </w:pict>
          </mc:Fallback>
        </mc:AlternateContent>
      </w:r>
      <w:r w:rsidRPr="00837FCC">
        <w:rPr>
          <w:b/>
          <w:bCs/>
          <w:noProof/>
        </w:rPr>
        <mc:AlternateContent>
          <mc:Choice Requires="wps">
            <w:drawing>
              <wp:anchor distT="0" distB="0" distL="114300" distR="114300" simplePos="0" relativeHeight="251658245" behindDoc="0" locked="0" layoutInCell="1" allowOverlap="1" wp14:anchorId="7F07CE88" wp14:editId="698B3223">
                <wp:simplePos x="0" y="0"/>
                <wp:positionH relativeFrom="column">
                  <wp:posOffset>3810</wp:posOffset>
                </wp:positionH>
                <wp:positionV relativeFrom="paragraph">
                  <wp:posOffset>318135</wp:posOffset>
                </wp:positionV>
                <wp:extent cx="2971800" cy="635"/>
                <wp:effectExtent l="13335" t="13335" r="571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FEB9" id="Straight Connector 1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"/>
            </w:pict>
          </mc:Fallback>
        </mc:AlternateContent>
      </w:r>
      <w:r w:rsidRPr="00837FCC">
        <w:rPr>
          <w:b/>
          <w:bCs/>
        </w:rPr>
        <w:tab/>
      </w:r>
      <w:r w:rsidRPr="00837FCC">
        <w:rPr>
          <w:b/>
          <w:bCs/>
        </w:rPr>
        <w:tab/>
      </w:r>
      <w:r w:rsidRPr="00837FCC">
        <w:rPr>
          <w:b/>
          <w:bCs/>
        </w:rPr>
        <w:tab/>
      </w:r>
      <w:r w:rsidRPr="00837FCC">
        <w:rPr>
          <w:b/>
          <w:bCs/>
        </w:rPr>
        <w:tab/>
      </w:r>
      <w:r w:rsidRPr="00837FCC">
        <w:rPr>
          <w:b/>
          <w:bCs/>
        </w:rPr>
        <w:tab/>
      </w:r>
      <w:r w:rsidRPr="00837FCC">
        <w:rPr>
          <w:b/>
          <w:bCs/>
        </w:rPr>
        <w:br/>
      </w:r>
      <w:r w:rsidRPr="00837FCC">
        <w:rPr>
          <w:b/>
          <w:bCs/>
        </w:rPr>
        <w:br/>
      </w:r>
      <w:r w:rsidRPr="00837FCC">
        <w:rPr>
          <w:bCs/>
          <w:highlight w:val="yellow"/>
        </w:rPr>
        <w:t>[Name]</w:t>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t xml:space="preserve">         </w:t>
      </w:r>
      <w:r w:rsidRPr="00837FCC">
        <w:rPr>
          <w:bCs/>
          <w:highlight w:val="yellow"/>
        </w:rPr>
        <w:t>[Date]</w:t>
      </w:r>
      <w:r w:rsidRPr="00837FCC">
        <w:rPr>
          <w:bCs/>
        </w:rPr>
        <w:br/>
      </w:r>
      <w:r w:rsidRPr="00837FCC">
        <w:rPr>
          <w:bCs/>
          <w:highlight w:val="yellow"/>
        </w:rPr>
        <w:t>[Title and Organization]</w:t>
      </w:r>
    </w:p>
    <w:p w14:paraId="079617B5" w14:textId="77777777" w:rsidR="002B7F95" w:rsidRPr="00837FCC" w:rsidRDefault="002B7F95" w:rsidP="00274F18">
      <w:r w:rsidRPr="00837FCC">
        <w:rPr>
          <w:bCs/>
          <w:noProof/>
        </w:rPr>
        <mc:AlternateContent>
          <mc:Choice Requires="wps">
            <w:drawing>
              <wp:anchor distT="0" distB="0" distL="114300" distR="114300" simplePos="0" relativeHeight="251658248" behindDoc="0" locked="0" layoutInCell="1" allowOverlap="1" wp14:anchorId="1C0F56F0" wp14:editId="1386F016">
                <wp:simplePos x="0" y="0"/>
                <wp:positionH relativeFrom="column">
                  <wp:posOffset>3547110</wp:posOffset>
                </wp:positionH>
                <wp:positionV relativeFrom="paragraph">
                  <wp:posOffset>318135</wp:posOffset>
                </wp:positionV>
                <wp:extent cx="1714500" cy="635"/>
                <wp:effectExtent l="13335" t="13335" r="571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A325" id="Straight Connector 14"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"/>
            </w:pict>
          </mc:Fallback>
        </mc:AlternateContent>
      </w:r>
      <w:r w:rsidRPr="00837FCC">
        <w:rPr>
          <w:bCs/>
          <w:noProof/>
        </w:rPr>
        <mc:AlternateContent>
          <mc:Choice Requires="wps">
            <w:drawing>
              <wp:anchor distT="0" distB="0" distL="114300" distR="114300" simplePos="0" relativeHeight="251658247" behindDoc="0" locked="0" layoutInCell="1" allowOverlap="1" wp14:anchorId="3AB526A1" wp14:editId="5297AF86">
                <wp:simplePos x="0" y="0"/>
                <wp:positionH relativeFrom="column">
                  <wp:posOffset>3810</wp:posOffset>
                </wp:positionH>
                <wp:positionV relativeFrom="paragraph">
                  <wp:posOffset>318135</wp:posOffset>
                </wp:positionV>
                <wp:extent cx="2971800" cy="635"/>
                <wp:effectExtent l="13335" t="13335" r="5715" b="50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661C2" id="Straight Connector 1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"/>
            </w:pict>
          </mc:Fallback>
        </mc:AlternateContent>
      </w:r>
      <w:r w:rsidRPr="00837FCC">
        <w:rPr>
          <w:bCs/>
        </w:rPr>
        <w:tab/>
      </w:r>
      <w:r w:rsidRPr="00837FCC">
        <w:rPr>
          <w:bCs/>
        </w:rPr>
        <w:tab/>
      </w:r>
      <w:r w:rsidRPr="00837FCC">
        <w:rPr>
          <w:bCs/>
        </w:rPr>
        <w:tab/>
      </w:r>
      <w:r w:rsidRPr="00837FCC">
        <w:rPr>
          <w:bCs/>
        </w:rPr>
        <w:tab/>
      </w:r>
      <w:r w:rsidRPr="00837FCC">
        <w:rPr>
          <w:bCs/>
        </w:rPr>
        <w:tab/>
      </w:r>
      <w:r w:rsidRPr="00837FCC">
        <w:rPr>
          <w:bCs/>
        </w:rPr>
        <w:br/>
      </w:r>
      <w:r w:rsidRPr="00837FCC">
        <w:rPr>
          <w:b/>
          <w:bCs/>
        </w:rPr>
        <w:br/>
      </w:r>
      <w:r w:rsidRPr="00837FCC">
        <w:rPr>
          <w:bCs/>
          <w:highlight w:val="yellow"/>
        </w:rPr>
        <w:t>[Name]</w:t>
      </w:r>
      <w:r w:rsidRPr="00837FCC">
        <w:rPr>
          <w:bCs/>
        </w:rPr>
        <w:tab/>
      </w:r>
      <w:r w:rsidRPr="00837FCC">
        <w:rPr>
          <w:bCs/>
        </w:rPr>
        <w:tab/>
      </w:r>
      <w:r w:rsidRPr="00837FCC">
        <w:rPr>
          <w:bCs/>
        </w:rPr>
        <w:tab/>
      </w:r>
      <w:r w:rsidRPr="00837FCC">
        <w:rPr>
          <w:bCs/>
        </w:rPr>
        <w:tab/>
      </w:r>
      <w:r w:rsidRPr="00837FCC">
        <w:rPr>
          <w:bCs/>
        </w:rPr>
        <w:tab/>
        <w:t xml:space="preserve">         </w:t>
      </w:r>
      <w:r w:rsidRPr="00837FCC">
        <w:rPr>
          <w:bCs/>
        </w:rPr>
        <w:tab/>
        <w:t xml:space="preserve">        </w:t>
      </w:r>
      <w:r w:rsidR="000425D8" w:rsidRPr="00837FCC">
        <w:rPr>
          <w:bCs/>
        </w:rPr>
        <w:tab/>
        <w:t xml:space="preserve">         </w:t>
      </w:r>
      <w:r w:rsidRPr="00837FCC">
        <w:rPr>
          <w:bCs/>
          <w:highlight w:val="yellow"/>
        </w:rPr>
        <w:t>[Date]</w:t>
      </w:r>
      <w:r w:rsidRPr="00837FCC">
        <w:rPr>
          <w:bCs/>
        </w:rPr>
        <w:br/>
      </w:r>
      <w:r w:rsidRPr="00837FCC">
        <w:rPr>
          <w:bCs/>
          <w:highlight w:val="yellow"/>
        </w:rPr>
        <w:t>[Title and Organization]</w:t>
      </w:r>
    </w:p>
    <w:p w14:paraId="24183739" w14:textId="77777777" w:rsidR="002B7F95" w:rsidRPr="00837FCC" w:rsidRDefault="002B7F95" w:rsidP="00274F18">
      <w:pPr>
        <w:pStyle w:val="Heading1"/>
        <w:numPr>
          <w:ilvl w:val="0"/>
          <w:numId w:val="0"/>
        </w:numPr>
        <w:pBdr>
          <w:bottom w:val="none" w:sz="0" w:space="0" w:color="auto"/>
        </w:pBdr>
      </w:pPr>
    </w:p>
    <w:p w14:paraId="500B4F96" w14:textId="77777777" w:rsidR="006C7EEF" w:rsidRPr="00837FCC" w:rsidRDefault="006C7EEF" w:rsidP="00274F18">
      <w:pPr>
        <w:widowControl w:val="0"/>
        <w:spacing w:before="100" w:beforeAutospacing="1" w:after="100" w:afterAutospacing="1"/>
        <w:rPr>
          <w:rFonts w:eastAsia="Times New Roman"/>
          <w:i/>
          <w:color w:val="0000FF"/>
          <w:sz w:val="24"/>
          <w:szCs w:val="20"/>
        </w:rPr>
      </w:pPr>
    </w:p>
    <w:p w14:paraId="5CF90B14" w14:textId="77777777" w:rsidR="006C7EEF" w:rsidRPr="00837FCC" w:rsidRDefault="006C7EEF" w:rsidP="00274F18">
      <w:pPr>
        <w:jc w:val="left"/>
        <w:rPr>
          <w:b/>
          <w:color w:val="523178"/>
          <w:sz w:val="24"/>
        </w:rPr>
      </w:pPr>
      <w:r w:rsidRPr="00837FCC">
        <w:rPr>
          <w:sz w:val="24"/>
        </w:rPr>
        <w:br w:type="page"/>
      </w:r>
    </w:p>
    <w:p w14:paraId="592AD315" w14:textId="77777777" w:rsidR="006C7EEF" w:rsidRPr="00837FCC" w:rsidRDefault="006C7EEF" w:rsidP="00274F18">
      <w:pPr>
        <w:pStyle w:val="Heading1"/>
        <w:numPr>
          <w:ilvl w:val="0"/>
          <w:numId w:val="0"/>
        </w:numPr>
        <w:spacing w:before="100" w:beforeAutospacing="1" w:after="100" w:afterAutospacing="1"/>
      </w:pPr>
      <w:bookmarkStart w:id="35" w:name="_Toc516668152"/>
      <w:bookmarkStart w:id="36" w:name="_Toc516672577"/>
      <w:bookmarkStart w:id="37" w:name="_Toc516737894"/>
      <w:bookmarkStart w:id="38" w:name="_Toc517360946"/>
      <w:bookmarkStart w:id="39" w:name="_Toc517363214"/>
      <w:bookmarkStart w:id="40" w:name="_Toc517359969"/>
      <w:bookmarkStart w:id="41" w:name="_Toc517365323"/>
      <w:bookmarkStart w:id="42" w:name="_Toc518592478"/>
      <w:bookmarkStart w:id="43" w:name="_Toc518631640"/>
      <w:bookmarkStart w:id="44" w:name="_Toc518644386"/>
      <w:bookmarkStart w:id="45" w:name="_Toc518644849"/>
      <w:bookmarkStart w:id="46" w:name="_Toc523991156"/>
      <w:r w:rsidRPr="00837FCC">
        <w:lastRenderedPageBreak/>
        <w:t>Record of Changes</w:t>
      </w:r>
      <w:bookmarkEnd w:id="35"/>
      <w:bookmarkEnd w:id="36"/>
      <w:bookmarkEnd w:id="37"/>
      <w:bookmarkEnd w:id="38"/>
      <w:bookmarkEnd w:id="39"/>
      <w:bookmarkEnd w:id="40"/>
      <w:bookmarkEnd w:id="41"/>
      <w:bookmarkEnd w:id="42"/>
      <w:bookmarkEnd w:id="43"/>
      <w:bookmarkEnd w:id="44"/>
      <w:bookmarkEnd w:id="45"/>
      <w:bookmarkEnd w:id="46"/>
    </w:p>
    <w:p w14:paraId="5AF0BE25"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2</w:t>
      </w:r>
      <w:r w:rsidRPr="00837FCC">
        <w:rPr>
          <w:b/>
          <w:i w:val="0"/>
          <w:sz w:val="20"/>
        </w:rPr>
        <w:fldChar w:fldCharType="end"/>
      </w:r>
      <w:r w:rsidRPr="00837FCC">
        <w:rPr>
          <w:b/>
          <w:i w:val="0"/>
          <w:sz w:val="20"/>
        </w:rPr>
        <w:t>: Record of Changes</w:t>
      </w:r>
    </w:p>
    <w:tbl>
      <w:tblPr>
        <w:tblStyle w:val="GridTable4-Accent31"/>
        <w:tblW w:w="5000" w:type="pct"/>
        <w:jc w:val="center"/>
        <w:tblLook w:val="0480" w:firstRow="0" w:lastRow="0" w:firstColumn="1" w:lastColumn="0" w:noHBand="0" w:noVBand="1"/>
      </w:tblPr>
      <w:tblGrid>
        <w:gridCol w:w="2102"/>
        <w:gridCol w:w="2590"/>
        <w:gridCol w:w="2199"/>
        <w:gridCol w:w="2459"/>
      </w:tblGrid>
      <w:tr w:rsidR="007458D7" w:rsidRPr="00837FCC" w14:paraId="2E6650F4"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523178"/>
            <w:vAlign w:val="center"/>
          </w:tcPr>
          <w:p w14:paraId="60BB7266"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Version</w:t>
            </w:r>
            <w:r w:rsidRPr="00837FCC">
              <w:br/>
            </w:r>
            <w:r w:rsidRPr="00837FCC">
              <w:rPr>
                <w:rFonts w:ascii="Times New Roman" w:eastAsia="Times New Roman" w:hAnsi="Times New Roman" w:cs="Times New Roman"/>
                <w:color w:val="FFFFFF" w:themeColor="background1"/>
                <w:sz w:val="20"/>
                <w:szCs w:val="20"/>
              </w:rPr>
              <w:t>#</w:t>
            </w:r>
          </w:p>
        </w:tc>
        <w:tc>
          <w:tcPr>
            <w:tcW w:w="1385" w:type="pct"/>
            <w:shd w:val="clear" w:color="auto" w:fill="523178"/>
            <w:vAlign w:val="center"/>
          </w:tcPr>
          <w:p w14:paraId="12208E8C"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Implemented</w:t>
            </w:r>
          </w:p>
          <w:p w14:paraId="06093C0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By</w:t>
            </w:r>
          </w:p>
        </w:tc>
        <w:tc>
          <w:tcPr>
            <w:tcW w:w="1176" w:type="pct"/>
            <w:shd w:val="clear" w:color="auto" w:fill="523178"/>
            <w:vAlign w:val="center"/>
          </w:tcPr>
          <w:p w14:paraId="2B505745"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Revision</w:t>
            </w:r>
          </w:p>
          <w:p w14:paraId="4430C889"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Date</w:t>
            </w:r>
          </w:p>
        </w:tc>
        <w:tc>
          <w:tcPr>
            <w:tcW w:w="1315" w:type="pct"/>
            <w:shd w:val="clear" w:color="auto" w:fill="523178"/>
            <w:vAlign w:val="center"/>
          </w:tcPr>
          <w:p w14:paraId="1E89FAC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Description of Change</w:t>
            </w:r>
          </w:p>
        </w:tc>
      </w:tr>
      <w:tr w:rsidR="007458D7" w:rsidRPr="00837FCC" w14:paraId="6B1EF9C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63C5E02" w14:textId="77777777" w:rsidR="007458D7" w:rsidRPr="00837FCC" w:rsidRDefault="007458D7" w:rsidP="00274F18">
            <w:pPr>
              <w:jc w:val="left"/>
              <w:rPr>
                <w:rStyle w:val="normaltextrun"/>
              </w:rPr>
            </w:pPr>
            <w:r w:rsidRPr="00837FCC">
              <w:rPr>
                <w:i/>
                <w:sz w:val="20"/>
                <w:szCs w:val="20"/>
              </w:rPr>
              <w:t>1.0</w:t>
            </w:r>
          </w:p>
        </w:tc>
        <w:tc>
          <w:tcPr>
            <w:tcW w:w="1385" w:type="pct"/>
            <w:shd w:val="clear" w:color="auto" w:fill="F2F2F2" w:themeFill="background1" w:themeFillShade="F2"/>
            <w:vAlign w:val="center"/>
          </w:tcPr>
          <w:p w14:paraId="74EF437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w:t>
            </w:r>
            <w:r w:rsidR="00195F6D" w:rsidRPr="00837FCC">
              <w:rPr>
                <w:i/>
                <w:sz w:val="20"/>
                <w:szCs w:val="20"/>
              </w:rPr>
              <w:t>ane</w:t>
            </w:r>
            <w:r w:rsidRPr="00837FCC">
              <w:rPr>
                <w:i/>
                <w:sz w:val="20"/>
                <w:szCs w:val="20"/>
              </w:rPr>
              <w:t xml:space="preserve"> Doe, Director of Nursing</w:t>
            </w:r>
          </w:p>
        </w:tc>
        <w:tc>
          <w:tcPr>
            <w:tcW w:w="1176" w:type="pct"/>
            <w:shd w:val="clear" w:color="auto" w:fill="F2F2F2" w:themeFill="background1" w:themeFillShade="F2"/>
            <w:vAlign w:val="center"/>
          </w:tcPr>
          <w:p w14:paraId="19FD580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May 1, 2020</w:t>
            </w:r>
          </w:p>
        </w:tc>
        <w:tc>
          <w:tcPr>
            <w:tcW w:w="1315" w:type="pct"/>
            <w:shd w:val="clear" w:color="auto" w:fill="F2F2F2" w:themeFill="background1" w:themeFillShade="F2"/>
            <w:vAlign w:val="center"/>
          </w:tcPr>
          <w:p w14:paraId="2725AB0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Updated Section XYZ to reflect legislative changes.</w:t>
            </w:r>
          </w:p>
        </w:tc>
      </w:tr>
      <w:tr w:rsidR="007458D7" w:rsidRPr="00837FCC" w14:paraId="0905C1F1"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1E60C652" w14:textId="77777777" w:rsidR="007458D7" w:rsidRPr="00837FCC" w:rsidRDefault="007458D7" w:rsidP="00274F18">
            <w:pPr>
              <w:jc w:val="left"/>
              <w:rPr>
                <w:rStyle w:val="normaltextrun"/>
              </w:rPr>
            </w:pPr>
          </w:p>
        </w:tc>
        <w:tc>
          <w:tcPr>
            <w:tcW w:w="1385" w:type="pct"/>
            <w:shd w:val="clear" w:color="auto" w:fill="FFFFFF" w:themeFill="background1"/>
            <w:vAlign w:val="center"/>
          </w:tcPr>
          <w:p w14:paraId="01A503D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FFFFFF" w:themeFill="background1"/>
          </w:tcPr>
          <w:p w14:paraId="329136F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FFFFFF" w:themeFill="background1"/>
          </w:tcPr>
          <w:p w14:paraId="07F625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D1C7113"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3CEDEA65"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0E45EA7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B418BA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0C96B7F9"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1180A294"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72AA06D" w14:textId="77777777" w:rsidR="007458D7" w:rsidRPr="00837FCC" w:rsidRDefault="007458D7" w:rsidP="00274F18">
            <w:pPr>
              <w:jc w:val="left"/>
              <w:rPr>
                <w:color w:val="523178"/>
                <w:sz w:val="20"/>
                <w:szCs w:val="20"/>
              </w:rPr>
            </w:pPr>
          </w:p>
        </w:tc>
        <w:tc>
          <w:tcPr>
            <w:tcW w:w="1385" w:type="pct"/>
            <w:shd w:val="clear" w:color="auto" w:fill="auto"/>
            <w:vAlign w:val="center"/>
          </w:tcPr>
          <w:p w14:paraId="595923C1"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176" w:type="pct"/>
            <w:shd w:val="clear" w:color="auto" w:fill="auto"/>
          </w:tcPr>
          <w:p w14:paraId="4BBD78C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315" w:type="pct"/>
            <w:shd w:val="clear" w:color="auto" w:fill="auto"/>
          </w:tcPr>
          <w:p w14:paraId="3ECE758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2C9CE5BB"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0EE9C104" w14:textId="77777777" w:rsidR="007458D7" w:rsidRPr="00837FCC" w:rsidRDefault="007458D7" w:rsidP="00274F18">
            <w:pPr>
              <w:jc w:val="left"/>
              <w:rPr>
                <w:color w:val="523178"/>
                <w:sz w:val="20"/>
                <w:szCs w:val="20"/>
              </w:rPr>
            </w:pPr>
          </w:p>
        </w:tc>
        <w:tc>
          <w:tcPr>
            <w:tcW w:w="1385" w:type="pct"/>
            <w:shd w:val="clear" w:color="auto" w:fill="F2F2F2" w:themeFill="background1" w:themeFillShade="F2"/>
            <w:vAlign w:val="center"/>
          </w:tcPr>
          <w:p w14:paraId="389E613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F05302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7514736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EB2128E"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A25F534" w14:textId="77777777" w:rsidR="007458D7" w:rsidRPr="00837FCC" w:rsidRDefault="007458D7" w:rsidP="00274F18">
            <w:pPr>
              <w:jc w:val="left"/>
              <w:rPr>
                <w:rStyle w:val="normaltextrun"/>
              </w:rPr>
            </w:pPr>
          </w:p>
        </w:tc>
        <w:tc>
          <w:tcPr>
            <w:tcW w:w="1385" w:type="pct"/>
            <w:shd w:val="clear" w:color="auto" w:fill="auto"/>
            <w:vAlign w:val="center"/>
          </w:tcPr>
          <w:p w14:paraId="3D3C7D3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49BAE9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7384F4D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6A56FDC5"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07EB6D1"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3838329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5EFA7D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4ABA5B8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0B12929"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26526EB2" w14:textId="77777777" w:rsidR="007458D7" w:rsidRPr="00837FCC" w:rsidRDefault="007458D7" w:rsidP="00274F18">
            <w:pPr>
              <w:jc w:val="left"/>
              <w:rPr>
                <w:color w:val="523178"/>
                <w:sz w:val="20"/>
                <w:szCs w:val="20"/>
              </w:rPr>
            </w:pPr>
          </w:p>
        </w:tc>
        <w:tc>
          <w:tcPr>
            <w:tcW w:w="1385" w:type="pct"/>
            <w:shd w:val="clear" w:color="auto" w:fill="auto"/>
            <w:vAlign w:val="center"/>
          </w:tcPr>
          <w:p w14:paraId="436D6D5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8098CA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0165FD4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5E1A856A"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6784EA7A" w14:textId="77777777" w:rsidR="007458D7" w:rsidRPr="00837FCC" w:rsidRDefault="007458D7" w:rsidP="00274F18">
            <w:pPr>
              <w:jc w:val="left"/>
            </w:pPr>
          </w:p>
        </w:tc>
        <w:tc>
          <w:tcPr>
            <w:tcW w:w="1385" w:type="pct"/>
            <w:shd w:val="clear" w:color="auto" w:fill="F2F2F2" w:themeFill="background1" w:themeFillShade="F2"/>
            <w:vAlign w:val="center"/>
          </w:tcPr>
          <w:p w14:paraId="712434C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176" w:type="pct"/>
            <w:shd w:val="clear" w:color="auto" w:fill="F2F2F2" w:themeFill="background1" w:themeFillShade="F2"/>
          </w:tcPr>
          <w:p w14:paraId="150A2DD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background1" w:themeFillShade="F2"/>
          </w:tcPr>
          <w:p w14:paraId="428E09C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3A7D1717" w14:textId="77777777" w:rsidR="006C7EEF" w:rsidRPr="00837FCC" w:rsidRDefault="006C7EEF" w:rsidP="00274F18">
      <w:pPr>
        <w:jc w:val="left"/>
        <w:rPr>
          <w:b/>
          <w:color w:val="523178"/>
          <w:sz w:val="48"/>
        </w:rPr>
      </w:pPr>
      <w:r w:rsidRPr="00837FCC">
        <w:br w:type="page"/>
      </w:r>
    </w:p>
    <w:p w14:paraId="6BEB9030" w14:textId="77777777" w:rsidR="006C7EEF" w:rsidRPr="00837FCC" w:rsidRDefault="006C7EEF" w:rsidP="00274F18">
      <w:pPr>
        <w:pStyle w:val="Heading1"/>
        <w:numPr>
          <w:ilvl w:val="0"/>
          <w:numId w:val="0"/>
        </w:numPr>
        <w:spacing w:before="100" w:beforeAutospacing="1" w:after="100" w:afterAutospacing="1"/>
        <w:contextualSpacing w:val="0"/>
      </w:pPr>
      <w:bookmarkStart w:id="47" w:name="_Toc516668153"/>
      <w:bookmarkStart w:id="48" w:name="_Toc516672578"/>
      <w:bookmarkStart w:id="49" w:name="_Toc516737895"/>
      <w:bookmarkStart w:id="50" w:name="_Toc517360947"/>
      <w:bookmarkStart w:id="51" w:name="_Toc517363215"/>
      <w:bookmarkStart w:id="52" w:name="_Toc517359970"/>
      <w:bookmarkStart w:id="53" w:name="_Toc517365324"/>
      <w:bookmarkStart w:id="54" w:name="_Toc518592479"/>
      <w:bookmarkStart w:id="55" w:name="_Toc518631641"/>
      <w:bookmarkStart w:id="56" w:name="_Toc518644387"/>
      <w:bookmarkStart w:id="57" w:name="_Toc518644850"/>
      <w:bookmarkStart w:id="58" w:name="_Toc523991157"/>
      <w:r w:rsidRPr="00837FCC">
        <w:lastRenderedPageBreak/>
        <w:t xml:space="preserve">Record of </w:t>
      </w:r>
      <w:r w:rsidR="00937BE2" w:rsidRPr="00837FCC">
        <w:t xml:space="preserve">External </w:t>
      </w:r>
      <w:r w:rsidRPr="00837FCC">
        <w:t>Distribution</w:t>
      </w:r>
      <w:bookmarkEnd w:id="47"/>
      <w:bookmarkEnd w:id="48"/>
      <w:bookmarkEnd w:id="49"/>
      <w:bookmarkEnd w:id="50"/>
      <w:bookmarkEnd w:id="51"/>
      <w:bookmarkEnd w:id="52"/>
      <w:bookmarkEnd w:id="53"/>
      <w:bookmarkEnd w:id="54"/>
      <w:bookmarkEnd w:id="55"/>
      <w:bookmarkEnd w:id="56"/>
      <w:bookmarkEnd w:id="57"/>
      <w:bookmarkEnd w:id="58"/>
    </w:p>
    <w:p w14:paraId="4707828A"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3</w:t>
      </w:r>
      <w:r w:rsidRPr="00837FCC">
        <w:rPr>
          <w:b/>
          <w:i w:val="0"/>
          <w:sz w:val="20"/>
        </w:rPr>
        <w:fldChar w:fldCharType="end"/>
      </w:r>
      <w:r w:rsidRPr="00837FCC">
        <w:rPr>
          <w:b/>
          <w:i w:val="0"/>
          <w:sz w:val="20"/>
        </w:rPr>
        <w:t>: Record of External Distribution</w:t>
      </w:r>
    </w:p>
    <w:tbl>
      <w:tblPr>
        <w:tblStyle w:val="GridTable4-Accent31"/>
        <w:tblW w:w="5000" w:type="pct"/>
        <w:jc w:val="center"/>
        <w:tblLook w:val="0480" w:firstRow="0" w:lastRow="0" w:firstColumn="1" w:lastColumn="0" w:noHBand="0" w:noVBand="1"/>
      </w:tblPr>
      <w:tblGrid>
        <w:gridCol w:w="1529"/>
        <w:gridCol w:w="1969"/>
        <w:gridCol w:w="3158"/>
        <w:gridCol w:w="1260"/>
        <w:gridCol w:w="1434"/>
      </w:tblGrid>
      <w:tr w:rsidR="007458D7" w:rsidRPr="00837FCC" w14:paraId="4C773605"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523178"/>
            <w:vAlign w:val="center"/>
          </w:tcPr>
          <w:p w14:paraId="0627C0C7"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Date</w:t>
            </w:r>
          </w:p>
        </w:tc>
        <w:tc>
          <w:tcPr>
            <w:tcW w:w="1053" w:type="pct"/>
            <w:shd w:val="clear" w:color="auto" w:fill="523178"/>
            <w:vAlign w:val="center"/>
          </w:tcPr>
          <w:p w14:paraId="3E1B4133"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Name</w:t>
            </w:r>
          </w:p>
        </w:tc>
        <w:tc>
          <w:tcPr>
            <w:tcW w:w="1689" w:type="pct"/>
            <w:shd w:val="clear" w:color="auto" w:fill="523178"/>
            <w:vAlign w:val="center"/>
          </w:tcPr>
          <w:p w14:paraId="36A11021"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Organization</w:t>
            </w:r>
          </w:p>
        </w:tc>
        <w:tc>
          <w:tcPr>
            <w:tcW w:w="674" w:type="pct"/>
            <w:shd w:val="clear" w:color="auto" w:fill="523178"/>
            <w:vAlign w:val="center"/>
          </w:tcPr>
          <w:p w14:paraId="5BF48A38"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Format</w:t>
            </w:r>
          </w:p>
        </w:tc>
        <w:tc>
          <w:tcPr>
            <w:tcW w:w="767" w:type="pct"/>
            <w:shd w:val="clear" w:color="auto" w:fill="523178"/>
            <w:vAlign w:val="center"/>
          </w:tcPr>
          <w:p w14:paraId="4F676414"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Number of Copies</w:t>
            </w:r>
          </w:p>
        </w:tc>
      </w:tr>
      <w:tr w:rsidR="007458D7" w:rsidRPr="00837FCC" w14:paraId="21C8B24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14604718" w14:textId="77777777" w:rsidR="007458D7" w:rsidRPr="00837FCC" w:rsidRDefault="007458D7" w:rsidP="00274F18">
            <w:pPr>
              <w:jc w:val="center"/>
              <w:rPr>
                <w:rStyle w:val="normaltextrun"/>
                <w:b w:val="0"/>
              </w:rPr>
            </w:pPr>
            <w:r w:rsidRPr="00837FCC">
              <w:rPr>
                <w:b w:val="0"/>
                <w:i/>
                <w:sz w:val="20"/>
                <w:szCs w:val="20"/>
              </w:rPr>
              <w:t>May 1, 2020</w:t>
            </w:r>
          </w:p>
        </w:tc>
        <w:tc>
          <w:tcPr>
            <w:tcW w:w="1053" w:type="pct"/>
            <w:shd w:val="clear" w:color="auto" w:fill="F2F2F2" w:themeFill="background1" w:themeFillShade="F2"/>
            <w:vAlign w:val="center"/>
          </w:tcPr>
          <w:p w14:paraId="4C941F10"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Jim Doe</w:t>
            </w:r>
          </w:p>
        </w:tc>
        <w:tc>
          <w:tcPr>
            <w:tcW w:w="1689" w:type="pct"/>
            <w:shd w:val="clear" w:color="auto" w:fill="F2F2F2" w:themeFill="background1" w:themeFillShade="F2"/>
            <w:vAlign w:val="center"/>
          </w:tcPr>
          <w:p w14:paraId="69787D41" w14:textId="77777777" w:rsidR="007458D7" w:rsidRPr="00837FCC" w:rsidRDefault="00804A8B"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Local Office of</w:t>
            </w:r>
            <w:r w:rsidR="007458D7" w:rsidRPr="00837FCC">
              <w:rPr>
                <w:i/>
                <w:sz w:val="20"/>
                <w:szCs w:val="20"/>
              </w:rPr>
              <w:t xml:space="preserve"> Emergency Management</w:t>
            </w:r>
          </w:p>
        </w:tc>
        <w:tc>
          <w:tcPr>
            <w:tcW w:w="674" w:type="pct"/>
            <w:shd w:val="clear" w:color="auto" w:fill="F2F2F2" w:themeFill="background1" w:themeFillShade="F2"/>
            <w:vAlign w:val="center"/>
          </w:tcPr>
          <w:p w14:paraId="4E6A1BA7" w14:textId="77777777" w:rsidR="007458D7" w:rsidRPr="00837FCC" w:rsidRDefault="007458D7" w:rsidP="00274F18">
            <w:pPr>
              <w:keepLines/>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Digital (Email)</w:t>
            </w:r>
          </w:p>
        </w:tc>
        <w:tc>
          <w:tcPr>
            <w:tcW w:w="767" w:type="pct"/>
            <w:shd w:val="clear" w:color="auto" w:fill="F2F2F2" w:themeFill="background1" w:themeFillShade="F2"/>
            <w:vAlign w:val="center"/>
          </w:tcPr>
          <w:p w14:paraId="57B3A4DE"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1</w:t>
            </w:r>
          </w:p>
        </w:tc>
      </w:tr>
      <w:tr w:rsidR="007458D7" w:rsidRPr="00837FCC" w14:paraId="6F24C5FD"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FFFFF" w:themeFill="background1"/>
            <w:vAlign w:val="center"/>
          </w:tcPr>
          <w:p w14:paraId="2B6B9779" w14:textId="77777777" w:rsidR="007458D7" w:rsidRPr="00837FCC" w:rsidRDefault="007458D7" w:rsidP="00274F18">
            <w:pPr>
              <w:jc w:val="left"/>
              <w:rPr>
                <w:rStyle w:val="normaltextrun"/>
              </w:rPr>
            </w:pPr>
          </w:p>
        </w:tc>
        <w:tc>
          <w:tcPr>
            <w:tcW w:w="1053" w:type="pct"/>
            <w:shd w:val="clear" w:color="auto" w:fill="FFFFFF" w:themeFill="background1"/>
            <w:vAlign w:val="center"/>
          </w:tcPr>
          <w:p w14:paraId="599EBC5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FFFFFF" w:themeFill="background1"/>
          </w:tcPr>
          <w:p w14:paraId="39AC6F6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FFFFFF" w:themeFill="background1"/>
          </w:tcPr>
          <w:p w14:paraId="273BCBA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FFFFFF" w:themeFill="background1"/>
          </w:tcPr>
          <w:p w14:paraId="3C00360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C32DECE"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70CC5DE3"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6B3ACBB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49A62E3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074865E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7F7AFC6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0CEAE1F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369A4C65" w14:textId="77777777" w:rsidR="007458D7" w:rsidRPr="00837FCC" w:rsidRDefault="007458D7" w:rsidP="00274F18">
            <w:pPr>
              <w:jc w:val="left"/>
              <w:rPr>
                <w:color w:val="523178"/>
                <w:sz w:val="20"/>
                <w:szCs w:val="20"/>
              </w:rPr>
            </w:pPr>
          </w:p>
        </w:tc>
        <w:tc>
          <w:tcPr>
            <w:tcW w:w="1053" w:type="pct"/>
            <w:shd w:val="clear" w:color="auto" w:fill="auto"/>
            <w:vAlign w:val="center"/>
          </w:tcPr>
          <w:p w14:paraId="5871841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689" w:type="pct"/>
            <w:shd w:val="clear" w:color="auto" w:fill="auto"/>
          </w:tcPr>
          <w:p w14:paraId="15E4AE6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674" w:type="pct"/>
            <w:shd w:val="clear" w:color="auto" w:fill="auto"/>
          </w:tcPr>
          <w:p w14:paraId="0102CB8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767" w:type="pct"/>
            <w:shd w:val="clear" w:color="auto" w:fill="auto"/>
          </w:tcPr>
          <w:p w14:paraId="6345EEE6"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372004A1"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29ECBCEB" w14:textId="77777777" w:rsidR="007458D7" w:rsidRPr="00837FCC" w:rsidRDefault="007458D7" w:rsidP="00274F18">
            <w:pPr>
              <w:jc w:val="left"/>
              <w:rPr>
                <w:color w:val="523178"/>
                <w:sz w:val="20"/>
                <w:szCs w:val="20"/>
              </w:rPr>
            </w:pPr>
          </w:p>
        </w:tc>
        <w:tc>
          <w:tcPr>
            <w:tcW w:w="1053" w:type="pct"/>
            <w:shd w:val="clear" w:color="auto" w:fill="F2F2F2" w:themeFill="background1" w:themeFillShade="F2"/>
            <w:vAlign w:val="center"/>
          </w:tcPr>
          <w:p w14:paraId="7A184F9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11B189D4"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301522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4BA38C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4AA80D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25E5706" w14:textId="77777777" w:rsidR="007458D7" w:rsidRPr="00837FCC" w:rsidRDefault="007458D7" w:rsidP="00274F18">
            <w:pPr>
              <w:jc w:val="left"/>
              <w:rPr>
                <w:rStyle w:val="normaltextrun"/>
              </w:rPr>
            </w:pPr>
          </w:p>
        </w:tc>
        <w:tc>
          <w:tcPr>
            <w:tcW w:w="1053" w:type="pct"/>
            <w:shd w:val="clear" w:color="auto" w:fill="auto"/>
            <w:vAlign w:val="center"/>
          </w:tcPr>
          <w:p w14:paraId="583D66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468E8CD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65BD942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34EA898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FA837D2"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3C1E9E6A"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7DB01335"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66DDDC2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852AB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697266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FCFA11A"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372524C" w14:textId="77777777" w:rsidR="007458D7" w:rsidRPr="00837FCC" w:rsidRDefault="007458D7" w:rsidP="00274F18">
            <w:pPr>
              <w:jc w:val="left"/>
              <w:rPr>
                <w:color w:val="523178"/>
                <w:sz w:val="20"/>
                <w:szCs w:val="20"/>
              </w:rPr>
            </w:pPr>
          </w:p>
        </w:tc>
        <w:tc>
          <w:tcPr>
            <w:tcW w:w="1053" w:type="pct"/>
            <w:shd w:val="clear" w:color="auto" w:fill="auto"/>
            <w:vAlign w:val="center"/>
          </w:tcPr>
          <w:p w14:paraId="33CC13B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371E033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156F233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63A79A1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4918704"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4B642B20" w14:textId="77777777" w:rsidR="007458D7" w:rsidRPr="00837FCC" w:rsidRDefault="007458D7" w:rsidP="00274F18">
            <w:pPr>
              <w:jc w:val="left"/>
            </w:pPr>
          </w:p>
        </w:tc>
        <w:tc>
          <w:tcPr>
            <w:tcW w:w="1053" w:type="pct"/>
            <w:shd w:val="clear" w:color="auto" w:fill="F2F2F2" w:themeFill="background1" w:themeFillShade="F2"/>
            <w:vAlign w:val="center"/>
          </w:tcPr>
          <w:p w14:paraId="5CD74BC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689" w:type="pct"/>
            <w:shd w:val="clear" w:color="auto" w:fill="F2F2F2" w:themeFill="background1" w:themeFillShade="F2"/>
          </w:tcPr>
          <w:p w14:paraId="4A840E3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674" w:type="pct"/>
            <w:shd w:val="clear" w:color="auto" w:fill="F2F2F2" w:themeFill="background1" w:themeFillShade="F2"/>
          </w:tcPr>
          <w:p w14:paraId="4722B298"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F2F2F2" w:themeFill="background1" w:themeFillShade="F2"/>
          </w:tcPr>
          <w:p w14:paraId="192A3DC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5DF55801" w14:textId="77777777" w:rsidR="006C7EEF" w:rsidRPr="00837FCC" w:rsidRDefault="006C7EEF" w:rsidP="00274F18">
      <w:pPr>
        <w:pStyle w:val="Heading1"/>
        <w:numPr>
          <w:ilvl w:val="0"/>
          <w:numId w:val="0"/>
        </w:numPr>
        <w:pBdr>
          <w:bottom w:val="none" w:sz="0" w:space="0" w:color="auto"/>
        </w:pBdr>
      </w:pPr>
    </w:p>
    <w:p w14:paraId="283DF701" w14:textId="77777777" w:rsidR="006C7EEF" w:rsidRPr="00837FCC" w:rsidRDefault="006C7EEF" w:rsidP="00274F18">
      <w:pPr>
        <w:jc w:val="left"/>
        <w:rPr>
          <w:b/>
          <w:color w:val="523178"/>
          <w:sz w:val="48"/>
        </w:rPr>
      </w:pPr>
      <w:r w:rsidRPr="00837FCC">
        <w:br w:type="page"/>
      </w:r>
    </w:p>
    <w:p w14:paraId="6C39B6A1" w14:textId="77777777" w:rsidR="00D17525" w:rsidRPr="00837FCC" w:rsidRDefault="00D17525" w:rsidP="00274F18">
      <w:pPr>
        <w:pBdr>
          <w:bottom w:val="single" w:sz="8" w:space="1" w:color="523178"/>
        </w:pBdr>
        <w:rPr>
          <w:b/>
          <w:color w:val="523178"/>
          <w:sz w:val="48"/>
          <w:szCs w:val="48"/>
        </w:rPr>
      </w:pPr>
      <w:r w:rsidRPr="00837FCC">
        <w:rPr>
          <w:b/>
          <w:color w:val="523178"/>
          <w:sz w:val="48"/>
          <w:szCs w:val="48"/>
        </w:rPr>
        <w:lastRenderedPageBreak/>
        <w:t>Table of Contents</w:t>
      </w:r>
    </w:p>
    <w:bookmarkStart w:id="59" w:name="_Toc435027377" w:displacedByCustomXml="next"/>
    <w:bookmarkStart w:id="60" w:name="_Toc435027429" w:displacedByCustomXml="next"/>
    <w:bookmarkStart w:id="61" w:name="_Toc435027511" w:displacedByCustomXml="next"/>
    <w:sdt>
      <w:sdtPr>
        <w:rPr>
          <w:caps/>
          <w:noProof w:val="0"/>
          <w:szCs w:val="24"/>
          <w:u w:val="none"/>
        </w:rPr>
        <w:id w:val="2120103840"/>
        <w:docPartObj>
          <w:docPartGallery w:val="Table of Contents"/>
          <w:docPartUnique/>
        </w:docPartObj>
      </w:sdtPr>
      <w:sdtEndPr>
        <w:rPr>
          <w:caps w:val="0"/>
          <w:szCs w:val="22"/>
          <w:u w:val="single"/>
        </w:rPr>
      </w:sdtEndPr>
      <w:sdtContent>
        <w:bookmarkEnd w:id="61" w:displacedByCustomXml="prev"/>
        <w:bookmarkEnd w:id="60" w:displacedByCustomXml="prev"/>
        <w:bookmarkEnd w:id="59" w:displacedByCustomXml="prev"/>
        <w:p w14:paraId="7D203373" w14:textId="77777777" w:rsidR="00981114" w:rsidRDefault="00B03B74">
          <w:pPr>
            <w:pStyle w:val="TOC1"/>
            <w:rPr>
              <w:rFonts w:asciiTheme="minorHAnsi" w:hAnsiTheme="minorHAnsi" w:cstheme="minorBidi"/>
              <w:b w:val="0"/>
              <w:smallCaps w:val="0"/>
              <w:color w:val="auto"/>
              <w:sz w:val="24"/>
              <w:szCs w:val="24"/>
              <w:u w:val="none"/>
            </w:rPr>
          </w:pPr>
          <w:r w:rsidRPr="00837FCC">
            <w:rPr>
              <w:noProof w:val="0"/>
            </w:rPr>
            <w:fldChar w:fldCharType="begin"/>
          </w:r>
          <w:r w:rsidRPr="00837FCC">
            <w:rPr>
              <w:caps/>
              <w:noProof w:val="0"/>
            </w:rPr>
            <w:instrText xml:space="preserve"> TOC \o "1-3" \h \z \u </w:instrText>
          </w:r>
          <w:r w:rsidRPr="00837FCC">
            <w:rPr>
              <w:caps/>
              <w:noProof w:val="0"/>
            </w:rPr>
            <w:fldChar w:fldCharType="separate"/>
          </w:r>
          <w:hyperlink w:anchor="_Toc523991153" w:history="1">
            <w:r w:rsidR="00981114" w:rsidRPr="00A76B89">
              <w:rPr>
                <w:rStyle w:val="Hyperlink"/>
              </w:rPr>
              <w:t>Instructions</w:t>
            </w:r>
            <w:r w:rsidR="00981114">
              <w:rPr>
                <w:webHidden/>
              </w:rPr>
              <w:tab/>
            </w:r>
            <w:r w:rsidR="00981114">
              <w:rPr>
                <w:webHidden/>
              </w:rPr>
              <w:fldChar w:fldCharType="begin"/>
            </w:r>
            <w:r w:rsidR="00981114">
              <w:rPr>
                <w:webHidden/>
              </w:rPr>
              <w:instrText xml:space="preserve"> PAGEREF _Toc523991153 \h </w:instrText>
            </w:r>
            <w:r w:rsidR="00981114">
              <w:rPr>
                <w:webHidden/>
              </w:rPr>
            </w:r>
            <w:r w:rsidR="00981114">
              <w:rPr>
                <w:webHidden/>
              </w:rPr>
              <w:fldChar w:fldCharType="separate"/>
            </w:r>
            <w:r w:rsidR="00892B77">
              <w:rPr>
                <w:webHidden/>
              </w:rPr>
              <w:t>2</w:t>
            </w:r>
            <w:r w:rsidR="00981114">
              <w:rPr>
                <w:webHidden/>
              </w:rPr>
              <w:fldChar w:fldCharType="end"/>
            </w:r>
          </w:hyperlink>
        </w:p>
        <w:p w14:paraId="5762B172" w14:textId="77777777" w:rsidR="00981114" w:rsidRDefault="00535C2D">
          <w:pPr>
            <w:pStyle w:val="TOC1"/>
            <w:rPr>
              <w:rFonts w:asciiTheme="minorHAnsi" w:hAnsiTheme="minorHAnsi" w:cstheme="minorBidi"/>
              <w:b w:val="0"/>
              <w:smallCaps w:val="0"/>
              <w:color w:val="auto"/>
              <w:sz w:val="24"/>
              <w:szCs w:val="24"/>
              <w:u w:val="none"/>
            </w:rPr>
          </w:pPr>
          <w:hyperlink w:anchor="_Toc523991154" w:history="1">
            <w:r w:rsidR="00981114" w:rsidRPr="00A76B89">
              <w:rPr>
                <w:rStyle w:val="Hyperlink"/>
              </w:rPr>
              <w:t>Emergency Contacts</w:t>
            </w:r>
            <w:r w:rsidR="00981114">
              <w:rPr>
                <w:webHidden/>
              </w:rPr>
              <w:tab/>
            </w:r>
            <w:r w:rsidR="00981114">
              <w:rPr>
                <w:webHidden/>
              </w:rPr>
              <w:fldChar w:fldCharType="begin"/>
            </w:r>
            <w:r w:rsidR="00981114">
              <w:rPr>
                <w:webHidden/>
              </w:rPr>
              <w:instrText xml:space="preserve"> PAGEREF _Toc523991154 \h </w:instrText>
            </w:r>
            <w:r w:rsidR="00981114">
              <w:rPr>
                <w:webHidden/>
              </w:rPr>
            </w:r>
            <w:r w:rsidR="00981114">
              <w:rPr>
                <w:webHidden/>
              </w:rPr>
              <w:fldChar w:fldCharType="separate"/>
            </w:r>
            <w:r w:rsidR="00892B77">
              <w:rPr>
                <w:webHidden/>
              </w:rPr>
              <w:t>3</w:t>
            </w:r>
            <w:r w:rsidR="00981114">
              <w:rPr>
                <w:webHidden/>
              </w:rPr>
              <w:fldChar w:fldCharType="end"/>
            </w:r>
          </w:hyperlink>
        </w:p>
        <w:p w14:paraId="003E4732" w14:textId="77777777" w:rsidR="00981114" w:rsidRDefault="00535C2D">
          <w:pPr>
            <w:pStyle w:val="TOC1"/>
            <w:rPr>
              <w:rFonts w:asciiTheme="minorHAnsi" w:hAnsiTheme="minorHAnsi" w:cstheme="minorBidi"/>
              <w:b w:val="0"/>
              <w:smallCaps w:val="0"/>
              <w:color w:val="auto"/>
              <w:sz w:val="24"/>
              <w:szCs w:val="24"/>
              <w:u w:val="none"/>
            </w:rPr>
          </w:pPr>
          <w:hyperlink w:anchor="_Toc523991155" w:history="1">
            <w:r w:rsidR="00981114" w:rsidRPr="00A76B89">
              <w:rPr>
                <w:rStyle w:val="Hyperlink"/>
              </w:rPr>
              <w:t>Approval and Implementation</w:t>
            </w:r>
            <w:r w:rsidR="00981114">
              <w:rPr>
                <w:webHidden/>
              </w:rPr>
              <w:tab/>
            </w:r>
            <w:r w:rsidR="00981114">
              <w:rPr>
                <w:webHidden/>
              </w:rPr>
              <w:fldChar w:fldCharType="begin"/>
            </w:r>
            <w:r w:rsidR="00981114">
              <w:rPr>
                <w:webHidden/>
              </w:rPr>
              <w:instrText xml:space="preserve"> PAGEREF _Toc523991155 \h </w:instrText>
            </w:r>
            <w:r w:rsidR="00981114">
              <w:rPr>
                <w:webHidden/>
              </w:rPr>
            </w:r>
            <w:r w:rsidR="00981114">
              <w:rPr>
                <w:webHidden/>
              </w:rPr>
              <w:fldChar w:fldCharType="separate"/>
            </w:r>
            <w:r w:rsidR="00892B77">
              <w:rPr>
                <w:webHidden/>
              </w:rPr>
              <w:t>4</w:t>
            </w:r>
            <w:r w:rsidR="00981114">
              <w:rPr>
                <w:webHidden/>
              </w:rPr>
              <w:fldChar w:fldCharType="end"/>
            </w:r>
          </w:hyperlink>
        </w:p>
        <w:p w14:paraId="703E0867" w14:textId="77777777" w:rsidR="00981114" w:rsidRDefault="00535C2D">
          <w:pPr>
            <w:pStyle w:val="TOC1"/>
            <w:rPr>
              <w:rFonts w:asciiTheme="minorHAnsi" w:hAnsiTheme="minorHAnsi" w:cstheme="minorBidi"/>
              <w:b w:val="0"/>
              <w:smallCaps w:val="0"/>
              <w:color w:val="auto"/>
              <w:sz w:val="24"/>
              <w:szCs w:val="24"/>
              <w:u w:val="none"/>
            </w:rPr>
          </w:pPr>
          <w:hyperlink w:anchor="_Toc523991156" w:history="1">
            <w:r w:rsidR="00981114" w:rsidRPr="00A76B89">
              <w:rPr>
                <w:rStyle w:val="Hyperlink"/>
              </w:rPr>
              <w:t>Record of Changes</w:t>
            </w:r>
            <w:r w:rsidR="00981114">
              <w:rPr>
                <w:webHidden/>
              </w:rPr>
              <w:tab/>
            </w:r>
            <w:r w:rsidR="00981114">
              <w:rPr>
                <w:webHidden/>
              </w:rPr>
              <w:fldChar w:fldCharType="begin"/>
            </w:r>
            <w:r w:rsidR="00981114">
              <w:rPr>
                <w:webHidden/>
              </w:rPr>
              <w:instrText xml:space="preserve"> PAGEREF _Toc523991156 \h </w:instrText>
            </w:r>
            <w:r w:rsidR="00981114">
              <w:rPr>
                <w:webHidden/>
              </w:rPr>
            </w:r>
            <w:r w:rsidR="00981114">
              <w:rPr>
                <w:webHidden/>
              </w:rPr>
              <w:fldChar w:fldCharType="separate"/>
            </w:r>
            <w:r w:rsidR="00892B77">
              <w:rPr>
                <w:webHidden/>
              </w:rPr>
              <w:t>5</w:t>
            </w:r>
            <w:r w:rsidR="00981114">
              <w:rPr>
                <w:webHidden/>
              </w:rPr>
              <w:fldChar w:fldCharType="end"/>
            </w:r>
          </w:hyperlink>
        </w:p>
        <w:p w14:paraId="16D53CF3" w14:textId="77777777" w:rsidR="00981114" w:rsidRDefault="00535C2D">
          <w:pPr>
            <w:pStyle w:val="TOC1"/>
            <w:rPr>
              <w:rFonts w:asciiTheme="minorHAnsi" w:hAnsiTheme="minorHAnsi" w:cstheme="minorBidi"/>
              <w:b w:val="0"/>
              <w:smallCaps w:val="0"/>
              <w:color w:val="auto"/>
              <w:sz w:val="24"/>
              <w:szCs w:val="24"/>
              <w:u w:val="none"/>
            </w:rPr>
          </w:pPr>
          <w:hyperlink w:anchor="_Toc523991157" w:history="1">
            <w:r w:rsidR="00981114" w:rsidRPr="00A76B89">
              <w:rPr>
                <w:rStyle w:val="Hyperlink"/>
              </w:rPr>
              <w:t>Record of External Distribution</w:t>
            </w:r>
            <w:r w:rsidR="00981114">
              <w:rPr>
                <w:webHidden/>
              </w:rPr>
              <w:tab/>
            </w:r>
            <w:r w:rsidR="00981114">
              <w:rPr>
                <w:webHidden/>
              </w:rPr>
              <w:fldChar w:fldCharType="begin"/>
            </w:r>
            <w:r w:rsidR="00981114">
              <w:rPr>
                <w:webHidden/>
              </w:rPr>
              <w:instrText xml:space="preserve"> PAGEREF _Toc523991157 \h </w:instrText>
            </w:r>
            <w:r w:rsidR="00981114">
              <w:rPr>
                <w:webHidden/>
              </w:rPr>
            </w:r>
            <w:r w:rsidR="00981114">
              <w:rPr>
                <w:webHidden/>
              </w:rPr>
              <w:fldChar w:fldCharType="separate"/>
            </w:r>
            <w:r w:rsidR="00892B77">
              <w:rPr>
                <w:webHidden/>
              </w:rPr>
              <w:t>6</w:t>
            </w:r>
            <w:r w:rsidR="00981114">
              <w:rPr>
                <w:webHidden/>
              </w:rPr>
              <w:fldChar w:fldCharType="end"/>
            </w:r>
          </w:hyperlink>
        </w:p>
        <w:p w14:paraId="0D8FFCF0" w14:textId="77777777" w:rsidR="00981114" w:rsidRDefault="00535C2D">
          <w:pPr>
            <w:pStyle w:val="TOC1"/>
            <w:rPr>
              <w:rFonts w:asciiTheme="minorHAnsi" w:hAnsiTheme="minorHAnsi" w:cstheme="minorBidi"/>
              <w:b w:val="0"/>
              <w:smallCaps w:val="0"/>
              <w:color w:val="auto"/>
              <w:sz w:val="24"/>
              <w:szCs w:val="24"/>
              <w:u w:val="none"/>
            </w:rPr>
          </w:pPr>
          <w:hyperlink w:anchor="_Toc523991158" w:history="1">
            <w:r w:rsidR="00981114" w:rsidRPr="00A76B89">
              <w:rPr>
                <w:rStyle w:val="Hyperlink"/>
              </w:rPr>
              <w:t>1</w:t>
            </w:r>
            <w:r w:rsidR="00981114">
              <w:rPr>
                <w:rFonts w:asciiTheme="minorHAnsi" w:hAnsiTheme="minorHAnsi" w:cstheme="minorBidi"/>
                <w:b w:val="0"/>
                <w:smallCaps w:val="0"/>
                <w:color w:val="auto"/>
                <w:sz w:val="24"/>
                <w:szCs w:val="24"/>
                <w:u w:val="none"/>
              </w:rPr>
              <w:tab/>
            </w:r>
            <w:r w:rsidR="00981114" w:rsidRPr="00A76B89">
              <w:rPr>
                <w:rStyle w:val="Hyperlink"/>
              </w:rPr>
              <w:t>Background</w:t>
            </w:r>
            <w:r w:rsidR="00981114">
              <w:rPr>
                <w:webHidden/>
              </w:rPr>
              <w:tab/>
            </w:r>
            <w:r w:rsidR="00981114">
              <w:rPr>
                <w:webHidden/>
              </w:rPr>
              <w:fldChar w:fldCharType="begin"/>
            </w:r>
            <w:r w:rsidR="00981114">
              <w:rPr>
                <w:webHidden/>
              </w:rPr>
              <w:instrText xml:space="preserve"> PAGEREF _Toc523991158 \h </w:instrText>
            </w:r>
            <w:r w:rsidR="00981114">
              <w:rPr>
                <w:webHidden/>
              </w:rPr>
            </w:r>
            <w:r w:rsidR="00981114">
              <w:rPr>
                <w:webHidden/>
              </w:rPr>
              <w:fldChar w:fldCharType="separate"/>
            </w:r>
            <w:r w:rsidR="00892B77">
              <w:rPr>
                <w:webHidden/>
              </w:rPr>
              <w:t>10</w:t>
            </w:r>
            <w:r w:rsidR="00981114">
              <w:rPr>
                <w:webHidden/>
              </w:rPr>
              <w:fldChar w:fldCharType="end"/>
            </w:r>
          </w:hyperlink>
        </w:p>
        <w:p w14:paraId="67E741AD"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59" w:history="1">
            <w:r w:rsidR="00981114" w:rsidRPr="00A76B89">
              <w:rPr>
                <w:rStyle w:val="Hyperlink"/>
                <w:noProof/>
              </w:rPr>
              <w:t>1.1</w:t>
            </w:r>
            <w:r w:rsidR="00981114">
              <w:rPr>
                <w:rFonts w:asciiTheme="minorHAnsi" w:hAnsiTheme="minorHAnsi" w:cstheme="minorBidi"/>
                <w:b w:val="0"/>
                <w:noProof/>
                <w:color w:val="auto"/>
                <w:sz w:val="24"/>
                <w:szCs w:val="24"/>
              </w:rPr>
              <w:tab/>
            </w:r>
            <w:r w:rsidR="00981114" w:rsidRPr="00A76B89">
              <w:rPr>
                <w:rStyle w:val="Hyperlink"/>
                <w:noProof/>
              </w:rPr>
              <w:t>Introduction</w:t>
            </w:r>
            <w:r w:rsidR="00981114">
              <w:rPr>
                <w:noProof/>
                <w:webHidden/>
              </w:rPr>
              <w:tab/>
            </w:r>
            <w:r w:rsidR="00981114">
              <w:rPr>
                <w:noProof/>
                <w:webHidden/>
              </w:rPr>
              <w:fldChar w:fldCharType="begin"/>
            </w:r>
            <w:r w:rsidR="00981114">
              <w:rPr>
                <w:noProof/>
                <w:webHidden/>
              </w:rPr>
              <w:instrText xml:space="preserve"> PAGEREF _Toc523991159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2DCF766C"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60" w:history="1">
            <w:r w:rsidR="00981114" w:rsidRPr="00A76B89">
              <w:rPr>
                <w:rStyle w:val="Hyperlink"/>
                <w:noProof/>
              </w:rPr>
              <w:t>1.2</w:t>
            </w:r>
            <w:r w:rsidR="00981114">
              <w:rPr>
                <w:rFonts w:asciiTheme="minorHAnsi" w:hAnsiTheme="minorHAnsi" w:cstheme="minorBidi"/>
                <w:b w:val="0"/>
                <w:noProof/>
                <w:color w:val="auto"/>
                <w:sz w:val="24"/>
                <w:szCs w:val="24"/>
              </w:rPr>
              <w:tab/>
            </w:r>
            <w:r w:rsidR="00981114" w:rsidRPr="00A76B89">
              <w:rPr>
                <w:rStyle w:val="Hyperlink"/>
                <w:noProof/>
              </w:rPr>
              <w:t>Purpose</w:t>
            </w:r>
            <w:r w:rsidR="00981114">
              <w:rPr>
                <w:noProof/>
                <w:webHidden/>
              </w:rPr>
              <w:tab/>
            </w:r>
            <w:r w:rsidR="00981114">
              <w:rPr>
                <w:noProof/>
                <w:webHidden/>
              </w:rPr>
              <w:fldChar w:fldCharType="begin"/>
            </w:r>
            <w:r w:rsidR="00981114">
              <w:rPr>
                <w:noProof/>
                <w:webHidden/>
              </w:rPr>
              <w:instrText xml:space="preserve"> PAGEREF _Toc523991160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0AFEC848"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61" w:history="1">
            <w:r w:rsidR="00981114" w:rsidRPr="00A76B89">
              <w:rPr>
                <w:rStyle w:val="Hyperlink"/>
                <w:noProof/>
              </w:rPr>
              <w:t>1.3</w:t>
            </w:r>
            <w:r w:rsidR="00981114">
              <w:rPr>
                <w:rFonts w:asciiTheme="minorHAnsi" w:hAnsiTheme="minorHAnsi" w:cstheme="minorBidi"/>
                <w:b w:val="0"/>
                <w:noProof/>
                <w:color w:val="auto"/>
                <w:sz w:val="24"/>
                <w:szCs w:val="24"/>
              </w:rPr>
              <w:tab/>
            </w:r>
            <w:r w:rsidR="00981114" w:rsidRPr="00A76B89">
              <w:rPr>
                <w:rStyle w:val="Hyperlink"/>
                <w:noProof/>
              </w:rPr>
              <w:t>Scope</w:t>
            </w:r>
            <w:r w:rsidR="00981114">
              <w:rPr>
                <w:noProof/>
                <w:webHidden/>
              </w:rPr>
              <w:tab/>
            </w:r>
            <w:r w:rsidR="00981114">
              <w:rPr>
                <w:noProof/>
                <w:webHidden/>
              </w:rPr>
              <w:fldChar w:fldCharType="begin"/>
            </w:r>
            <w:r w:rsidR="00981114">
              <w:rPr>
                <w:noProof/>
                <w:webHidden/>
              </w:rPr>
              <w:instrText xml:space="preserve"> PAGEREF _Toc523991161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B562ABA"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62" w:history="1">
            <w:r w:rsidR="00981114" w:rsidRPr="00A76B89">
              <w:rPr>
                <w:rStyle w:val="Hyperlink"/>
                <w:noProof/>
              </w:rPr>
              <w:t>1.4</w:t>
            </w:r>
            <w:r w:rsidR="00981114">
              <w:rPr>
                <w:rFonts w:asciiTheme="minorHAnsi" w:hAnsiTheme="minorHAnsi" w:cstheme="minorBidi"/>
                <w:b w:val="0"/>
                <w:noProof/>
                <w:color w:val="auto"/>
                <w:sz w:val="24"/>
                <w:szCs w:val="24"/>
              </w:rPr>
              <w:tab/>
            </w:r>
            <w:r w:rsidR="00981114" w:rsidRPr="00A76B89">
              <w:rPr>
                <w:rStyle w:val="Hyperlink"/>
                <w:noProof/>
              </w:rPr>
              <w:t>Situation</w:t>
            </w:r>
            <w:r w:rsidR="00981114">
              <w:rPr>
                <w:noProof/>
                <w:webHidden/>
              </w:rPr>
              <w:tab/>
            </w:r>
            <w:r w:rsidR="00981114">
              <w:rPr>
                <w:noProof/>
                <w:webHidden/>
              </w:rPr>
              <w:fldChar w:fldCharType="begin"/>
            </w:r>
            <w:r w:rsidR="00981114">
              <w:rPr>
                <w:noProof/>
                <w:webHidden/>
              </w:rPr>
              <w:instrText xml:space="preserve"> PAGEREF _Toc523991162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3B200BA" w14:textId="77777777" w:rsidR="00981114" w:rsidRDefault="00535C2D">
          <w:pPr>
            <w:pStyle w:val="TOC3"/>
            <w:tabs>
              <w:tab w:val="left" w:pos="729"/>
            </w:tabs>
            <w:rPr>
              <w:rFonts w:asciiTheme="minorHAnsi" w:hAnsiTheme="minorHAnsi" w:cstheme="minorBidi"/>
              <w:i w:val="0"/>
              <w:color w:val="auto"/>
              <w:sz w:val="24"/>
              <w:szCs w:val="24"/>
            </w:rPr>
          </w:pPr>
          <w:hyperlink w:anchor="_Toc523991163" w:history="1">
            <w:r w:rsidR="00981114" w:rsidRPr="00A76B89">
              <w:rPr>
                <w:rStyle w:val="Hyperlink"/>
              </w:rPr>
              <w:t>1.4.1</w:t>
            </w:r>
            <w:r w:rsidR="00981114">
              <w:rPr>
                <w:rFonts w:asciiTheme="minorHAnsi" w:hAnsiTheme="minorHAnsi" w:cstheme="minorBidi"/>
                <w:i w:val="0"/>
                <w:color w:val="auto"/>
                <w:sz w:val="24"/>
                <w:szCs w:val="24"/>
              </w:rPr>
              <w:tab/>
            </w:r>
            <w:r w:rsidR="00981114" w:rsidRPr="00A76B89">
              <w:rPr>
                <w:rStyle w:val="Hyperlink"/>
              </w:rPr>
              <w:t xml:space="preserve"> Risk Assessment</w:t>
            </w:r>
            <w:r w:rsidR="00981114">
              <w:rPr>
                <w:webHidden/>
              </w:rPr>
              <w:tab/>
            </w:r>
            <w:r w:rsidR="00981114">
              <w:rPr>
                <w:webHidden/>
              </w:rPr>
              <w:fldChar w:fldCharType="begin"/>
            </w:r>
            <w:r w:rsidR="00981114">
              <w:rPr>
                <w:webHidden/>
              </w:rPr>
              <w:instrText xml:space="preserve"> PAGEREF _Toc523991163 \h </w:instrText>
            </w:r>
            <w:r w:rsidR="00981114">
              <w:rPr>
                <w:webHidden/>
              </w:rPr>
            </w:r>
            <w:r w:rsidR="00981114">
              <w:rPr>
                <w:webHidden/>
              </w:rPr>
              <w:fldChar w:fldCharType="separate"/>
            </w:r>
            <w:r w:rsidR="00892B77">
              <w:rPr>
                <w:webHidden/>
              </w:rPr>
              <w:t>11</w:t>
            </w:r>
            <w:r w:rsidR="00981114">
              <w:rPr>
                <w:webHidden/>
              </w:rPr>
              <w:fldChar w:fldCharType="end"/>
            </w:r>
          </w:hyperlink>
        </w:p>
        <w:p w14:paraId="3ED2D3C9" w14:textId="77777777" w:rsidR="00981114" w:rsidRDefault="00535C2D">
          <w:pPr>
            <w:pStyle w:val="TOC3"/>
            <w:tabs>
              <w:tab w:val="left" w:pos="729"/>
            </w:tabs>
            <w:rPr>
              <w:rFonts w:asciiTheme="minorHAnsi" w:hAnsiTheme="minorHAnsi" w:cstheme="minorBidi"/>
              <w:i w:val="0"/>
              <w:color w:val="auto"/>
              <w:sz w:val="24"/>
              <w:szCs w:val="24"/>
            </w:rPr>
          </w:pPr>
          <w:hyperlink w:anchor="_Toc523991164" w:history="1">
            <w:r w:rsidR="00981114" w:rsidRPr="00A76B89">
              <w:rPr>
                <w:rStyle w:val="Hyperlink"/>
              </w:rPr>
              <w:t>1.4.2</w:t>
            </w:r>
            <w:r w:rsidR="00981114">
              <w:rPr>
                <w:rFonts w:asciiTheme="minorHAnsi" w:hAnsiTheme="minorHAnsi" w:cstheme="minorBidi"/>
                <w:i w:val="0"/>
                <w:color w:val="auto"/>
                <w:sz w:val="24"/>
                <w:szCs w:val="24"/>
              </w:rPr>
              <w:tab/>
            </w:r>
            <w:r w:rsidR="00981114" w:rsidRPr="00A76B89">
              <w:rPr>
                <w:rStyle w:val="Hyperlink"/>
              </w:rPr>
              <w:t>Mitigation Overview</w:t>
            </w:r>
            <w:r w:rsidR="00981114">
              <w:rPr>
                <w:webHidden/>
              </w:rPr>
              <w:tab/>
            </w:r>
            <w:r w:rsidR="00981114">
              <w:rPr>
                <w:webHidden/>
              </w:rPr>
              <w:fldChar w:fldCharType="begin"/>
            </w:r>
            <w:r w:rsidR="00981114">
              <w:rPr>
                <w:webHidden/>
              </w:rPr>
              <w:instrText xml:space="preserve"> PAGEREF _Toc523991164 \h </w:instrText>
            </w:r>
            <w:r w:rsidR="00981114">
              <w:rPr>
                <w:webHidden/>
              </w:rPr>
            </w:r>
            <w:r w:rsidR="00981114">
              <w:rPr>
                <w:webHidden/>
              </w:rPr>
              <w:fldChar w:fldCharType="separate"/>
            </w:r>
            <w:r w:rsidR="00892B77">
              <w:rPr>
                <w:webHidden/>
              </w:rPr>
              <w:t>12</w:t>
            </w:r>
            <w:r w:rsidR="00981114">
              <w:rPr>
                <w:webHidden/>
              </w:rPr>
              <w:fldChar w:fldCharType="end"/>
            </w:r>
          </w:hyperlink>
        </w:p>
        <w:p w14:paraId="3913954B"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65" w:history="1">
            <w:r w:rsidR="00981114" w:rsidRPr="00A76B89">
              <w:rPr>
                <w:rStyle w:val="Hyperlink"/>
                <w:noProof/>
              </w:rPr>
              <w:t>1.5</w:t>
            </w:r>
            <w:r w:rsidR="00981114">
              <w:rPr>
                <w:rFonts w:asciiTheme="minorHAnsi" w:hAnsiTheme="minorHAnsi" w:cstheme="minorBidi"/>
                <w:b w:val="0"/>
                <w:noProof/>
                <w:color w:val="auto"/>
                <w:sz w:val="24"/>
                <w:szCs w:val="24"/>
              </w:rPr>
              <w:tab/>
            </w:r>
            <w:r w:rsidR="00981114" w:rsidRPr="00A76B89">
              <w:rPr>
                <w:rStyle w:val="Hyperlink"/>
                <w:noProof/>
              </w:rPr>
              <w:t>Planning Assumptions</w:t>
            </w:r>
            <w:r w:rsidR="00981114">
              <w:rPr>
                <w:noProof/>
                <w:webHidden/>
              </w:rPr>
              <w:tab/>
            </w:r>
            <w:r w:rsidR="00981114">
              <w:rPr>
                <w:noProof/>
                <w:webHidden/>
              </w:rPr>
              <w:fldChar w:fldCharType="begin"/>
            </w:r>
            <w:r w:rsidR="00981114">
              <w:rPr>
                <w:noProof/>
                <w:webHidden/>
              </w:rPr>
              <w:instrText xml:space="preserve"> PAGEREF _Toc523991165 \h </w:instrText>
            </w:r>
            <w:r w:rsidR="00981114">
              <w:rPr>
                <w:noProof/>
                <w:webHidden/>
              </w:rPr>
            </w:r>
            <w:r w:rsidR="00981114">
              <w:rPr>
                <w:noProof/>
                <w:webHidden/>
              </w:rPr>
              <w:fldChar w:fldCharType="separate"/>
            </w:r>
            <w:r w:rsidR="00892B77">
              <w:rPr>
                <w:noProof/>
                <w:webHidden/>
              </w:rPr>
              <w:t>12</w:t>
            </w:r>
            <w:r w:rsidR="00981114">
              <w:rPr>
                <w:noProof/>
                <w:webHidden/>
              </w:rPr>
              <w:fldChar w:fldCharType="end"/>
            </w:r>
          </w:hyperlink>
        </w:p>
        <w:p w14:paraId="3F533ED4" w14:textId="77777777" w:rsidR="00981114" w:rsidRDefault="00535C2D">
          <w:pPr>
            <w:pStyle w:val="TOC1"/>
            <w:rPr>
              <w:rFonts w:asciiTheme="minorHAnsi" w:hAnsiTheme="minorHAnsi" w:cstheme="minorBidi"/>
              <w:b w:val="0"/>
              <w:smallCaps w:val="0"/>
              <w:color w:val="auto"/>
              <w:sz w:val="24"/>
              <w:szCs w:val="24"/>
              <w:u w:val="none"/>
            </w:rPr>
          </w:pPr>
          <w:hyperlink w:anchor="_Toc523991166" w:history="1">
            <w:r w:rsidR="00981114" w:rsidRPr="00A76B89">
              <w:rPr>
                <w:rStyle w:val="Hyperlink"/>
              </w:rPr>
              <w:t>2</w:t>
            </w:r>
            <w:r w:rsidR="00981114">
              <w:rPr>
                <w:rFonts w:asciiTheme="minorHAnsi" w:hAnsiTheme="minorHAnsi" w:cstheme="minorBidi"/>
                <w:b w:val="0"/>
                <w:smallCaps w:val="0"/>
                <w:color w:val="auto"/>
                <w:sz w:val="24"/>
                <w:szCs w:val="24"/>
                <w:u w:val="none"/>
              </w:rPr>
              <w:tab/>
            </w:r>
            <w:r w:rsidR="00981114" w:rsidRPr="00A76B89">
              <w:rPr>
                <w:rStyle w:val="Hyperlink"/>
              </w:rPr>
              <w:t>Concept of Operations</w:t>
            </w:r>
            <w:r w:rsidR="00981114">
              <w:rPr>
                <w:webHidden/>
              </w:rPr>
              <w:tab/>
            </w:r>
            <w:r w:rsidR="00981114">
              <w:rPr>
                <w:webHidden/>
              </w:rPr>
              <w:fldChar w:fldCharType="begin"/>
            </w:r>
            <w:r w:rsidR="00981114">
              <w:rPr>
                <w:webHidden/>
              </w:rPr>
              <w:instrText xml:space="preserve"> PAGEREF _Toc523991166 \h </w:instrText>
            </w:r>
            <w:r w:rsidR="00981114">
              <w:rPr>
                <w:webHidden/>
              </w:rPr>
            </w:r>
            <w:r w:rsidR="00981114">
              <w:rPr>
                <w:webHidden/>
              </w:rPr>
              <w:fldChar w:fldCharType="separate"/>
            </w:r>
            <w:r w:rsidR="00892B77">
              <w:rPr>
                <w:webHidden/>
              </w:rPr>
              <w:t>13</w:t>
            </w:r>
            <w:r w:rsidR="00981114">
              <w:rPr>
                <w:webHidden/>
              </w:rPr>
              <w:fldChar w:fldCharType="end"/>
            </w:r>
          </w:hyperlink>
        </w:p>
        <w:p w14:paraId="779E2A06"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67" w:history="1">
            <w:r w:rsidR="00981114" w:rsidRPr="00A76B89">
              <w:rPr>
                <w:rStyle w:val="Hyperlink"/>
                <w:noProof/>
              </w:rPr>
              <w:t>2.1</w:t>
            </w:r>
            <w:r w:rsidR="00981114">
              <w:rPr>
                <w:rFonts w:asciiTheme="minorHAnsi" w:hAnsiTheme="minorHAnsi" w:cstheme="minorBidi"/>
                <w:b w:val="0"/>
                <w:noProof/>
                <w:color w:val="auto"/>
                <w:sz w:val="24"/>
                <w:szCs w:val="24"/>
              </w:rPr>
              <w:tab/>
            </w:r>
            <w:r w:rsidR="00981114" w:rsidRPr="00A76B89">
              <w:rPr>
                <w:rStyle w:val="Hyperlink"/>
                <w:noProof/>
              </w:rPr>
              <w:t>Notification and Activation</w:t>
            </w:r>
            <w:r w:rsidR="00981114">
              <w:rPr>
                <w:noProof/>
                <w:webHidden/>
              </w:rPr>
              <w:tab/>
            </w:r>
            <w:r w:rsidR="00981114">
              <w:rPr>
                <w:noProof/>
                <w:webHidden/>
              </w:rPr>
              <w:fldChar w:fldCharType="begin"/>
            </w:r>
            <w:r w:rsidR="00981114">
              <w:rPr>
                <w:noProof/>
                <w:webHidden/>
              </w:rPr>
              <w:instrText xml:space="preserve"> PAGEREF _Toc523991167 \h </w:instrText>
            </w:r>
            <w:r w:rsidR="00981114">
              <w:rPr>
                <w:noProof/>
                <w:webHidden/>
              </w:rPr>
            </w:r>
            <w:r w:rsidR="00981114">
              <w:rPr>
                <w:noProof/>
                <w:webHidden/>
              </w:rPr>
              <w:fldChar w:fldCharType="separate"/>
            </w:r>
            <w:r w:rsidR="00892B77">
              <w:rPr>
                <w:noProof/>
                <w:webHidden/>
              </w:rPr>
              <w:t>13</w:t>
            </w:r>
            <w:r w:rsidR="00981114">
              <w:rPr>
                <w:noProof/>
                <w:webHidden/>
              </w:rPr>
              <w:fldChar w:fldCharType="end"/>
            </w:r>
          </w:hyperlink>
        </w:p>
        <w:p w14:paraId="09BF0E50" w14:textId="77777777" w:rsidR="00981114" w:rsidRDefault="00535C2D">
          <w:pPr>
            <w:pStyle w:val="TOC3"/>
            <w:tabs>
              <w:tab w:val="left" w:pos="729"/>
            </w:tabs>
            <w:rPr>
              <w:rFonts w:asciiTheme="minorHAnsi" w:hAnsiTheme="minorHAnsi" w:cstheme="minorBidi"/>
              <w:i w:val="0"/>
              <w:color w:val="auto"/>
              <w:sz w:val="24"/>
              <w:szCs w:val="24"/>
            </w:rPr>
          </w:pPr>
          <w:hyperlink w:anchor="_Toc523991168" w:history="1">
            <w:r w:rsidR="00981114" w:rsidRPr="00A76B89">
              <w:rPr>
                <w:rStyle w:val="Hyperlink"/>
              </w:rPr>
              <w:t>2.1.1</w:t>
            </w:r>
            <w:r w:rsidR="00981114">
              <w:rPr>
                <w:rFonts w:asciiTheme="minorHAnsi" w:hAnsiTheme="minorHAnsi" w:cstheme="minorBidi"/>
                <w:i w:val="0"/>
                <w:color w:val="auto"/>
                <w:sz w:val="24"/>
                <w:szCs w:val="24"/>
              </w:rPr>
              <w:tab/>
            </w:r>
            <w:r w:rsidR="00981114" w:rsidRPr="00A76B89">
              <w:rPr>
                <w:rStyle w:val="Hyperlink"/>
              </w:rPr>
              <w:t>Hazard Identification</w:t>
            </w:r>
            <w:r w:rsidR="00981114">
              <w:rPr>
                <w:webHidden/>
              </w:rPr>
              <w:tab/>
            </w:r>
            <w:r w:rsidR="00981114">
              <w:rPr>
                <w:webHidden/>
              </w:rPr>
              <w:fldChar w:fldCharType="begin"/>
            </w:r>
            <w:r w:rsidR="00981114">
              <w:rPr>
                <w:webHidden/>
              </w:rPr>
              <w:instrText xml:space="preserve"> PAGEREF _Toc523991168 \h </w:instrText>
            </w:r>
            <w:r w:rsidR="00981114">
              <w:rPr>
                <w:webHidden/>
              </w:rPr>
            </w:r>
            <w:r w:rsidR="00981114">
              <w:rPr>
                <w:webHidden/>
              </w:rPr>
              <w:fldChar w:fldCharType="separate"/>
            </w:r>
            <w:r w:rsidR="00892B77">
              <w:rPr>
                <w:webHidden/>
              </w:rPr>
              <w:t>13</w:t>
            </w:r>
            <w:r w:rsidR="00981114">
              <w:rPr>
                <w:webHidden/>
              </w:rPr>
              <w:fldChar w:fldCharType="end"/>
            </w:r>
          </w:hyperlink>
        </w:p>
        <w:p w14:paraId="0194B65C" w14:textId="77777777" w:rsidR="00981114" w:rsidRDefault="00535C2D">
          <w:pPr>
            <w:pStyle w:val="TOC3"/>
            <w:tabs>
              <w:tab w:val="left" w:pos="729"/>
            </w:tabs>
            <w:rPr>
              <w:rFonts w:asciiTheme="minorHAnsi" w:hAnsiTheme="minorHAnsi" w:cstheme="minorBidi"/>
              <w:i w:val="0"/>
              <w:color w:val="auto"/>
              <w:sz w:val="24"/>
              <w:szCs w:val="24"/>
            </w:rPr>
          </w:pPr>
          <w:hyperlink w:anchor="_Toc523991169" w:history="1">
            <w:r w:rsidR="00981114" w:rsidRPr="00A76B89">
              <w:rPr>
                <w:rStyle w:val="Hyperlink"/>
              </w:rPr>
              <w:t>2.1.2</w:t>
            </w:r>
            <w:r w:rsidR="00981114">
              <w:rPr>
                <w:rFonts w:asciiTheme="minorHAnsi" w:hAnsiTheme="minorHAnsi" w:cstheme="minorBidi"/>
                <w:i w:val="0"/>
                <w:color w:val="auto"/>
                <w:sz w:val="24"/>
                <w:szCs w:val="24"/>
              </w:rPr>
              <w:tab/>
            </w:r>
            <w:r w:rsidR="00981114" w:rsidRPr="00A76B89">
              <w:rPr>
                <w:rStyle w:val="Hyperlink"/>
              </w:rPr>
              <w:t>Activation</w:t>
            </w:r>
            <w:r w:rsidR="00981114">
              <w:rPr>
                <w:webHidden/>
              </w:rPr>
              <w:tab/>
            </w:r>
            <w:r w:rsidR="00981114">
              <w:rPr>
                <w:webHidden/>
              </w:rPr>
              <w:fldChar w:fldCharType="begin"/>
            </w:r>
            <w:r w:rsidR="00981114">
              <w:rPr>
                <w:webHidden/>
              </w:rPr>
              <w:instrText xml:space="preserve"> PAGEREF _Toc523991169 \h </w:instrText>
            </w:r>
            <w:r w:rsidR="00981114">
              <w:rPr>
                <w:webHidden/>
              </w:rPr>
            </w:r>
            <w:r w:rsidR="00981114">
              <w:rPr>
                <w:webHidden/>
              </w:rPr>
              <w:fldChar w:fldCharType="separate"/>
            </w:r>
            <w:r w:rsidR="00892B77">
              <w:rPr>
                <w:webHidden/>
              </w:rPr>
              <w:t>13</w:t>
            </w:r>
            <w:r w:rsidR="00981114">
              <w:rPr>
                <w:webHidden/>
              </w:rPr>
              <w:fldChar w:fldCharType="end"/>
            </w:r>
          </w:hyperlink>
        </w:p>
        <w:p w14:paraId="412489BD" w14:textId="77777777" w:rsidR="00981114" w:rsidRDefault="00535C2D">
          <w:pPr>
            <w:pStyle w:val="TOC3"/>
            <w:tabs>
              <w:tab w:val="left" w:pos="729"/>
            </w:tabs>
            <w:rPr>
              <w:rFonts w:asciiTheme="minorHAnsi" w:hAnsiTheme="minorHAnsi" w:cstheme="minorBidi"/>
              <w:i w:val="0"/>
              <w:color w:val="auto"/>
              <w:sz w:val="24"/>
              <w:szCs w:val="24"/>
            </w:rPr>
          </w:pPr>
          <w:hyperlink w:anchor="_Toc523991170" w:history="1">
            <w:r w:rsidR="00981114" w:rsidRPr="00A76B89">
              <w:rPr>
                <w:rStyle w:val="Hyperlink"/>
              </w:rPr>
              <w:t>2.1.3</w:t>
            </w:r>
            <w:r w:rsidR="00981114">
              <w:rPr>
                <w:rFonts w:asciiTheme="minorHAnsi" w:hAnsiTheme="minorHAnsi" w:cstheme="minorBidi"/>
                <w:i w:val="0"/>
                <w:color w:val="auto"/>
                <w:sz w:val="24"/>
                <w:szCs w:val="24"/>
              </w:rPr>
              <w:tab/>
            </w:r>
            <w:r w:rsidR="00981114" w:rsidRPr="00A76B89">
              <w:rPr>
                <w:rStyle w:val="Hyperlink"/>
              </w:rPr>
              <w:t>Staff Notification</w:t>
            </w:r>
            <w:r w:rsidR="00981114">
              <w:rPr>
                <w:webHidden/>
              </w:rPr>
              <w:tab/>
            </w:r>
            <w:r w:rsidR="00981114">
              <w:rPr>
                <w:webHidden/>
              </w:rPr>
              <w:fldChar w:fldCharType="begin"/>
            </w:r>
            <w:r w:rsidR="00981114">
              <w:rPr>
                <w:webHidden/>
              </w:rPr>
              <w:instrText xml:space="preserve"> PAGEREF _Toc523991170 \h </w:instrText>
            </w:r>
            <w:r w:rsidR="00981114">
              <w:rPr>
                <w:webHidden/>
              </w:rPr>
            </w:r>
            <w:r w:rsidR="00981114">
              <w:rPr>
                <w:webHidden/>
              </w:rPr>
              <w:fldChar w:fldCharType="separate"/>
            </w:r>
            <w:r w:rsidR="00892B77">
              <w:rPr>
                <w:webHidden/>
              </w:rPr>
              <w:t>14</w:t>
            </w:r>
            <w:r w:rsidR="00981114">
              <w:rPr>
                <w:webHidden/>
              </w:rPr>
              <w:fldChar w:fldCharType="end"/>
            </w:r>
          </w:hyperlink>
        </w:p>
        <w:p w14:paraId="31C4F8D8" w14:textId="77777777" w:rsidR="00981114" w:rsidRDefault="00535C2D">
          <w:pPr>
            <w:pStyle w:val="TOC3"/>
            <w:tabs>
              <w:tab w:val="left" w:pos="729"/>
            </w:tabs>
            <w:rPr>
              <w:rFonts w:asciiTheme="minorHAnsi" w:hAnsiTheme="minorHAnsi" w:cstheme="minorBidi"/>
              <w:i w:val="0"/>
              <w:color w:val="auto"/>
              <w:sz w:val="24"/>
              <w:szCs w:val="24"/>
            </w:rPr>
          </w:pPr>
          <w:hyperlink w:anchor="_Toc523991171" w:history="1">
            <w:r w:rsidR="00981114" w:rsidRPr="00A76B89">
              <w:rPr>
                <w:rStyle w:val="Hyperlink"/>
              </w:rPr>
              <w:t>2.1.4</w:t>
            </w:r>
            <w:r w:rsidR="00981114">
              <w:rPr>
                <w:rFonts w:asciiTheme="minorHAnsi" w:hAnsiTheme="minorHAnsi" w:cstheme="minorBidi"/>
                <w:i w:val="0"/>
                <w:color w:val="auto"/>
                <w:sz w:val="24"/>
                <w:szCs w:val="24"/>
              </w:rPr>
              <w:tab/>
            </w:r>
            <w:r w:rsidR="00981114" w:rsidRPr="00A76B89">
              <w:rPr>
                <w:rStyle w:val="Hyperlink"/>
              </w:rPr>
              <w:t>External Notification</w:t>
            </w:r>
            <w:r w:rsidR="00981114">
              <w:rPr>
                <w:webHidden/>
              </w:rPr>
              <w:tab/>
            </w:r>
            <w:r w:rsidR="00981114">
              <w:rPr>
                <w:webHidden/>
              </w:rPr>
              <w:fldChar w:fldCharType="begin"/>
            </w:r>
            <w:r w:rsidR="00981114">
              <w:rPr>
                <w:webHidden/>
              </w:rPr>
              <w:instrText xml:space="preserve"> PAGEREF _Toc523991171 \h </w:instrText>
            </w:r>
            <w:r w:rsidR="00981114">
              <w:rPr>
                <w:webHidden/>
              </w:rPr>
            </w:r>
            <w:r w:rsidR="00981114">
              <w:rPr>
                <w:webHidden/>
              </w:rPr>
              <w:fldChar w:fldCharType="separate"/>
            </w:r>
            <w:r w:rsidR="00892B77">
              <w:rPr>
                <w:webHidden/>
              </w:rPr>
              <w:t>14</w:t>
            </w:r>
            <w:r w:rsidR="00981114">
              <w:rPr>
                <w:webHidden/>
              </w:rPr>
              <w:fldChar w:fldCharType="end"/>
            </w:r>
          </w:hyperlink>
        </w:p>
        <w:p w14:paraId="6C8B4BF6"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72" w:history="1">
            <w:r w:rsidR="00981114" w:rsidRPr="00A76B89">
              <w:rPr>
                <w:rStyle w:val="Hyperlink"/>
                <w:noProof/>
              </w:rPr>
              <w:t>2.2</w:t>
            </w:r>
            <w:r w:rsidR="00981114">
              <w:rPr>
                <w:rFonts w:asciiTheme="minorHAnsi" w:hAnsiTheme="minorHAnsi" w:cstheme="minorBidi"/>
                <w:b w:val="0"/>
                <w:noProof/>
                <w:color w:val="auto"/>
                <w:sz w:val="24"/>
                <w:szCs w:val="24"/>
              </w:rPr>
              <w:tab/>
            </w:r>
            <w:r w:rsidR="00981114" w:rsidRPr="00A76B89">
              <w:rPr>
                <w:rStyle w:val="Hyperlink"/>
                <w:noProof/>
              </w:rPr>
              <w:t>Mobilization</w:t>
            </w:r>
            <w:r w:rsidR="00981114">
              <w:rPr>
                <w:noProof/>
                <w:webHidden/>
              </w:rPr>
              <w:tab/>
            </w:r>
            <w:r w:rsidR="00981114">
              <w:rPr>
                <w:noProof/>
                <w:webHidden/>
              </w:rPr>
              <w:fldChar w:fldCharType="begin"/>
            </w:r>
            <w:r w:rsidR="00981114">
              <w:rPr>
                <w:noProof/>
                <w:webHidden/>
              </w:rPr>
              <w:instrText xml:space="preserve"> PAGEREF _Toc523991172 \h </w:instrText>
            </w:r>
            <w:r w:rsidR="00981114">
              <w:rPr>
                <w:noProof/>
                <w:webHidden/>
              </w:rPr>
            </w:r>
            <w:r w:rsidR="00981114">
              <w:rPr>
                <w:noProof/>
                <w:webHidden/>
              </w:rPr>
              <w:fldChar w:fldCharType="separate"/>
            </w:r>
            <w:r w:rsidR="00892B77">
              <w:rPr>
                <w:noProof/>
                <w:webHidden/>
              </w:rPr>
              <w:t>16</w:t>
            </w:r>
            <w:r w:rsidR="00981114">
              <w:rPr>
                <w:noProof/>
                <w:webHidden/>
              </w:rPr>
              <w:fldChar w:fldCharType="end"/>
            </w:r>
          </w:hyperlink>
        </w:p>
        <w:p w14:paraId="36EDFFDF" w14:textId="77777777" w:rsidR="00981114" w:rsidRDefault="00535C2D">
          <w:pPr>
            <w:pStyle w:val="TOC3"/>
            <w:tabs>
              <w:tab w:val="left" w:pos="729"/>
            </w:tabs>
            <w:rPr>
              <w:rFonts w:asciiTheme="minorHAnsi" w:hAnsiTheme="minorHAnsi" w:cstheme="minorBidi"/>
              <w:i w:val="0"/>
              <w:color w:val="auto"/>
              <w:sz w:val="24"/>
              <w:szCs w:val="24"/>
            </w:rPr>
          </w:pPr>
          <w:hyperlink w:anchor="_Toc523991173" w:history="1">
            <w:r w:rsidR="00981114" w:rsidRPr="00A76B89">
              <w:rPr>
                <w:rStyle w:val="Hyperlink"/>
              </w:rPr>
              <w:t>2.2.1</w:t>
            </w:r>
            <w:r w:rsidR="00981114">
              <w:rPr>
                <w:rFonts w:asciiTheme="minorHAnsi" w:hAnsiTheme="minorHAnsi" w:cstheme="minorBidi"/>
                <w:i w:val="0"/>
                <w:color w:val="auto"/>
                <w:sz w:val="24"/>
                <w:szCs w:val="24"/>
              </w:rPr>
              <w:tab/>
            </w:r>
            <w:r w:rsidR="00981114" w:rsidRPr="00A76B89">
              <w:rPr>
                <w:rStyle w:val="Hyperlink"/>
              </w:rPr>
              <w:t>Incident Management Team</w:t>
            </w:r>
            <w:r w:rsidR="00981114">
              <w:rPr>
                <w:webHidden/>
              </w:rPr>
              <w:tab/>
            </w:r>
            <w:r w:rsidR="00981114">
              <w:rPr>
                <w:webHidden/>
              </w:rPr>
              <w:fldChar w:fldCharType="begin"/>
            </w:r>
            <w:r w:rsidR="00981114">
              <w:rPr>
                <w:webHidden/>
              </w:rPr>
              <w:instrText xml:space="preserve"> PAGEREF _Toc523991173 \h </w:instrText>
            </w:r>
            <w:r w:rsidR="00981114">
              <w:rPr>
                <w:webHidden/>
              </w:rPr>
            </w:r>
            <w:r w:rsidR="00981114">
              <w:rPr>
                <w:webHidden/>
              </w:rPr>
              <w:fldChar w:fldCharType="separate"/>
            </w:r>
            <w:r w:rsidR="00892B77">
              <w:rPr>
                <w:webHidden/>
              </w:rPr>
              <w:t>16</w:t>
            </w:r>
            <w:r w:rsidR="00981114">
              <w:rPr>
                <w:webHidden/>
              </w:rPr>
              <w:fldChar w:fldCharType="end"/>
            </w:r>
          </w:hyperlink>
        </w:p>
        <w:p w14:paraId="637DF03E" w14:textId="77777777" w:rsidR="00981114" w:rsidRDefault="00535C2D">
          <w:pPr>
            <w:pStyle w:val="TOC3"/>
            <w:tabs>
              <w:tab w:val="left" w:pos="729"/>
            </w:tabs>
            <w:rPr>
              <w:rFonts w:asciiTheme="minorHAnsi" w:hAnsiTheme="minorHAnsi" w:cstheme="minorBidi"/>
              <w:i w:val="0"/>
              <w:color w:val="auto"/>
              <w:sz w:val="24"/>
              <w:szCs w:val="24"/>
            </w:rPr>
          </w:pPr>
          <w:hyperlink w:anchor="_Toc523991174" w:history="1">
            <w:r w:rsidR="00981114" w:rsidRPr="00A76B89">
              <w:rPr>
                <w:rStyle w:val="Hyperlink"/>
              </w:rPr>
              <w:t>2.2.2</w:t>
            </w:r>
            <w:r w:rsidR="00981114">
              <w:rPr>
                <w:rFonts w:asciiTheme="minorHAnsi" w:hAnsiTheme="minorHAnsi" w:cstheme="minorBidi"/>
                <w:i w:val="0"/>
                <w:color w:val="auto"/>
                <w:sz w:val="24"/>
                <w:szCs w:val="24"/>
              </w:rPr>
              <w:tab/>
            </w:r>
            <w:r w:rsidR="00981114" w:rsidRPr="00A76B89">
              <w:rPr>
                <w:rStyle w:val="Hyperlink"/>
              </w:rPr>
              <w:t>Command Center</w:t>
            </w:r>
            <w:r w:rsidR="00981114">
              <w:rPr>
                <w:webHidden/>
              </w:rPr>
              <w:tab/>
            </w:r>
            <w:r w:rsidR="00981114">
              <w:rPr>
                <w:webHidden/>
              </w:rPr>
              <w:fldChar w:fldCharType="begin"/>
            </w:r>
            <w:r w:rsidR="00981114">
              <w:rPr>
                <w:webHidden/>
              </w:rPr>
              <w:instrText xml:space="preserve"> PAGEREF _Toc523991174 \h </w:instrText>
            </w:r>
            <w:r w:rsidR="00981114">
              <w:rPr>
                <w:webHidden/>
              </w:rPr>
            </w:r>
            <w:r w:rsidR="00981114">
              <w:rPr>
                <w:webHidden/>
              </w:rPr>
              <w:fldChar w:fldCharType="separate"/>
            </w:r>
            <w:r w:rsidR="00892B77">
              <w:rPr>
                <w:webHidden/>
              </w:rPr>
              <w:t>18</w:t>
            </w:r>
            <w:r w:rsidR="00981114">
              <w:rPr>
                <w:webHidden/>
              </w:rPr>
              <w:fldChar w:fldCharType="end"/>
            </w:r>
          </w:hyperlink>
        </w:p>
        <w:p w14:paraId="71765961"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75" w:history="1">
            <w:r w:rsidR="00981114" w:rsidRPr="00A76B89">
              <w:rPr>
                <w:rStyle w:val="Hyperlink"/>
                <w:noProof/>
              </w:rPr>
              <w:t>2.3</w:t>
            </w:r>
            <w:r w:rsidR="00981114">
              <w:rPr>
                <w:rFonts w:asciiTheme="minorHAnsi" w:hAnsiTheme="minorHAnsi" w:cstheme="minorBidi"/>
                <w:b w:val="0"/>
                <w:noProof/>
                <w:color w:val="auto"/>
                <w:sz w:val="24"/>
                <w:szCs w:val="24"/>
              </w:rPr>
              <w:tab/>
            </w:r>
            <w:r w:rsidR="00981114" w:rsidRPr="00A76B89">
              <w:rPr>
                <w:rStyle w:val="Hyperlink"/>
                <w:noProof/>
              </w:rPr>
              <w:t>Response</w:t>
            </w:r>
            <w:r w:rsidR="00981114">
              <w:rPr>
                <w:noProof/>
                <w:webHidden/>
              </w:rPr>
              <w:tab/>
            </w:r>
            <w:r w:rsidR="00981114">
              <w:rPr>
                <w:noProof/>
                <w:webHidden/>
              </w:rPr>
              <w:fldChar w:fldCharType="begin"/>
            </w:r>
            <w:r w:rsidR="00981114">
              <w:rPr>
                <w:noProof/>
                <w:webHidden/>
              </w:rPr>
              <w:instrText xml:space="preserve"> PAGEREF _Toc523991175 \h </w:instrText>
            </w:r>
            <w:r w:rsidR="00981114">
              <w:rPr>
                <w:noProof/>
                <w:webHidden/>
              </w:rPr>
            </w:r>
            <w:r w:rsidR="00981114">
              <w:rPr>
                <w:noProof/>
                <w:webHidden/>
              </w:rPr>
              <w:fldChar w:fldCharType="separate"/>
            </w:r>
            <w:r w:rsidR="00892B77">
              <w:rPr>
                <w:noProof/>
                <w:webHidden/>
              </w:rPr>
              <w:t>18</w:t>
            </w:r>
            <w:r w:rsidR="00981114">
              <w:rPr>
                <w:noProof/>
                <w:webHidden/>
              </w:rPr>
              <w:fldChar w:fldCharType="end"/>
            </w:r>
          </w:hyperlink>
        </w:p>
        <w:p w14:paraId="644FDCCA" w14:textId="77777777" w:rsidR="00981114" w:rsidRDefault="00535C2D">
          <w:pPr>
            <w:pStyle w:val="TOC3"/>
            <w:tabs>
              <w:tab w:val="left" w:pos="729"/>
            </w:tabs>
            <w:rPr>
              <w:rFonts w:asciiTheme="minorHAnsi" w:hAnsiTheme="minorHAnsi" w:cstheme="minorBidi"/>
              <w:i w:val="0"/>
              <w:color w:val="auto"/>
              <w:sz w:val="24"/>
              <w:szCs w:val="24"/>
            </w:rPr>
          </w:pPr>
          <w:hyperlink w:anchor="_Toc523991176" w:history="1">
            <w:r w:rsidR="00981114" w:rsidRPr="00A76B89">
              <w:rPr>
                <w:rStyle w:val="Hyperlink"/>
              </w:rPr>
              <w:t>2.3.1</w:t>
            </w:r>
            <w:r w:rsidR="00981114">
              <w:rPr>
                <w:rFonts w:asciiTheme="minorHAnsi" w:hAnsiTheme="minorHAnsi" w:cstheme="minorBidi"/>
                <w:i w:val="0"/>
                <w:color w:val="auto"/>
                <w:sz w:val="24"/>
                <w:szCs w:val="24"/>
              </w:rPr>
              <w:tab/>
            </w:r>
            <w:r w:rsidR="00981114" w:rsidRPr="00A76B89">
              <w:rPr>
                <w:rStyle w:val="Hyperlink"/>
              </w:rPr>
              <w:t>Assessment</w:t>
            </w:r>
            <w:r w:rsidR="00981114">
              <w:rPr>
                <w:webHidden/>
              </w:rPr>
              <w:tab/>
            </w:r>
            <w:r w:rsidR="00981114">
              <w:rPr>
                <w:webHidden/>
              </w:rPr>
              <w:fldChar w:fldCharType="begin"/>
            </w:r>
            <w:r w:rsidR="00981114">
              <w:rPr>
                <w:webHidden/>
              </w:rPr>
              <w:instrText xml:space="preserve"> PAGEREF _Toc523991176 \h </w:instrText>
            </w:r>
            <w:r w:rsidR="00981114">
              <w:rPr>
                <w:webHidden/>
              </w:rPr>
            </w:r>
            <w:r w:rsidR="00981114">
              <w:rPr>
                <w:webHidden/>
              </w:rPr>
              <w:fldChar w:fldCharType="separate"/>
            </w:r>
            <w:r w:rsidR="00892B77">
              <w:rPr>
                <w:webHidden/>
              </w:rPr>
              <w:t>18</w:t>
            </w:r>
            <w:r w:rsidR="00981114">
              <w:rPr>
                <w:webHidden/>
              </w:rPr>
              <w:fldChar w:fldCharType="end"/>
            </w:r>
          </w:hyperlink>
        </w:p>
        <w:p w14:paraId="66D629A4" w14:textId="77777777" w:rsidR="00981114" w:rsidRDefault="00535C2D">
          <w:pPr>
            <w:pStyle w:val="TOC3"/>
            <w:tabs>
              <w:tab w:val="left" w:pos="729"/>
            </w:tabs>
            <w:rPr>
              <w:rFonts w:asciiTheme="minorHAnsi" w:hAnsiTheme="minorHAnsi" w:cstheme="minorBidi"/>
              <w:i w:val="0"/>
              <w:color w:val="auto"/>
              <w:sz w:val="24"/>
              <w:szCs w:val="24"/>
            </w:rPr>
          </w:pPr>
          <w:hyperlink w:anchor="_Toc523991177" w:history="1">
            <w:r w:rsidR="00981114" w:rsidRPr="00A76B89">
              <w:rPr>
                <w:rStyle w:val="Hyperlink"/>
              </w:rPr>
              <w:t>2.3.2</w:t>
            </w:r>
            <w:r w:rsidR="00981114">
              <w:rPr>
                <w:rFonts w:asciiTheme="minorHAnsi" w:hAnsiTheme="minorHAnsi" w:cstheme="minorBidi"/>
                <w:i w:val="0"/>
                <w:color w:val="auto"/>
                <w:sz w:val="24"/>
                <w:szCs w:val="24"/>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_Toc523991177 \h </w:instrText>
            </w:r>
            <w:r w:rsidR="00981114">
              <w:rPr>
                <w:webHidden/>
              </w:rPr>
            </w:r>
            <w:r w:rsidR="00981114">
              <w:rPr>
                <w:webHidden/>
              </w:rPr>
              <w:fldChar w:fldCharType="separate"/>
            </w:r>
            <w:r w:rsidR="00892B77">
              <w:rPr>
                <w:webHidden/>
              </w:rPr>
              <w:t>18</w:t>
            </w:r>
            <w:r w:rsidR="00981114">
              <w:rPr>
                <w:webHidden/>
              </w:rPr>
              <w:fldChar w:fldCharType="end"/>
            </w:r>
          </w:hyperlink>
        </w:p>
        <w:p w14:paraId="410866DF" w14:textId="77777777" w:rsidR="00981114" w:rsidRDefault="00535C2D">
          <w:pPr>
            <w:pStyle w:val="TOC3"/>
            <w:tabs>
              <w:tab w:val="left" w:pos="729"/>
            </w:tabs>
            <w:rPr>
              <w:rFonts w:asciiTheme="minorHAnsi" w:hAnsiTheme="minorHAnsi" w:cstheme="minorBidi"/>
              <w:i w:val="0"/>
              <w:color w:val="auto"/>
              <w:sz w:val="24"/>
              <w:szCs w:val="24"/>
            </w:rPr>
          </w:pPr>
          <w:hyperlink w:anchor="_Toc523991178" w:history="1">
            <w:r w:rsidR="00981114" w:rsidRPr="00A76B89">
              <w:rPr>
                <w:rStyle w:val="Hyperlink"/>
              </w:rPr>
              <w:t>2.3.3</w:t>
            </w:r>
            <w:r w:rsidR="00981114">
              <w:rPr>
                <w:rFonts w:asciiTheme="minorHAnsi" w:hAnsiTheme="minorHAnsi" w:cstheme="minorBidi"/>
                <w:i w:val="0"/>
                <w:color w:val="auto"/>
                <w:sz w:val="24"/>
                <w:szCs w:val="24"/>
              </w:rPr>
              <w:tab/>
            </w:r>
            <w:r w:rsidR="00981114" w:rsidRPr="00A76B89">
              <w:rPr>
                <w:rStyle w:val="Hyperlink"/>
              </w:rPr>
              <w:t>Staffing</w:t>
            </w:r>
            <w:r w:rsidR="00981114">
              <w:rPr>
                <w:webHidden/>
              </w:rPr>
              <w:tab/>
            </w:r>
            <w:r w:rsidR="00981114">
              <w:rPr>
                <w:webHidden/>
              </w:rPr>
              <w:fldChar w:fldCharType="begin"/>
            </w:r>
            <w:r w:rsidR="00981114">
              <w:rPr>
                <w:webHidden/>
              </w:rPr>
              <w:instrText xml:space="preserve"> PAGEREF _Toc523991178 \h </w:instrText>
            </w:r>
            <w:r w:rsidR="00981114">
              <w:rPr>
                <w:webHidden/>
              </w:rPr>
            </w:r>
            <w:r w:rsidR="00981114">
              <w:rPr>
                <w:webHidden/>
              </w:rPr>
              <w:fldChar w:fldCharType="separate"/>
            </w:r>
            <w:r w:rsidR="00892B77">
              <w:rPr>
                <w:webHidden/>
              </w:rPr>
              <w:t>18</w:t>
            </w:r>
            <w:r w:rsidR="00981114">
              <w:rPr>
                <w:webHidden/>
              </w:rPr>
              <w:fldChar w:fldCharType="end"/>
            </w:r>
          </w:hyperlink>
        </w:p>
        <w:p w14:paraId="7A5F613C"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79" w:history="1">
            <w:r w:rsidR="00981114" w:rsidRPr="00A76B89">
              <w:rPr>
                <w:rStyle w:val="Hyperlink"/>
                <w:noProof/>
              </w:rPr>
              <w:t>2.4</w:t>
            </w:r>
            <w:r w:rsidR="00981114">
              <w:rPr>
                <w:rFonts w:asciiTheme="minorHAnsi" w:hAnsiTheme="minorHAnsi" w:cstheme="minorBidi"/>
                <w:b w:val="0"/>
                <w:noProof/>
                <w:color w:val="auto"/>
                <w:sz w:val="24"/>
                <w:szCs w:val="24"/>
              </w:rPr>
              <w:tab/>
            </w:r>
            <w:r w:rsidR="00981114" w:rsidRPr="00A76B89">
              <w:rPr>
                <w:rStyle w:val="Hyperlink"/>
                <w:noProof/>
              </w:rPr>
              <w:t>Recovery</w:t>
            </w:r>
            <w:r w:rsidR="00981114">
              <w:rPr>
                <w:noProof/>
                <w:webHidden/>
              </w:rPr>
              <w:tab/>
            </w:r>
            <w:r w:rsidR="00981114">
              <w:rPr>
                <w:noProof/>
                <w:webHidden/>
              </w:rPr>
              <w:fldChar w:fldCharType="begin"/>
            </w:r>
            <w:r w:rsidR="00981114">
              <w:rPr>
                <w:noProof/>
                <w:webHidden/>
              </w:rPr>
              <w:instrText xml:space="preserve"> PAGEREF _Toc523991179 \h </w:instrText>
            </w:r>
            <w:r w:rsidR="00981114">
              <w:rPr>
                <w:noProof/>
                <w:webHidden/>
              </w:rPr>
            </w:r>
            <w:r w:rsidR="00981114">
              <w:rPr>
                <w:noProof/>
                <w:webHidden/>
              </w:rPr>
              <w:fldChar w:fldCharType="separate"/>
            </w:r>
            <w:r w:rsidR="00892B77">
              <w:rPr>
                <w:noProof/>
                <w:webHidden/>
              </w:rPr>
              <w:t>19</w:t>
            </w:r>
            <w:r w:rsidR="00981114">
              <w:rPr>
                <w:noProof/>
                <w:webHidden/>
              </w:rPr>
              <w:fldChar w:fldCharType="end"/>
            </w:r>
          </w:hyperlink>
        </w:p>
        <w:p w14:paraId="38222E0A" w14:textId="77777777" w:rsidR="00981114" w:rsidRDefault="00535C2D">
          <w:pPr>
            <w:pStyle w:val="TOC3"/>
            <w:tabs>
              <w:tab w:val="left" w:pos="729"/>
            </w:tabs>
            <w:rPr>
              <w:rFonts w:asciiTheme="minorHAnsi" w:hAnsiTheme="minorHAnsi" w:cstheme="minorBidi"/>
              <w:i w:val="0"/>
              <w:color w:val="auto"/>
              <w:sz w:val="24"/>
              <w:szCs w:val="24"/>
            </w:rPr>
          </w:pPr>
          <w:hyperlink w:anchor="_Toc523991180" w:history="1">
            <w:r w:rsidR="00981114" w:rsidRPr="00A76B89">
              <w:rPr>
                <w:rStyle w:val="Hyperlink"/>
              </w:rPr>
              <w:t>2.4.1</w:t>
            </w:r>
            <w:r w:rsidR="00981114">
              <w:rPr>
                <w:rFonts w:asciiTheme="minorHAnsi" w:hAnsiTheme="minorHAnsi" w:cstheme="minorBidi"/>
                <w:i w:val="0"/>
                <w:color w:val="auto"/>
                <w:sz w:val="24"/>
                <w:szCs w:val="24"/>
              </w:rPr>
              <w:tab/>
            </w:r>
            <w:r w:rsidR="00981114" w:rsidRPr="00A76B89">
              <w:rPr>
                <w:rStyle w:val="Hyperlink"/>
              </w:rPr>
              <w:t>Recovery Services</w:t>
            </w:r>
            <w:r w:rsidR="00981114">
              <w:rPr>
                <w:webHidden/>
              </w:rPr>
              <w:tab/>
            </w:r>
            <w:r w:rsidR="00981114">
              <w:rPr>
                <w:webHidden/>
              </w:rPr>
              <w:fldChar w:fldCharType="begin"/>
            </w:r>
            <w:r w:rsidR="00981114">
              <w:rPr>
                <w:webHidden/>
              </w:rPr>
              <w:instrText xml:space="preserve"> PAGEREF _Toc523991180 \h </w:instrText>
            </w:r>
            <w:r w:rsidR="00981114">
              <w:rPr>
                <w:webHidden/>
              </w:rPr>
            </w:r>
            <w:r w:rsidR="00981114">
              <w:rPr>
                <w:webHidden/>
              </w:rPr>
              <w:fldChar w:fldCharType="separate"/>
            </w:r>
            <w:r w:rsidR="00892B77">
              <w:rPr>
                <w:webHidden/>
              </w:rPr>
              <w:t>19</w:t>
            </w:r>
            <w:r w:rsidR="00981114">
              <w:rPr>
                <w:webHidden/>
              </w:rPr>
              <w:fldChar w:fldCharType="end"/>
            </w:r>
          </w:hyperlink>
        </w:p>
        <w:p w14:paraId="124CF733" w14:textId="77777777" w:rsidR="00981114" w:rsidRDefault="00535C2D">
          <w:pPr>
            <w:pStyle w:val="TOC3"/>
            <w:tabs>
              <w:tab w:val="left" w:pos="729"/>
            </w:tabs>
            <w:rPr>
              <w:rFonts w:asciiTheme="minorHAnsi" w:hAnsiTheme="minorHAnsi" w:cstheme="minorBidi"/>
              <w:i w:val="0"/>
              <w:color w:val="auto"/>
              <w:sz w:val="24"/>
              <w:szCs w:val="24"/>
            </w:rPr>
          </w:pPr>
          <w:hyperlink w:anchor="_Toc523991181" w:history="1">
            <w:r w:rsidR="00981114" w:rsidRPr="00A76B89">
              <w:rPr>
                <w:rStyle w:val="Hyperlink"/>
              </w:rPr>
              <w:t>2.4.2</w:t>
            </w:r>
            <w:r w:rsidR="00981114">
              <w:rPr>
                <w:rFonts w:asciiTheme="minorHAnsi" w:hAnsiTheme="minorHAnsi" w:cstheme="minorBidi"/>
                <w:i w:val="0"/>
                <w:color w:val="auto"/>
                <w:sz w:val="24"/>
                <w:szCs w:val="24"/>
              </w:rPr>
              <w:tab/>
            </w:r>
            <w:r w:rsidR="00981114" w:rsidRPr="00A76B89">
              <w:rPr>
                <w:rStyle w:val="Hyperlink"/>
              </w:rPr>
              <w:t>Demobilization</w:t>
            </w:r>
            <w:r w:rsidR="00981114">
              <w:rPr>
                <w:webHidden/>
              </w:rPr>
              <w:tab/>
            </w:r>
            <w:r w:rsidR="00981114">
              <w:rPr>
                <w:webHidden/>
              </w:rPr>
              <w:fldChar w:fldCharType="begin"/>
            </w:r>
            <w:r w:rsidR="00981114">
              <w:rPr>
                <w:webHidden/>
              </w:rPr>
              <w:instrText xml:space="preserve"> PAGEREF _Toc523991181 \h </w:instrText>
            </w:r>
            <w:r w:rsidR="00981114">
              <w:rPr>
                <w:webHidden/>
              </w:rPr>
            </w:r>
            <w:r w:rsidR="00981114">
              <w:rPr>
                <w:webHidden/>
              </w:rPr>
              <w:fldChar w:fldCharType="separate"/>
            </w:r>
            <w:r w:rsidR="00892B77">
              <w:rPr>
                <w:webHidden/>
              </w:rPr>
              <w:t>20</w:t>
            </w:r>
            <w:r w:rsidR="00981114">
              <w:rPr>
                <w:webHidden/>
              </w:rPr>
              <w:fldChar w:fldCharType="end"/>
            </w:r>
          </w:hyperlink>
        </w:p>
        <w:p w14:paraId="2DB41088" w14:textId="77777777" w:rsidR="00981114" w:rsidRDefault="00535C2D">
          <w:pPr>
            <w:pStyle w:val="TOC3"/>
            <w:tabs>
              <w:tab w:val="left" w:pos="729"/>
            </w:tabs>
            <w:rPr>
              <w:rFonts w:asciiTheme="minorHAnsi" w:hAnsiTheme="minorHAnsi" w:cstheme="minorBidi"/>
              <w:i w:val="0"/>
              <w:color w:val="auto"/>
              <w:sz w:val="24"/>
              <w:szCs w:val="24"/>
            </w:rPr>
          </w:pPr>
          <w:hyperlink w:anchor="_Toc523991182" w:history="1">
            <w:r w:rsidR="00981114" w:rsidRPr="00A76B89">
              <w:rPr>
                <w:rStyle w:val="Hyperlink"/>
              </w:rPr>
              <w:t>2.4.3</w:t>
            </w:r>
            <w:r w:rsidR="00981114">
              <w:rPr>
                <w:rFonts w:asciiTheme="minorHAnsi" w:hAnsiTheme="minorHAnsi" w:cstheme="minorBidi"/>
                <w:i w:val="0"/>
                <w:color w:val="auto"/>
                <w:sz w:val="24"/>
                <w:szCs w:val="24"/>
              </w:rPr>
              <w:tab/>
            </w:r>
            <w:r w:rsidR="00981114" w:rsidRPr="00A76B89">
              <w:rPr>
                <w:rStyle w:val="Hyperlink"/>
              </w:rPr>
              <w:t>Infrastructure Restoration</w:t>
            </w:r>
            <w:r w:rsidR="00981114">
              <w:rPr>
                <w:webHidden/>
              </w:rPr>
              <w:tab/>
            </w:r>
            <w:r w:rsidR="00981114">
              <w:rPr>
                <w:webHidden/>
              </w:rPr>
              <w:fldChar w:fldCharType="begin"/>
            </w:r>
            <w:r w:rsidR="00981114">
              <w:rPr>
                <w:webHidden/>
              </w:rPr>
              <w:instrText xml:space="preserve"> PAGEREF _Toc523991182 \h </w:instrText>
            </w:r>
            <w:r w:rsidR="00981114">
              <w:rPr>
                <w:webHidden/>
              </w:rPr>
            </w:r>
            <w:r w:rsidR="00981114">
              <w:rPr>
                <w:webHidden/>
              </w:rPr>
              <w:fldChar w:fldCharType="separate"/>
            </w:r>
            <w:r w:rsidR="00892B77">
              <w:rPr>
                <w:webHidden/>
              </w:rPr>
              <w:t>20</w:t>
            </w:r>
            <w:r w:rsidR="00981114">
              <w:rPr>
                <w:webHidden/>
              </w:rPr>
              <w:fldChar w:fldCharType="end"/>
            </w:r>
          </w:hyperlink>
        </w:p>
        <w:p w14:paraId="6FEB034D" w14:textId="77777777" w:rsidR="00981114" w:rsidRDefault="00535C2D">
          <w:pPr>
            <w:pStyle w:val="TOC3"/>
            <w:tabs>
              <w:tab w:val="left" w:pos="729"/>
            </w:tabs>
            <w:rPr>
              <w:rFonts w:asciiTheme="minorHAnsi" w:hAnsiTheme="minorHAnsi" w:cstheme="minorBidi"/>
              <w:i w:val="0"/>
              <w:color w:val="auto"/>
              <w:sz w:val="24"/>
              <w:szCs w:val="24"/>
            </w:rPr>
          </w:pPr>
          <w:hyperlink w:anchor="_Toc523991183" w:history="1">
            <w:r w:rsidR="00981114" w:rsidRPr="00A76B89">
              <w:rPr>
                <w:rStyle w:val="Hyperlink"/>
              </w:rPr>
              <w:t>2.4.4</w:t>
            </w:r>
            <w:r w:rsidR="00981114">
              <w:rPr>
                <w:rFonts w:asciiTheme="minorHAnsi" w:hAnsiTheme="minorHAnsi" w:cstheme="minorBidi"/>
                <w:i w:val="0"/>
                <w:color w:val="auto"/>
                <w:sz w:val="24"/>
                <w:szCs w:val="24"/>
              </w:rPr>
              <w:tab/>
            </w:r>
            <w:r w:rsidR="00981114" w:rsidRPr="00A76B89">
              <w:rPr>
                <w:rStyle w:val="Hyperlink"/>
              </w:rPr>
              <w:t>Resumption of Full Services</w:t>
            </w:r>
            <w:r w:rsidR="00981114">
              <w:rPr>
                <w:webHidden/>
              </w:rPr>
              <w:tab/>
            </w:r>
            <w:r w:rsidR="00981114">
              <w:rPr>
                <w:webHidden/>
              </w:rPr>
              <w:fldChar w:fldCharType="begin"/>
            </w:r>
            <w:r w:rsidR="00981114">
              <w:rPr>
                <w:webHidden/>
              </w:rPr>
              <w:instrText xml:space="preserve"> PAGEREF _Toc523991183 \h </w:instrText>
            </w:r>
            <w:r w:rsidR="00981114">
              <w:rPr>
                <w:webHidden/>
              </w:rPr>
            </w:r>
            <w:r w:rsidR="00981114">
              <w:rPr>
                <w:webHidden/>
              </w:rPr>
              <w:fldChar w:fldCharType="separate"/>
            </w:r>
            <w:r w:rsidR="00892B77">
              <w:rPr>
                <w:webHidden/>
              </w:rPr>
              <w:t>21</w:t>
            </w:r>
            <w:r w:rsidR="00981114">
              <w:rPr>
                <w:webHidden/>
              </w:rPr>
              <w:fldChar w:fldCharType="end"/>
            </w:r>
          </w:hyperlink>
        </w:p>
        <w:p w14:paraId="25EA8F45" w14:textId="77777777" w:rsidR="00981114" w:rsidRDefault="00535C2D">
          <w:pPr>
            <w:pStyle w:val="TOC3"/>
            <w:tabs>
              <w:tab w:val="left" w:pos="729"/>
            </w:tabs>
            <w:rPr>
              <w:rFonts w:asciiTheme="minorHAnsi" w:hAnsiTheme="minorHAnsi" w:cstheme="minorBidi"/>
              <w:i w:val="0"/>
              <w:color w:val="auto"/>
              <w:sz w:val="24"/>
              <w:szCs w:val="24"/>
            </w:rPr>
          </w:pPr>
          <w:hyperlink w:anchor="_Toc523991184" w:history="1">
            <w:r w:rsidR="00981114" w:rsidRPr="00A76B89">
              <w:rPr>
                <w:rStyle w:val="Hyperlink"/>
              </w:rPr>
              <w:t>2.4.5</w:t>
            </w:r>
            <w:r w:rsidR="00981114">
              <w:rPr>
                <w:rFonts w:asciiTheme="minorHAnsi" w:hAnsiTheme="minorHAnsi" w:cstheme="minorBidi"/>
                <w:i w:val="0"/>
                <w:color w:val="auto"/>
                <w:sz w:val="24"/>
                <w:szCs w:val="24"/>
              </w:rPr>
              <w:tab/>
            </w:r>
            <w:r w:rsidR="00981114" w:rsidRPr="00A76B89">
              <w:rPr>
                <w:rStyle w:val="Hyperlink"/>
              </w:rPr>
              <w:t>Resource Inventory and Accountability</w:t>
            </w:r>
            <w:r w:rsidR="00981114">
              <w:rPr>
                <w:webHidden/>
              </w:rPr>
              <w:tab/>
            </w:r>
            <w:r w:rsidR="00981114">
              <w:rPr>
                <w:webHidden/>
              </w:rPr>
              <w:fldChar w:fldCharType="begin"/>
            </w:r>
            <w:r w:rsidR="00981114">
              <w:rPr>
                <w:webHidden/>
              </w:rPr>
              <w:instrText xml:space="preserve"> PAGEREF _Toc523991184 \h </w:instrText>
            </w:r>
            <w:r w:rsidR="00981114">
              <w:rPr>
                <w:webHidden/>
              </w:rPr>
            </w:r>
            <w:r w:rsidR="00981114">
              <w:rPr>
                <w:webHidden/>
              </w:rPr>
              <w:fldChar w:fldCharType="separate"/>
            </w:r>
            <w:r w:rsidR="00892B77">
              <w:rPr>
                <w:webHidden/>
              </w:rPr>
              <w:t>21</w:t>
            </w:r>
            <w:r w:rsidR="00981114">
              <w:rPr>
                <w:webHidden/>
              </w:rPr>
              <w:fldChar w:fldCharType="end"/>
            </w:r>
          </w:hyperlink>
        </w:p>
        <w:p w14:paraId="32870BEE" w14:textId="77777777" w:rsidR="00981114" w:rsidRDefault="00535C2D">
          <w:pPr>
            <w:pStyle w:val="TOC1"/>
            <w:rPr>
              <w:rFonts w:asciiTheme="minorHAnsi" w:hAnsiTheme="minorHAnsi" w:cstheme="minorBidi"/>
              <w:b w:val="0"/>
              <w:smallCaps w:val="0"/>
              <w:color w:val="auto"/>
              <w:sz w:val="24"/>
              <w:szCs w:val="24"/>
              <w:u w:val="none"/>
            </w:rPr>
          </w:pPr>
          <w:hyperlink w:anchor="_Toc523991185" w:history="1">
            <w:r w:rsidR="00981114" w:rsidRPr="00A76B89">
              <w:rPr>
                <w:rStyle w:val="Hyperlink"/>
              </w:rPr>
              <w:t>3</w:t>
            </w:r>
            <w:r w:rsidR="00981114">
              <w:rPr>
                <w:rFonts w:asciiTheme="minorHAnsi" w:hAnsiTheme="minorHAnsi" w:cstheme="minorBidi"/>
                <w:b w:val="0"/>
                <w:smallCaps w:val="0"/>
                <w:color w:val="auto"/>
                <w:sz w:val="24"/>
                <w:szCs w:val="24"/>
                <w:u w:val="none"/>
              </w:rPr>
              <w:tab/>
            </w:r>
            <w:r w:rsidR="00981114" w:rsidRPr="00A76B89">
              <w:rPr>
                <w:rStyle w:val="Hyperlink"/>
              </w:rPr>
              <w:t>Information Management</w:t>
            </w:r>
            <w:r w:rsidR="00981114">
              <w:rPr>
                <w:webHidden/>
              </w:rPr>
              <w:tab/>
            </w:r>
            <w:r w:rsidR="00981114">
              <w:rPr>
                <w:webHidden/>
              </w:rPr>
              <w:fldChar w:fldCharType="begin"/>
            </w:r>
            <w:r w:rsidR="00981114">
              <w:rPr>
                <w:webHidden/>
              </w:rPr>
              <w:instrText xml:space="preserve"> PAGEREF _Toc523991185 \h </w:instrText>
            </w:r>
            <w:r w:rsidR="00981114">
              <w:rPr>
                <w:webHidden/>
              </w:rPr>
            </w:r>
            <w:r w:rsidR="00981114">
              <w:rPr>
                <w:webHidden/>
              </w:rPr>
              <w:fldChar w:fldCharType="separate"/>
            </w:r>
            <w:r w:rsidR="00892B77">
              <w:rPr>
                <w:webHidden/>
              </w:rPr>
              <w:t>22</w:t>
            </w:r>
            <w:r w:rsidR="00981114">
              <w:rPr>
                <w:webHidden/>
              </w:rPr>
              <w:fldChar w:fldCharType="end"/>
            </w:r>
          </w:hyperlink>
        </w:p>
        <w:p w14:paraId="01E17657"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86"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Critical Facility Records</w:t>
            </w:r>
            <w:r w:rsidR="00981114">
              <w:rPr>
                <w:noProof/>
                <w:webHidden/>
              </w:rPr>
              <w:tab/>
            </w:r>
            <w:r w:rsidR="00981114">
              <w:rPr>
                <w:noProof/>
                <w:webHidden/>
              </w:rPr>
              <w:fldChar w:fldCharType="begin"/>
            </w:r>
            <w:r w:rsidR="00981114">
              <w:rPr>
                <w:noProof/>
                <w:webHidden/>
              </w:rPr>
              <w:instrText xml:space="preserve"> PAGEREF _Toc523991186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4185A905"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87"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Resident Tracking and Information-Sharing</w:t>
            </w:r>
            <w:r w:rsidR="00981114">
              <w:rPr>
                <w:noProof/>
                <w:webHidden/>
              </w:rPr>
              <w:tab/>
            </w:r>
            <w:r w:rsidR="00981114">
              <w:rPr>
                <w:noProof/>
                <w:webHidden/>
              </w:rPr>
              <w:fldChar w:fldCharType="begin"/>
            </w:r>
            <w:r w:rsidR="00981114">
              <w:rPr>
                <w:noProof/>
                <w:webHidden/>
              </w:rPr>
              <w:instrText xml:space="preserve"> PAGEREF _Toc523991187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3FB1EE40" w14:textId="77777777" w:rsidR="00981114" w:rsidRDefault="00535C2D">
          <w:pPr>
            <w:pStyle w:val="TOC3"/>
            <w:tabs>
              <w:tab w:val="left" w:pos="729"/>
            </w:tabs>
            <w:rPr>
              <w:rFonts w:asciiTheme="minorHAnsi" w:hAnsiTheme="minorHAnsi" w:cstheme="minorBidi"/>
              <w:i w:val="0"/>
              <w:color w:val="auto"/>
              <w:sz w:val="24"/>
              <w:szCs w:val="24"/>
            </w:rPr>
          </w:pPr>
          <w:hyperlink w:anchor="_Toc523991188" w:history="1">
            <w:r w:rsidR="00981114" w:rsidRPr="00A76B89">
              <w:rPr>
                <w:rStyle w:val="Hyperlink"/>
              </w:rPr>
              <w:t>3.2.1</w:t>
            </w:r>
            <w:r w:rsidR="00981114">
              <w:rPr>
                <w:rFonts w:asciiTheme="minorHAnsi" w:hAnsiTheme="minorHAnsi" w:cstheme="minorBidi"/>
                <w:i w:val="0"/>
                <w:color w:val="auto"/>
                <w:sz w:val="24"/>
                <w:szCs w:val="24"/>
              </w:rPr>
              <w:tab/>
            </w:r>
            <w:r w:rsidR="00981114" w:rsidRPr="00A76B89">
              <w:rPr>
                <w:rStyle w:val="Hyperlink"/>
              </w:rPr>
              <w:t>Tracking Evacuated Residents</w:t>
            </w:r>
            <w:r w:rsidR="00981114">
              <w:rPr>
                <w:webHidden/>
              </w:rPr>
              <w:tab/>
            </w:r>
            <w:r w:rsidR="00981114">
              <w:rPr>
                <w:webHidden/>
              </w:rPr>
              <w:fldChar w:fldCharType="begin"/>
            </w:r>
            <w:r w:rsidR="00981114">
              <w:rPr>
                <w:webHidden/>
              </w:rPr>
              <w:instrText xml:space="preserve"> PAGEREF _Toc523991188 \h </w:instrText>
            </w:r>
            <w:r w:rsidR="00981114">
              <w:rPr>
                <w:webHidden/>
              </w:rPr>
            </w:r>
            <w:r w:rsidR="00981114">
              <w:rPr>
                <w:webHidden/>
              </w:rPr>
              <w:fldChar w:fldCharType="separate"/>
            </w:r>
            <w:r w:rsidR="00892B77">
              <w:rPr>
                <w:webHidden/>
              </w:rPr>
              <w:t>22</w:t>
            </w:r>
            <w:r w:rsidR="00981114">
              <w:rPr>
                <w:webHidden/>
              </w:rPr>
              <w:fldChar w:fldCharType="end"/>
            </w:r>
          </w:hyperlink>
        </w:p>
        <w:p w14:paraId="280DD808"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89" w:history="1">
            <w:r w:rsidR="00981114" w:rsidRPr="00A76B89">
              <w:rPr>
                <w:rStyle w:val="Hyperlink"/>
                <w:noProof/>
              </w:rPr>
              <w:t>3.3</w:t>
            </w:r>
            <w:r w:rsidR="00981114">
              <w:rPr>
                <w:rFonts w:asciiTheme="minorHAnsi" w:hAnsiTheme="minorHAnsi" w:cstheme="minorBidi"/>
                <w:b w:val="0"/>
                <w:noProof/>
                <w:color w:val="auto"/>
                <w:sz w:val="24"/>
                <w:szCs w:val="24"/>
              </w:rPr>
              <w:tab/>
            </w:r>
            <w:r w:rsidR="00981114" w:rsidRPr="00A76B89">
              <w:rPr>
                <w:rStyle w:val="Hyperlink"/>
                <w:noProof/>
              </w:rPr>
              <w:t>Staff Tracking and Accountability</w:t>
            </w:r>
            <w:r w:rsidR="00981114">
              <w:rPr>
                <w:noProof/>
                <w:webHidden/>
              </w:rPr>
              <w:tab/>
            </w:r>
            <w:r w:rsidR="00981114">
              <w:rPr>
                <w:noProof/>
                <w:webHidden/>
              </w:rPr>
              <w:fldChar w:fldCharType="begin"/>
            </w:r>
            <w:r w:rsidR="00981114">
              <w:rPr>
                <w:noProof/>
                <w:webHidden/>
              </w:rPr>
              <w:instrText xml:space="preserve"> PAGEREF _Toc523991189 \h </w:instrText>
            </w:r>
            <w:r w:rsidR="00981114">
              <w:rPr>
                <w:noProof/>
                <w:webHidden/>
              </w:rPr>
            </w:r>
            <w:r w:rsidR="00981114">
              <w:rPr>
                <w:noProof/>
                <w:webHidden/>
              </w:rPr>
              <w:fldChar w:fldCharType="separate"/>
            </w:r>
            <w:r w:rsidR="00892B77">
              <w:rPr>
                <w:noProof/>
                <w:webHidden/>
              </w:rPr>
              <w:t>23</w:t>
            </w:r>
            <w:r w:rsidR="00981114">
              <w:rPr>
                <w:noProof/>
                <w:webHidden/>
              </w:rPr>
              <w:fldChar w:fldCharType="end"/>
            </w:r>
          </w:hyperlink>
        </w:p>
        <w:p w14:paraId="36256906" w14:textId="77777777" w:rsidR="00981114" w:rsidRDefault="00535C2D">
          <w:pPr>
            <w:pStyle w:val="TOC3"/>
            <w:tabs>
              <w:tab w:val="left" w:pos="729"/>
            </w:tabs>
            <w:rPr>
              <w:rFonts w:asciiTheme="minorHAnsi" w:hAnsiTheme="minorHAnsi" w:cstheme="minorBidi"/>
              <w:i w:val="0"/>
              <w:color w:val="auto"/>
              <w:sz w:val="24"/>
              <w:szCs w:val="24"/>
            </w:rPr>
          </w:pPr>
          <w:hyperlink w:anchor="_Toc523991190" w:history="1">
            <w:r w:rsidR="00981114" w:rsidRPr="00A76B89">
              <w:rPr>
                <w:rStyle w:val="Hyperlink"/>
              </w:rPr>
              <w:t>3.3.1</w:t>
            </w:r>
            <w:r w:rsidR="00981114">
              <w:rPr>
                <w:rFonts w:asciiTheme="minorHAnsi" w:hAnsiTheme="minorHAnsi" w:cstheme="minorBidi"/>
                <w:i w:val="0"/>
                <w:color w:val="auto"/>
                <w:sz w:val="24"/>
                <w:szCs w:val="24"/>
              </w:rPr>
              <w:tab/>
            </w:r>
            <w:r w:rsidR="00981114" w:rsidRPr="00A76B89">
              <w:rPr>
                <w:rStyle w:val="Hyperlink"/>
              </w:rPr>
              <w:t>Tracking Facility Personnel</w:t>
            </w:r>
            <w:r w:rsidR="00981114">
              <w:rPr>
                <w:webHidden/>
              </w:rPr>
              <w:tab/>
            </w:r>
            <w:r w:rsidR="00981114">
              <w:rPr>
                <w:webHidden/>
              </w:rPr>
              <w:fldChar w:fldCharType="begin"/>
            </w:r>
            <w:r w:rsidR="00981114">
              <w:rPr>
                <w:webHidden/>
              </w:rPr>
              <w:instrText xml:space="preserve"> PAGEREF _Toc523991190 \h </w:instrText>
            </w:r>
            <w:r w:rsidR="00981114">
              <w:rPr>
                <w:webHidden/>
              </w:rPr>
            </w:r>
            <w:r w:rsidR="00981114">
              <w:rPr>
                <w:webHidden/>
              </w:rPr>
              <w:fldChar w:fldCharType="separate"/>
            </w:r>
            <w:r w:rsidR="00892B77">
              <w:rPr>
                <w:webHidden/>
              </w:rPr>
              <w:t>23</w:t>
            </w:r>
            <w:r w:rsidR="00981114">
              <w:rPr>
                <w:webHidden/>
              </w:rPr>
              <w:fldChar w:fldCharType="end"/>
            </w:r>
          </w:hyperlink>
        </w:p>
        <w:p w14:paraId="543AD4E9" w14:textId="77777777" w:rsidR="00981114" w:rsidRDefault="00535C2D">
          <w:pPr>
            <w:pStyle w:val="TOC3"/>
            <w:tabs>
              <w:tab w:val="left" w:pos="729"/>
            </w:tabs>
            <w:rPr>
              <w:rFonts w:asciiTheme="minorHAnsi" w:hAnsiTheme="minorHAnsi" w:cstheme="minorBidi"/>
              <w:i w:val="0"/>
              <w:color w:val="auto"/>
              <w:sz w:val="24"/>
              <w:szCs w:val="24"/>
            </w:rPr>
          </w:pPr>
          <w:hyperlink w:anchor="_Toc523991191" w:history="1">
            <w:r w:rsidR="00981114" w:rsidRPr="00A76B89">
              <w:rPr>
                <w:rStyle w:val="Hyperlink"/>
              </w:rPr>
              <w:t>3.3.2</w:t>
            </w:r>
            <w:r w:rsidR="00981114">
              <w:rPr>
                <w:rFonts w:asciiTheme="minorHAnsi" w:hAnsiTheme="minorHAnsi" w:cstheme="minorBidi"/>
                <w:i w:val="0"/>
                <w:color w:val="auto"/>
                <w:sz w:val="24"/>
                <w:szCs w:val="24"/>
              </w:rPr>
              <w:tab/>
            </w:r>
            <w:r w:rsidR="00981114" w:rsidRPr="00A76B89">
              <w:rPr>
                <w:rStyle w:val="Hyperlink"/>
              </w:rPr>
              <w:t>Staff Accountability</w:t>
            </w:r>
            <w:r w:rsidR="00981114">
              <w:rPr>
                <w:webHidden/>
              </w:rPr>
              <w:tab/>
            </w:r>
            <w:r w:rsidR="00981114">
              <w:rPr>
                <w:webHidden/>
              </w:rPr>
              <w:fldChar w:fldCharType="begin"/>
            </w:r>
            <w:r w:rsidR="00981114">
              <w:rPr>
                <w:webHidden/>
              </w:rPr>
              <w:instrText xml:space="preserve"> PAGEREF _Toc523991191 \h </w:instrText>
            </w:r>
            <w:r w:rsidR="00981114">
              <w:rPr>
                <w:webHidden/>
              </w:rPr>
            </w:r>
            <w:r w:rsidR="00981114">
              <w:rPr>
                <w:webHidden/>
              </w:rPr>
              <w:fldChar w:fldCharType="separate"/>
            </w:r>
            <w:r w:rsidR="00892B77">
              <w:rPr>
                <w:webHidden/>
              </w:rPr>
              <w:t>23</w:t>
            </w:r>
            <w:r w:rsidR="00981114">
              <w:rPr>
                <w:webHidden/>
              </w:rPr>
              <w:fldChar w:fldCharType="end"/>
            </w:r>
          </w:hyperlink>
        </w:p>
        <w:p w14:paraId="7006BE4A" w14:textId="77777777" w:rsidR="00981114" w:rsidRDefault="00535C2D">
          <w:pPr>
            <w:pStyle w:val="TOC3"/>
            <w:tabs>
              <w:tab w:val="left" w:pos="729"/>
            </w:tabs>
            <w:rPr>
              <w:rFonts w:asciiTheme="minorHAnsi" w:hAnsiTheme="minorHAnsi" w:cstheme="minorBidi"/>
              <w:i w:val="0"/>
              <w:color w:val="auto"/>
              <w:sz w:val="24"/>
              <w:szCs w:val="24"/>
            </w:rPr>
          </w:pPr>
          <w:hyperlink w:anchor="_Toc523991192" w:history="1">
            <w:r w:rsidR="00981114" w:rsidRPr="00A76B89">
              <w:rPr>
                <w:rStyle w:val="Hyperlink"/>
              </w:rPr>
              <w:t>3.3.3</w:t>
            </w:r>
            <w:r w:rsidR="00981114">
              <w:rPr>
                <w:rFonts w:asciiTheme="minorHAnsi" w:hAnsiTheme="minorHAnsi" w:cstheme="minorBidi"/>
                <w:i w:val="0"/>
                <w:color w:val="auto"/>
                <w:sz w:val="24"/>
                <w:szCs w:val="24"/>
              </w:rPr>
              <w:tab/>
            </w:r>
            <w:r w:rsidR="00981114" w:rsidRPr="00A76B89">
              <w:rPr>
                <w:rStyle w:val="Hyperlink"/>
              </w:rPr>
              <w:t>Non-Facility Personnel</w:t>
            </w:r>
            <w:r w:rsidR="00981114">
              <w:rPr>
                <w:webHidden/>
              </w:rPr>
              <w:tab/>
            </w:r>
            <w:r w:rsidR="00981114">
              <w:rPr>
                <w:webHidden/>
              </w:rPr>
              <w:fldChar w:fldCharType="begin"/>
            </w:r>
            <w:r w:rsidR="00981114">
              <w:rPr>
                <w:webHidden/>
              </w:rPr>
              <w:instrText xml:space="preserve"> PAGEREF _Toc523991192 \h </w:instrText>
            </w:r>
            <w:r w:rsidR="00981114">
              <w:rPr>
                <w:webHidden/>
              </w:rPr>
            </w:r>
            <w:r w:rsidR="00981114">
              <w:rPr>
                <w:webHidden/>
              </w:rPr>
              <w:fldChar w:fldCharType="separate"/>
            </w:r>
            <w:r w:rsidR="00892B77">
              <w:rPr>
                <w:webHidden/>
              </w:rPr>
              <w:t>23</w:t>
            </w:r>
            <w:r w:rsidR="00981114">
              <w:rPr>
                <w:webHidden/>
              </w:rPr>
              <w:fldChar w:fldCharType="end"/>
            </w:r>
          </w:hyperlink>
        </w:p>
        <w:p w14:paraId="4DBF204E" w14:textId="77777777" w:rsidR="00981114" w:rsidRDefault="00535C2D">
          <w:pPr>
            <w:pStyle w:val="TOC1"/>
            <w:rPr>
              <w:rFonts w:asciiTheme="minorHAnsi" w:hAnsiTheme="minorHAnsi" w:cstheme="minorBidi"/>
              <w:b w:val="0"/>
              <w:smallCaps w:val="0"/>
              <w:color w:val="auto"/>
              <w:sz w:val="24"/>
              <w:szCs w:val="24"/>
              <w:u w:val="none"/>
            </w:rPr>
          </w:pPr>
          <w:hyperlink w:anchor="_Toc523991193" w:history="1">
            <w:r w:rsidR="00981114" w:rsidRPr="00A76B89">
              <w:rPr>
                <w:rStyle w:val="Hyperlink"/>
              </w:rPr>
              <w:t>4</w:t>
            </w:r>
            <w:r w:rsidR="00981114">
              <w:rPr>
                <w:rFonts w:asciiTheme="minorHAnsi" w:hAnsiTheme="minorHAnsi" w:cstheme="minorBidi"/>
                <w:b w:val="0"/>
                <w:smallCaps w:val="0"/>
                <w:color w:val="auto"/>
                <w:sz w:val="24"/>
                <w:szCs w:val="24"/>
                <w:u w:val="none"/>
              </w:rPr>
              <w:tab/>
            </w:r>
            <w:r w:rsidR="00981114" w:rsidRPr="00A76B89">
              <w:rPr>
                <w:rStyle w:val="Hyperlink"/>
              </w:rPr>
              <w:t>Communications</w:t>
            </w:r>
            <w:r w:rsidR="00981114">
              <w:rPr>
                <w:webHidden/>
              </w:rPr>
              <w:tab/>
            </w:r>
            <w:r w:rsidR="00981114">
              <w:rPr>
                <w:webHidden/>
              </w:rPr>
              <w:fldChar w:fldCharType="begin"/>
            </w:r>
            <w:r w:rsidR="00981114">
              <w:rPr>
                <w:webHidden/>
              </w:rPr>
              <w:instrText xml:space="preserve"> PAGEREF _Toc523991193 \h </w:instrText>
            </w:r>
            <w:r w:rsidR="00981114">
              <w:rPr>
                <w:webHidden/>
              </w:rPr>
            </w:r>
            <w:r w:rsidR="00981114">
              <w:rPr>
                <w:webHidden/>
              </w:rPr>
              <w:fldChar w:fldCharType="separate"/>
            </w:r>
            <w:r w:rsidR="00892B77">
              <w:rPr>
                <w:webHidden/>
              </w:rPr>
              <w:t>24</w:t>
            </w:r>
            <w:r w:rsidR="00981114">
              <w:rPr>
                <w:webHidden/>
              </w:rPr>
              <w:fldChar w:fldCharType="end"/>
            </w:r>
          </w:hyperlink>
        </w:p>
        <w:p w14:paraId="38474141"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94" w:history="1">
            <w:r w:rsidR="00981114" w:rsidRPr="00A76B89">
              <w:rPr>
                <w:rStyle w:val="Hyperlink"/>
                <w:noProof/>
              </w:rPr>
              <w:t>4.1</w:t>
            </w:r>
            <w:r w:rsidR="00981114">
              <w:rPr>
                <w:rFonts w:asciiTheme="minorHAnsi" w:hAnsiTheme="minorHAnsi" w:cstheme="minorBidi"/>
                <w:b w:val="0"/>
                <w:noProof/>
                <w:color w:val="auto"/>
                <w:sz w:val="24"/>
                <w:szCs w:val="24"/>
              </w:rPr>
              <w:tab/>
            </w:r>
            <w:r w:rsidR="00981114" w:rsidRPr="00A76B89">
              <w:rPr>
                <w:rStyle w:val="Hyperlink"/>
                <w:noProof/>
              </w:rPr>
              <w:t>Facility Communications</w:t>
            </w:r>
            <w:r w:rsidR="00981114">
              <w:rPr>
                <w:noProof/>
                <w:webHidden/>
              </w:rPr>
              <w:tab/>
            </w:r>
            <w:r w:rsidR="00981114">
              <w:rPr>
                <w:noProof/>
                <w:webHidden/>
              </w:rPr>
              <w:fldChar w:fldCharType="begin"/>
            </w:r>
            <w:r w:rsidR="00981114">
              <w:rPr>
                <w:noProof/>
                <w:webHidden/>
              </w:rPr>
              <w:instrText xml:space="preserve"> PAGEREF _Toc523991194 \h </w:instrText>
            </w:r>
            <w:r w:rsidR="00981114">
              <w:rPr>
                <w:noProof/>
                <w:webHidden/>
              </w:rPr>
            </w:r>
            <w:r w:rsidR="00981114">
              <w:rPr>
                <w:noProof/>
                <w:webHidden/>
              </w:rPr>
              <w:fldChar w:fldCharType="separate"/>
            </w:r>
            <w:r w:rsidR="00892B77">
              <w:rPr>
                <w:noProof/>
                <w:webHidden/>
              </w:rPr>
              <w:t>24</w:t>
            </w:r>
            <w:r w:rsidR="00981114">
              <w:rPr>
                <w:noProof/>
                <w:webHidden/>
              </w:rPr>
              <w:fldChar w:fldCharType="end"/>
            </w:r>
          </w:hyperlink>
        </w:p>
        <w:p w14:paraId="209F2A30" w14:textId="77777777" w:rsidR="00981114" w:rsidRDefault="00535C2D">
          <w:pPr>
            <w:pStyle w:val="TOC3"/>
            <w:tabs>
              <w:tab w:val="left" w:pos="729"/>
            </w:tabs>
            <w:rPr>
              <w:rFonts w:asciiTheme="minorHAnsi" w:hAnsiTheme="minorHAnsi" w:cstheme="minorBidi"/>
              <w:i w:val="0"/>
              <w:color w:val="auto"/>
              <w:sz w:val="24"/>
              <w:szCs w:val="24"/>
            </w:rPr>
          </w:pPr>
          <w:hyperlink w:anchor="_Toc523991195" w:history="1">
            <w:r w:rsidR="00981114" w:rsidRPr="00A76B89">
              <w:rPr>
                <w:rStyle w:val="Hyperlink"/>
              </w:rPr>
              <w:t>4.1.1</w:t>
            </w:r>
            <w:r w:rsidR="00981114">
              <w:rPr>
                <w:rFonts w:asciiTheme="minorHAnsi" w:hAnsiTheme="minorHAnsi" w:cstheme="minorBidi"/>
                <w:i w:val="0"/>
                <w:color w:val="auto"/>
                <w:sz w:val="24"/>
                <w:szCs w:val="24"/>
              </w:rPr>
              <w:tab/>
            </w:r>
            <w:r w:rsidR="00981114" w:rsidRPr="00A76B89">
              <w:rPr>
                <w:rStyle w:val="Hyperlink"/>
              </w:rPr>
              <w:t>Communications Review and Approval</w:t>
            </w:r>
            <w:r w:rsidR="00981114">
              <w:rPr>
                <w:webHidden/>
              </w:rPr>
              <w:tab/>
            </w:r>
            <w:r w:rsidR="00981114">
              <w:rPr>
                <w:webHidden/>
              </w:rPr>
              <w:fldChar w:fldCharType="begin"/>
            </w:r>
            <w:r w:rsidR="00981114">
              <w:rPr>
                <w:webHidden/>
              </w:rPr>
              <w:instrText xml:space="preserve"> PAGEREF _Toc523991195 \h </w:instrText>
            </w:r>
            <w:r w:rsidR="00981114">
              <w:rPr>
                <w:webHidden/>
              </w:rPr>
            </w:r>
            <w:r w:rsidR="00981114">
              <w:rPr>
                <w:webHidden/>
              </w:rPr>
              <w:fldChar w:fldCharType="separate"/>
            </w:r>
            <w:r w:rsidR="00892B77">
              <w:rPr>
                <w:webHidden/>
              </w:rPr>
              <w:t>24</w:t>
            </w:r>
            <w:r w:rsidR="00981114">
              <w:rPr>
                <w:webHidden/>
              </w:rPr>
              <w:fldChar w:fldCharType="end"/>
            </w:r>
          </w:hyperlink>
        </w:p>
        <w:p w14:paraId="15224988"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196" w:history="1">
            <w:r w:rsidR="00981114" w:rsidRPr="00A76B89">
              <w:rPr>
                <w:rStyle w:val="Hyperlink"/>
                <w:noProof/>
              </w:rPr>
              <w:t>4.2</w:t>
            </w:r>
            <w:r w:rsidR="00981114">
              <w:rPr>
                <w:rFonts w:asciiTheme="minorHAnsi" w:hAnsiTheme="minorHAnsi" w:cstheme="minorBidi"/>
                <w:b w:val="0"/>
                <w:noProof/>
                <w:color w:val="auto"/>
                <w:sz w:val="24"/>
                <w:szCs w:val="24"/>
              </w:rPr>
              <w:tab/>
            </w:r>
            <w:r w:rsidR="00981114" w:rsidRPr="00A76B89">
              <w:rPr>
                <w:rStyle w:val="Hyperlink"/>
                <w:noProof/>
              </w:rPr>
              <w:t>Internal Communications</w:t>
            </w:r>
            <w:r w:rsidR="00981114">
              <w:rPr>
                <w:noProof/>
                <w:webHidden/>
              </w:rPr>
              <w:tab/>
            </w:r>
            <w:r w:rsidR="00981114">
              <w:rPr>
                <w:noProof/>
                <w:webHidden/>
              </w:rPr>
              <w:fldChar w:fldCharType="begin"/>
            </w:r>
            <w:r w:rsidR="00981114">
              <w:rPr>
                <w:noProof/>
                <w:webHidden/>
              </w:rPr>
              <w:instrText xml:space="preserve"> PAGEREF _Toc523991196 \h </w:instrText>
            </w:r>
            <w:r w:rsidR="00981114">
              <w:rPr>
                <w:noProof/>
                <w:webHidden/>
              </w:rPr>
            </w:r>
            <w:r w:rsidR="00981114">
              <w:rPr>
                <w:noProof/>
                <w:webHidden/>
              </w:rPr>
              <w:fldChar w:fldCharType="separate"/>
            </w:r>
            <w:r w:rsidR="00892B77">
              <w:rPr>
                <w:noProof/>
                <w:webHidden/>
              </w:rPr>
              <w:t>25</w:t>
            </w:r>
            <w:r w:rsidR="00981114">
              <w:rPr>
                <w:noProof/>
                <w:webHidden/>
              </w:rPr>
              <w:fldChar w:fldCharType="end"/>
            </w:r>
          </w:hyperlink>
        </w:p>
        <w:p w14:paraId="5F6BB4EE" w14:textId="77777777" w:rsidR="00981114" w:rsidRDefault="00535C2D">
          <w:pPr>
            <w:pStyle w:val="TOC3"/>
            <w:tabs>
              <w:tab w:val="left" w:pos="729"/>
            </w:tabs>
            <w:rPr>
              <w:rFonts w:asciiTheme="minorHAnsi" w:hAnsiTheme="minorHAnsi" w:cstheme="minorBidi"/>
              <w:i w:val="0"/>
              <w:color w:val="auto"/>
              <w:sz w:val="24"/>
              <w:szCs w:val="24"/>
            </w:rPr>
          </w:pPr>
          <w:hyperlink w:anchor="_Toc523991197" w:history="1">
            <w:r w:rsidR="00981114" w:rsidRPr="00A76B89">
              <w:rPr>
                <w:rStyle w:val="Hyperlink"/>
              </w:rPr>
              <w:t>4.2.1</w:t>
            </w:r>
            <w:r w:rsidR="00981114">
              <w:rPr>
                <w:rFonts w:asciiTheme="minorHAnsi" w:hAnsiTheme="minorHAnsi" w:cstheme="minorBidi"/>
                <w:i w:val="0"/>
                <w:color w:val="auto"/>
                <w:sz w:val="24"/>
                <w:szCs w:val="24"/>
              </w:rPr>
              <w:tab/>
            </w:r>
            <w:r w:rsidR="00981114" w:rsidRPr="00A76B89">
              <w:rPr>
                <w:rStyle w:val="Hyperlink"/>
              </w:rPr>
              <w:t>Staff Communication</w:t>
            </w:r>
            <w:r w:rsidR="00981114">
              <w:rPr>
                <w:webHidden/>
              </w:rPr>
              <w:tab/>
            </w:r>
            <w:r w:rsidR="00981114">
              <w:rPr>
                <w:webHidden/>
              </w:rPr>
              <w:fldChar w:fldCharType="begin"/>
            </w:r>
            <w:r w:rsidR="00981114">
              <w:rPr>
                <w:webHidden/>
              </w:rPr>
              <w:instrText xml:space="preserve"> PAGEREF _Toc523991197 \h </w:instrText>
            </w:r>
            <w:r w:rsidR="00981114">
              <w:rPr>
                <w:webHidden/>
              </w:rPr>
            </w:r>
            <w:r w:rsidR="00981114">
              <w:rPr>
                <w:webHidden/>
              </w:rPr>
              <w:fldChar w:fldCharType="separate"/>
            </w:r>
            <w:r w:rsidR="00892B77">
              <w:rPr>
                <w:webHidden/>
              </w:rPr>
              <w:t>25</w:t>
            </w:r>
            <w:r w:rsidR="00981114">
              <w:rPr>
                <w:webHidden/>
              </w:rPr>
              <w:fldChar w:fldCharType="end"/>
            </w:r>
          </w:hyperlink>
        </w:p>
        <w:p w14:paraId="4208F616" w14:textId="77777777" w:rsidR="00981114" w:rsidRDefault="00535C2D">
          <w:pPr>
            <w:pStyle w:val="TOC3"/>
            <w:tabs>
              <w:tab w:val="left" w:pos="729"/>
            </w:tabs>
            <w:rPr>
              <w:rFonts w:asciiTheme="minorHAnsi" w:hAnsiTheme="minorHAnsi" w:cstheme="minorBidi"/>
              <w:i w:val="0"/>
              <w:color w:val="auto"/>
              <w:sz w:val="24"/>
              <w:szCs w:val="24"/>
            </w:rPr>
          </w:pPr>
          <w:hyperlink w:anchor="_Toc523991198" w:history="1">
            <w:r w:rsidR="00981114" w:rsidRPr="00A76B89">
              <w:rPr>
                <w:rStyle w:val="Hyperlink"/>
              </w:rPr>
              <w:t>4.2.2</w:t>
            </w:r>
            <w:r w:rsidR="00981114">
              <w:rPr>
                <w:rFonts w:asciiTheme="minorHAnsi" w:hAnsiTheme="minorHAnsi" w:cstheme="minorBidi"/>
                <w:i w:val="0"/>
                <w:color w:val="auto"/>
                <w:sz w:val="24"/>
                <w:szCs w:val="24"/>
              </w:rPr>
              <w:tab/>
            </w:r>
            <w:r w:rsidR="00981114" w:rsidRPr="00A76B89">
              <w:rPr>
                <w:rStyle w:val="Hyperlink"/>
              </w:rPr>
              <w:t>Staff Reception Area</w:t>
            </w:r>
            <w:r w:rsidR="00981114">
              <w:rPr>
                <w:webHidden/>
              </w:rPr>
              <w:tab/>
            </w:r>
            <w:r w:rsidR="00981114">
              <w:rPr>
                <w:webHidden/>
              </w:rPr>
              <w:fldChar w:fldCharType="begin"/>
            </w:r>
            <w:r w:rsidR="00981114">
              <w:rPr>
                <w:webHidden/>
              </w:rPr>
              <w:instrText xml:space="preserve"> PAGEREF _Toc523991198 \h </w:instrText>
            </w:r>
            <w:r w:rsidR="00981114">
              <w:rPr>
                <w:webHidden/>
              </w:rPr>
            </w:r>
            <w:r w:rsidR="00981114">
              <w:rPr>
                <w:webHidden/>
              </w:rPr>
              <w:fldChar w:fldCharType="separate"/>
            </w:r>
            <w:r w:rsidR="00892B77">
              <w:rPr>
                <w:webHidden/>
              </w:rPr>
              <w:t>25</w:t>
            </w:r>
            <w:r w:rsidR="00981114">
              <w:rPr>
                <w:webHidden/>
              </w:rPr>
              <w:fldChar w:fldCharType="end"/>
            </w:r>
          </w:hyperlink>
        </w:p>
        <w:p w14:paraId="6CD58BD9" w14:textId="77777777" w:rsidR="00981114" w:rsidRDefault="00535C2D">
          <w:pPr>
            <w:pStyle w:val="TOC3"/>
            <w:tabs>
              <w:tab w:val="left" w:pos="729"/>
            </w:tabs>
            <w:rPr>
              <w:rFonts w:asciiTheme="minorHAnsi" w:hAnsiTheme="minorHAnsi" w:cstheme="minorBidi"/>
              <w:i w:val="0"/>
              <w:color w:val="auto"/>
              <w:sz w:val="24"/>
              <w:szCs w:val="24"/>
            </w:rPr>
          </w:pPr>
          <w:hyperlink w:anchor="_Toc523991199" w:history="1">
            <w:r w:rsidR="00981114" w:rsidRPr="00A76B89">
              <w:rPr>
                <w:rStyle w:val="Hyperlink"/>
              </w:rPr>
              <w:t>4.2.3</w:t>
            </w:r>
            <w:r w:rsidR="00981114">
              <w:rPr>
                <w:rFonts w:asciiTheme="minorHAnsi" w:hAnsiTheme="minorHAnsi" w:cstheme="minorBidi"/>
                <w:i w:val="0"/>
                <w:color w:val="auto"/>
                <w:sz w:val="24"/>
                <w:szCs w:val="24"/>
              </w:rPr>
              <w:tab/>
            </w:r>
            <w:r w:rsidR="00981114" w:rsidRPr="00A76B89">
              <w:rPr>
                <w:rStyle w:val="Hyperlink"/>
              </w:rPr>
              <w:t>Resident Communication</w:t>
            </w:r>
            <w:r w:rsidR="00981114">
              <w:rPr>
                <w:webHidden/>
              </w:rPr>
              <w:tab/>
            </w:r>
            <w:r w:rsidR="00981114">
              <w:rPr>
                <w:webHidden/>
              </w:rPr>
              <w:fldChar w:fldCharType="begin"/>
            </w:r>
            <w:r w:rsidR="00981114">
              <w:rPr>
                <w:webHidden/>
              </w:rPr>
              <w:instrText xml:space="preserve"> PAGEREF _Toc523991199 \h </w:instrText>
            </w:r>
            <w:r w:rsidR="00981114">
              <w:rPr>
                <w:webHidden/>
              </w:rPr>
            </w:r>
            <w:r w:rsidR="00981114">
              <w:rPr>
                <w:webHidden/>
              </w:rPr>
              <w:fldChar w:fldCharType="separate"/>
            </w:r>
            <w:r w:rsidR="00892B77">
              <w:rPr>
                <w:webHidden/>
              </w:rPr>
              <w:t>25</w:t>
            </w:r>
            <w:r w:rsidR="00981114">
              <w:rPr>
                <w:webHidden/>
              </w:rPr>
              <w:fldChar w:fldCharType="end"/>
            </w:r>
          </w:hyperlink>
        </w:p>
        <w:p w14:paraId="5762E636"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200" w:history="1">
            <w:r w:rsidR="00981114" w:rsidRPr="00A76B89">
              <w:rPr>
                <w:rStyle w:val="Hyperlink"/>
                <w:noProof/>
              </w:rPr>
              <w:t>4.3</w:t>
            </w:r>
            <w:r w:rsidR="00981114">
              <w:rPr>
                <w:rFonts w:asciiTheme="minorHAnsi" w:hAnsiTheme="minorHAnsi" w:cstheme="minorBidi"/>
                <w:b w:val="0"/>
                <w:noProof/>
                <w:color w:val="auto"/>
                <w:sz w:val="24"/>
                <w:szCs w:val="24"/>
              </w:rPr>
              <w:tab/>
            </w:r>
            <w:r w:rsidR="00981114" w:rsidRPr="00A76B89">
              <w:rPr>
                <w:rStyle w:val="Hyperlink"/>
                <w:noProof/>
              </w:rPr>
              <w:t>External Communications</w:t>
            </w:r>
            <w:r w:rsidR="00981114">
              <w:rPr>
                <w:noProof/>
                <w:webHidden/>
              </w:rPr>
              <w:tab/>
            </w:r>
            <w:r w:rsidR="00981114">
              <w:rPr>
                <w:noProof/>
                <w:webHidden/>
              </w:rPr>
              <w:fldChar w:fldCharType="begin"/>
            </w:r>
            <w:r w:rsidR="00981114">
              <w:rPr>
                <w:noProof/>
                <w:webHidden/>
              </w:rPr>
              <w:instrText xml:space="preserve"> PAGEREF _Toc523991200 \h </w:instrText>
            </w:r>
            <w:r w:rsidR="00981114">
              <w:rPr>
                <w:noProof/>
                <w:webHidden/>
              </w:rPr>
            </w:r>
            <w:r w:rsidR="00981114">
              <w:rPr>
                <w:noProof/>
                <w:webHidden/>
              </w:rPr>
              <w:fldChar w:fldCharType="separate"/>
            </w:r>
            <w:r w:rsidR="00892B77">
              <w:rPr>
                <w:noProof/>
                <w:webHidden/>
              </w:rPr>
              <w:t>26</w:t>
            </w:r>
            <w:r w:rsidR="00981114">
              <w:rPr>
                <w:noProof/>
                <w:webHidden/>
              </w:rPr>
              <w:fldChar w:fldCharType="end"/>
            </w:r>
          </w:hyperlink>
        </w:p>
        <w:p w14:paraId="0826927E" w14:textId="77777777" w:rsidR="00981114" w:rsidRDefault="00535C2D">
          <w:pPr>
            <w:pStyle w:val="TOC3"/>
            <w:tabs>
              <w:tab w:val="left" w:pos="729"/>
            </w:tabs>
            <w:rPr>
              <w:rFonts w:asciiTheme="minorHAnsi" w:hAnsiTheme="minorHAnsi" w:cstheme="minorBidi"/>
              <w:i w:val="0"/>
              <w:color w:val="auto"/>
              <w:sz w:val="24"/>
              <w:szCs w:val="24"/>
            </w:rPr>
          </w:pPr>
          <w:hyperlink w:anchor="_Toc523991201" w:history="1">
            <w:r w:rsidR="00981114" w:rsidRPr="00A76B89">
              <w:rPr>
                <w:rStyle w:val="Hyperlink"/>
              </w:rPr>
              <w:t>4.3.1</w:t>
            </w:r>
            <w:r w:rsidR="00981114">
              <w:rPr>
                <w:rFonts w:asciiTheme="minorHAnsi" w:hAnsiTheme="minorHAnsi" w:cstheme="minorBidi"/>
                <w:i w:val="0"/>
                <w:color w:val="auto"/>
                <w:sz w:val="24"/>
                <w:szCs w:val="24"/>
              </w:rPr>
              <w:tab/>
            </w:r>
            <w:r w:rsidR="00981114" w:rsidRPr="00A76B89">
              <w:rPr>
                <w:rStyle w:val="Hyperlink"/>
              </w:rPr>
              <w:t>Corporate/Parent Organization</w:t>
            </w:r>
            <w:r w:rsidR="00981114">
              <w:rPr>
                <w:webHidden/>
              </w:rPr>
              <w:tab/>
            </w:r>
            <w:r w:rsidR="00981114">
              <w:rPr>
                <w:webHidden/>
              </w:rPr>
              <w:fldChar w:fldCharType="begin"/>
            </w:r>
            <w:r w:rsidR="00981114">
              <w:rPr>
                <w:webHidden/>
              </w:rPr>
              <w:instrText xml:space="preserve"> PAGEREF _Toc523991201 \h </w:instrText>
            </w:r>
            <w:r w:rsidR="00981114">
              <w:rPr>
                <w:webHidden/>
              </w:rPr>
            </w:r>
            <w:r w:rsidR="00981114">
              <w:rPr>
                <w:webHidden/>
              </w:rPr>
              <w:fldChar w:fldCharType="separate"/>
            </w:r>
            <w:r w:rsidR="00892B77">
              <w:rPr>
                <w:webHidden/>
              </w:rPr>
              <w:t>26</w:t>
            </w:r>
            <w:r w:rsidR="00981114">
              <w:rPr>
                <w:webHidden/>
              </w:rPr>
              <w:fldChar w:fldCharType="end"/>
            </w:r>
          </w:hyperlink>
        </w:p>
        <w:p w14:paraId="4ACE9C54" w14:textId="4F0E672D" w:rsidR="00981114" w:rsidRDefault="00535C2D">
          <w:pPr>
            <w:pStyle w:val="TOC3"/>
            <w:tabs>
              <w:tab w:val="left" w:pos="729"/>
            </w:tabs>
            <w:rPr>
              <w:rFonts w:asciiTheme="minorHAnsi" w:hAnsiTheme="minorHAnsi" w:cstheme="minorBidi"/>
              <w:i w:val="0"/>
              <w:color w:val="auto"/>
              <w:sz w:val="24"/>
              <w:szCs w:val="24"/>
            </w:rPr>
          </w:pPr>
          <w:hyperlink w:anchor="_Toc523991202" w:history="1">
            <w:r w:rsidR="00981114" w:rsidRPr="00A76B89">
              <w:rPr>
                <w:rStyle w:val="Hyperlink"/>
              </w:rPr>
              <w:t>4.3.2</w:t>
            </w:r>
            <w:r w:rsidR="00981114">
              <w:rPr>
                <w:rFonts w:asciiTheme="minorHAnsi" w:hAnsiTheme="minorHAnsi" w:cstheme="minorBidi"/>
                <w:i w:val="0"/>
                <w:color w:val="auto"/>
                <w:sz w:val="24"/>
                <w:szCs w:val="24"/>
              </w:rPr>
              <w:tab/>
            </w:r>
            <w:r w:rsidR="000E6632">
              <w:rPr>
                <w:rStyle w:val="Hyperlink"/>
              </w:rPr>
              <w:t>Authorized Family and Guardians</w:t>
            </w:r>
            <w:r w:rsidR="00981114">
              <w:rPr>
                <w:webHidden/>
              </w:rPr>
              <w:tab/>
            </w:r>
            <w:r w:rsidR="00981114">
              <w:rPr>
                <w:webHidden/>
              </w:rPr>
              <w:fldChar w:fldCharType="begin"/>
            </w:r>
            <w:r w:rsidR="00981114">
              <w:rPr>
                <w:webHidden/>
              </w:rPr>
              <w:instrText xml:space="preserve"> PAGEREF _Toc523991202 \h </w:instrText>
            </w:r>
            <w:r w:rsidR="00981114">
              <w:rPr>
                <w:webHidden/>
              </w:rPr>
            </w:r>
            <w:r w:rsidR="00981114">
              <w:rPr>
                <w:webHidden/>
              </w:rPr>
              <w:fldChar w:fldCharType="separate"/>
            </w:r>
            <w:r w:rsidR="00892B77">
              <w:rPr>
                <w:webHidden/>
              </w:rPr>
              <w:t>26</w:t>
            </w:r>
            <w:r w:rsidR="00981114">
              <w:rPr>
                <w:webHidden/>
              </w:rPr>
              <w:fldChar w:fldCharType="end"/>
            </w:r>
          </w:hyperlink>
        </w:p>
        <w:p w14:paraId="735010F6" w14:textId="77777777" w:rsidR="00981114" w:rsidRDefault="00535C2D">
          <w:pPr>
            <w:pStyle w:val="TOC3"/>
            <w:tabs>
              <w:tab w:val="left" w:pos="729"/>
            </w:tabs>
            <w:rPr>
              <w:rFonts w:asciiTheme="minorHAnsi" w:hAnsiTheme="minorHAnsi" w:cstheme="minorBidi"/>
              <w:i w:val="0"/>
              <w:color w:val="auto"/>
              <w:sz w:val="24"/>
              <w:szCs w:val="24"/>
            </w:rPr>
          </w:pPr>
          <w:hyperlink w:anchor="_Toc523991203" w:history="1">
            <w:r w:rsidR="00981114" w:rsidRPr="00A76B89">
              <w:rPr>
                <w:rStyle w:val="Hyperlink"/>
              </w:rPr>
              <w:t>4.3.3</w:t>
            </w:r>
            <w:r w:rsidR="00981114">
              <w:rPr>
                <w:rFonts w:asciiTheme="minorHAnsi" w:hAnsiTheme="minorHAnsi" w:cstheme="minorBidi"/>
                <w:i w:val="0"/>
                <w:color w:val="auto"/>
                <w:sz w:val="24"/>
                <w:szCs w:val="24"/>
              </w:rPr>
              <w:tab/>
            </w:r>
            <w:r w:rsidR="00981114" w:rsidRPr="00A76B89">
              <w:rPr>
                <w:rStyle w:val="Hyperlink"/>
              </w:rPr>
              <w:t>Media and General Public</w:t>
            </w:r>
            <w:r w:rsidR="00981114">
              <w:rPr>
                <w:webHidden/>
              </w:rPr>
              <w:tab/>
            </w:r>
            <w:r w:rsidR="00981114">
              <w:rPr>
                <w:webHidden/>
              </w:rPr>
              <w:fldChar w:fldCharType="begin"/>
            </w:r>
            <w:r w:rsidR="00981114">
              <w:rPr>
                <w:webHidden/>
              </w:rPr>
              <w:instrText xml:space="preserve"> PAGEREF _Toc523991203 \h </w:instrText>
            </w:r>
            <w:r w:rsidR="00981114">
              <w:rPr>
                <w:webHidden/>
              </w:rPr>
            </w:r>
            <w:r w:rsidR="00981114">
              <w:rPr>
                <w:webHidden/>
              </w:rPr>
              <w:fldChar w:fldCharType="separate"/>
            </w:r>
            <w:r w:rsidR="00892B77">
              <w:rPr>
                <w:webHidden/>
              </w:rPr>
              <w:t>27</w:t>
            </w:r>
            <w:r w:rsidR="00981114">
              <w:rPr>
                <w:webHidden/>
              </w:rPr>
              <w:fldChar w:fldCharType="end"/>
            </w:r>
          </w:hyperlink>
        </w:p>
        <w:p w14:paraId="61A7B463" w14:textId="77777777" w:rsidR="00981114" w:rsidRDefault="00535C2D">
          <w:pPr>
            <w:pStyle w:val="TOC1"/>
            <w:rPr>
              <w:rFonts w:asciiTheme="minorHAnsi" w:hAnsiTheme="minorHAnsi" w:cstheme="minorBidi"/>
              <w:b w:val="0"/>
              <w:smallCaps w:val="0"/>
              <w:color w:val="auto"/>
              <w:sz w:val="24"/>
              <w:szCs w:val="24"/>
              <w:u w:val="none"/>
            </w:rPr>
          </w:pPr>
          <w:hyperlink w:anchor="_Toc523991204" w:history="1">
            <w:r w:rsidR="00981114" w:rsidRPr="00A76B89">
              <w:rPr>
                <w:rStyle w:val="Hyperlink"/>
              </w:rPr>
              <w:t>5</w:t>
            </w:r>
            <w:r w:rsidR="00981114">
              <w:rPr>
                <w:rFonts w:asciiTheme="minorHAnsi" w:hAnsiTheme="minorHAnsi" w:cstheme="minorBidi"/>
                <w:b w:val="0"/>
                <w:smallCaps w:val="0"/>
                <w:color w:val="auto"/>
                <w:sz w:val="24"/>
                <w:szCs w:val="24"/>
                <w:u w:val="none"/>
              </w:rPr>
              <w:tab/>
            </w:r>
            <w:r w:rsidR="00981114" w:rsidRPr="00A76B89">
              <w:rPr>
                <w:rStyle w:val="Hyperlink"/>
              </w:rPr>
              <w:t>Administration, Finance, Logistics</w:t>
            </w:r>
            <w:r w:rsidR="00981114">
              <w:rPr>
                <w:webHidden/>
              </w:rPr>
              <w:tab/>
            </w:r>
            <w:r w:rsidR="00981114">
              <w:rPr>
                <w:webHidden/>
              </w:rPr>
              <w:fldChar w:fldCharType="begin"/>
            </w:r>
            <w:r w:rsidR="00981114">
              <w:rPr>
                <w:webHidden/>
              </w:rPr>
              <w:instrText xml:space="preserve"> PAGEREF _Toc523991204 \h </w:instrText>
            </w:r>
            <w:r w:rsidR="00981114">
              <w:rPr>
                <w:webHidden/>
              </w:rPr>
            </w:r>
            <w:r w:rsidR="00981114">
              <w:rPr>
                <w:webHidden/>
              </w:rPr>
              <w:fldChar w:fldCharType="separate"/>
            </w:r>
            <w:r w:rsidR="00892B77">
              <w:rPr>
                <w:webHidden/>
              </w:rPr>
              <w:t>28</w:t>
            </w:r>
            <w:r w:rsidR="00981114">
              <w:rPr>
                <w:webHidden/>
              </w:rPr>
              <w:fldChar w:fldCharType="end"/>
            </w:r>
          </w:hyperlink>
        </w:p>
        <w:p w14:paraId="79C02017"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205" w:history="1">
            <w:r w:rsidR="00981114" w:rsidRPr="00A76B89">
              <w:rPr>
                <w:rStyle w:val="Hyperlink"/>
                <w:noProof/>
              </w:rPr>
              <w:t>5.1</w:t>
            </w:r>
            <w:r w:rsidR="00981114">
              <w:rPr>
                <w:rFonts w:asciiTheme="minorHAnsi" w:hAnsiTheme="minorHAnsi" w:cstheme="minorBidi"/>
                <w:b w:val="0"/>
                <w:noProof/>
                <w:color w:val="auto"/>
                <w:sz w:val="24"/>
                <w:szCs w:val="24"/>
              </w:rPr>
              <w:tab/>
            </w:r>
            <w:r w:rsidR="00981114" w:rsidRPr="00A76B89">
              <w:rPr>
                <w:rStyle w:val="Hyperlink"/>
                <w:noProof/>
              </w:rPr>
              <w:t>Administration</w:t>
            </w:r>
            <w:r w:rsidR="00981114">
              <w:rPr>
                <w:noProof/>
                <w:webHidden/>
              </w:rPr>
              <w:tab/>
            </w:r>
            <w:r w:rsidR="00981114">
              <w:rPr>
                <w:noProof/>
                <w:webHidden/>
              </w:rPr>
              <w:fldChar w:fldCharType="begin"/>
            </w:r>
            <w:r w:rsidR="00981114">
              <w:rPr>
                <w:noProof/>
                <w:webHidden/>
              </w:rPr>
              <w:instrText xml:space="preserve"> PAGEREF _Toc523991205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A9C024C" w14:textId="77777777" w:rsidR="00981114" w:rsidRDefault="00535C2D">
          <w:pPr>
            <w:pStyle w:val="TOC3"/>
            <w:tabs>
              <w:tab w:val="left" w:pos="729"/>
            </w:tabs>
            <w:rPr>
              <w:rFonts w:asciiTheme="minorHAnsi" w:hAnsiTheme="minorHAnsi" w:cstheme="minorBidi"/>
              <w:i w:val="0"/>
              <w:color w:val="auto"/>
              <w:sz w:val="24"/>
              <w:szCs w:val="24"/>
            </w:rPr>
          </w:pPr>
          <w:hyperlink w:anchor="_Toc523991206" w:history="1">
            <w:r w:rsidR="00981114" w:rsidRPr="00A76B89">
              <w:rPr>
                <w:rStyle w:val="Hyperlink"/>
              </w:rPr>
              <w:t>5.1.1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_Toc523991206 \h </w:instrText>
            </w:r>
            <w:r w:rsidR="00981114">
              <w:rPr>
                <w:webHidden/>
              </w:rPr>
            </w:r>
            <w:r w:rsidR="00981114">
              <w:rPr>
                <w:webHidden/>
              </w:rPr>
              <w:fldChar w:fldCharType="separate"/>
            </w:r>
            <w:r w:rsidR="00892B77">
              <w:rPr>
                <w:webHidden/>
              </w:rPr>
              <w:t>28</w:t>
            </w:r>
            <w:r w:rsidR="00981114">
              <w:rPr>
                <w:webHidden/>
              </w:rPr>
              <w:fldChar w:fldCharType="end"/>
            </w:r>
          </w:hyperlink>
        </w:p>
        <w:p w14:paraId="2E1105D6"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207" w:history="1">
            <w:r w:rsidR="00981114" w:rsidRPr="00A76B89">
              <w:rPr>
                <w:rStyle w:val="Hyperlink"/>
                <w:noProof/>
              </w:rPr>
              <w:t>5.2</w:t>
            </w:r>
            <w:r w:rsidR="00981114">
              <w:rPr>
                <w:rFonts w:asciiTheme="minorHAnsi" w:hAnsiTheme="minorHAnsi" w:cstheme="minorBidi"/>
                <w:b w:val="0"/>
                <w:noProof/>
                <w:color w:val="auto"/>
                <w:sz w:val="24"/>
                <w:szCs w:val="24"/>
              </w:rPr>
              <w:tab/>
            </w:r>
            <w:r w:rsidR="00981114" w:rsidRPr="00A76B89">
              <w:rPr>
                <w:rStyle w:val="Hyperlink"/>
                <w:noProof/>
              </w:rPr>
              <w:t>Finance</w:t>
            </w:r>
            <w:r w:rsidR="00981114">
              <w:rPr>
                <w:noProof/>
                <w:webHidden/>
              </w:rPr>
              <w:tab/>
            </w:r>
            <w:r w:rsidR="00981114">
              <w:rPr>
                <w:noProof/>
                <w:webHidden/>
              </w:rPr>
              <w:fldChar w:fldCharType="begin"/>
            </w:r>
            <w:r w:rsidR="00981114">
              <w:rPr>
                <w:noProof/>
                <w:webHidden/>
              </w:rPr>
              <w:instrText xml:space="preserve"> PAGEREF _Toc523991207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E19AF9E" w14:textId="77777777" w:rsidR="00981114" w:rsidRDefault="00535C2D">
          <w:pPr>
            <w:pStyle w:val="TOC3"/>
            <w:tabs>
              <w:tab w:val="left" w:pos="729"/>
            </w:tabs>
            <w:rPr>
              <w:rFonts w:asciiTheme="minorHAnsi" w:hAnsiTheme="minorHAnsi" w:cstheme="minorBidi"/>
              <w:i w:val="0"/>
              <w:color w:val="auto"/>
              <w:sz w:val="24"/>
              <w:szCs w:val="24"/>
            </w:rPr>
          </w:pPr>
          <w:hyperlink w:anchor="_Toc523991208" w:history="1">
            <w:r w:rsidR="00981114" w:rsidRPr="00A76B89">
              <w:rPr>
                <w:rStyle w:val="Hyperlink"/>
              </w:rPr>
              <w:t>5.2.1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_Toc523991208 \h </w:instrText>
            </w:r>
            <w:r w:rsidR="00981114">
              <w:rPr>
                <w:webHidden/>
              </w:rPr>
            </w:r>
            <w:r w:rsidR="00981114">
              <w:rPr>
                <w:webHidden/>
              </w:rPr>
              <w:fldChar w:fldCharType="separate"/>
            </w:r>
            <w:r w:rsidR="00892B77">
              <w:rPr>
                <w:webHidden/>
              </w:rPr>
              <w:t>28</w:t>
            </w:r>
            <w:r w:rsidR="00981114">
              <w:rPr>
                <w:webHidden/>
              </w:rPr>
              <w:fldChar w:fldCharType="end"/>
            </w:r>
          </w:hyperlink>
        </w:p>
        <w:p w14:paraId="1A73282D" w14:textId="77777777" w:rsidR="00981114" w:rsidRDefault="00535C2D">
          <w:pPr>
            <w:pStyle w:val="TOC3"/>
            <w:tabs>
              <w:tab w:val="left" w:pos="729"/>
            </w:tabs>
            <w:rPr>
              <w:rFonts w:asciiTheme="minorHAnsi" w:hAnsiTheme="minorHAnsi" w:cstheme="minorBidi"/>
              <w:i w:val="0"/>
              <w:color w:val="auto"/>
              <w:sz w:val="24"/>
              <w:szCs w:val="24"/>
            </w:rPr>
          </w:pPr>
          <w:hyperlink w:anchor="_Toc523991209" w:history="1">
            <w:r w:rsidR="00981114" w:rsidRPr="00A76B89">
              <w:rPr>
                <w:rStyle w:val="Hyperlink"/>
              </w:rPr>
              <w:t>5.2.2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_Toc523991209 \h </w:instrText>
            </w:r>
            <w:r w:rsidR="00981114">
              <w:rPr>
                <w:webHidden/>
              </w:rPr>
            </w:r>
            <w:r w:rsidR="00981114">
              <w:rPr>
                <w:webHidden/>
              </w:rPr>
              <w:fldChar w:fldCharType="separate"/>
            </w:r>
            <w:r w:rsidR="00892B77">
              <w:rPr>
                <w:webHidden/>
              </w:rPr>
              <w:t>28</w:t>
            </w:r>
            <w:r w:rsidR="00981114">
              <w:rPr>
                <w:webHidden/>
              </w:rPr>
              <w:fldChar w:fldCharType="end"/>
            </w:r>
          </w:hyperlink>
        </w:p>
        <w:p w14:paraId="4ED90FC7" w14:textId="77777777" w:rsidR="00981114" w:rsidRDefault="00535C2D">
          <w:pPr>
            <w:pStyle w:val="TOC2"/>
            <w:tabs>
              <w:tab w:val="left" w:pos="546"/>
              <w:tab w:val="right" w:pos="9350"/>
            </w:tabs>
            <w:rPr>
              <w:rFonts w:asciiTheme="minorHAnsi" w:hAnsiTheme="minorHAnsi" w:cstheme="minorBidi"/>
              <w:b w:val="0"/>
              <w:noProof/>
              <w:color w:val="auto"/>
              <w:sz w:val="24"/>
              <w:szCs w:val="24"/>
            </w:rPr>
          </w:pPr>
          <w:hyperlink w:anchor="_Toc523991210" w:history="1">
            <w:r w:rsidR="00981114" w:rsidRPr="00A76B89">
              <w:rPr>
                <w:rStyle w:val="Hyperlink"/>
                <w:noProof/>
              </w:rPr>
              <w:t>5.3</w:t>
            </w:r>
            <w:r w:rsidR="00981114">
              <w:rPr>
                <w:rFonts w:asciiTheme="minorHAnsi" w:hAnsiTheme="minorHAnsi" w:cstheme="minorBidi"/>
                <w:b w:val="0"/>
                <w:noProof/>
                <w:color w:val="auto"/>
                <w:sz w:val="24"/>
                <w:szCs w:val="24"/>
              </w:rPr>
              <w:tab/>
            </w:r>
            <w:r w:rsidR="00981114" w:rsidRPr="00A76B89">
              <w:rPr>
                <w:rStyle w:val="Hyperlink"/>
                <w:noProof/>
              </w:rPr>
              <w:t>Logistics</w:t>
            </w:r>
            <w:r w:rsidR="00981114">
              <w:rPr>
                <w:noProof/>
                <w:webHidden/>
              </w:rPr>
              <w:tab/>
            </w:r>
            <w:r w:rsidR="00981114">
              <w:rPr>
                <w:noProof/>
                <w:webHidden/>
              </w:rPr>
              <w:fldChar w:fldCharType="begin"/>
            </w:r>
            <w:r w:rsidR="00981114">
              <w:rPr>
                <w:noProof/>
                <w:webHidden/>
              </w:rPr>
              <w:instrText xml:space="preserve"> PAGEREF _Toc523991210 \h </w:instrText>
            </w:r>
            <w:r w:rsidR="00981114">
              <w:rPr>
                <w:noProof/>
                <w:webHidden/>
              </w:rPr>
            </w:r>
            <w:r w:rsidR="00981114">
              <w:rPr>
                <w:noProof/>
                <w:webHidden/>
              </w:rPr>
              <w:fldChar w:fldCharType="separate"/>
            </w:r>
            <w:r w:rsidR="00892B77">
              <w:rPr>
                <w:noProof/>
                <w:webHidden/>
              </w:rPr>
              <w:t>29</w:t>
            </w:r>
            <w:r w:rsidR="00981114">
              <w:rPr>
                <w:noProof/>
                <w:webHidden/>
              </w:rPr>
              <w:fldChar w:fldCharType="end"/>
            </w:r>
          </w:hyperlink>
        </w:p>
        <w:p w14:paraId="783F1F6E" w14:textId="77777777" w:rsidR="00981114" w:rsidRDefault="00535C2D">
          <w:pPr>
            <w:pStyle w:val="TOC3"/>
            <w:tabs>
              <w:tab w:val="left" w:pos="729"/>
            </w:tabs>
            <w:rPr>
              <w:rFonts w:asciiTheme="minorHAnsi" w:hAnsiTheme="minorHAnsi" w:cstheme="minorBidi"/>
              <w:i w:val="0"/>
              <w:color w:val="auto"/>
              <w:sz w:val="24"/>
              <w:szCs w:val="24"/>
            </w:rPr>
          </w:pPr>
          <w:hyperlink w:anchor="_Toc523991211" w:history="1">
            <w:r w:rsidR="00981114" w:rsidRPr="00A76B89">
              <w:rPr>
                <w:rStyle w:val="Hyperlink"/>
              </w:rPr>
              <w:t>5.3.1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_Toc523991211 \h </w:instrText>
            </w:r>
            <w:r w:rsidR="00981114">
              <w:rPr>
                <w:webHidden/>
              </w:rPr>
            </w:r>
            <w:r w:rsidR="00981114">
              <w:rPr>
                <w:webHidden/>
              </w:rPr>
              <w:fldChar w:fldCharType="separate"/>
            </w:r>
            <w:r w:rsidR="00892B77">
              <w:rPr>
                <w:webHidden/>
              </w:rPr>
              <w:t>29</w:t>
            </w:r>
            <w:r w:rsidR="00981114">
              <w:rPr>
                <w:webHidden/>
              </w:rPr>
              <w:fldChar w:fldCharType="end"/>
            </w:r>
          </w:hyperlink>
        </w:p>
        <w:p w14:paraId="28A5AC82" w14:textId="77777777" w:rsidR="00981114" w:rsidRDefault="00535C2D">
          <w:pPr>
            <w:pStyle w:val="TOC3"/>
            <w:tabs>
              <w:tab w:val="left" w:pos="729"/>
            </w:tabs>
            <w:rPr>
              <w:rFonts w:asciiTheme="minorHAnsi" w:hAnsiTheme="minorHAnsi" w:cstheme="minorBidi"/>
              <w:i w:val="0"/>
              <w:color w:val="auto"/>
              <w:sz w:val="24"/>
              <w:szCs w:val="24"/>
            </w:rPr>
          </w:pPr>
          <w:hyperlink w:anchor="_Toc523991212" w:history="1">
            <w:r w:rsidR="00981114" w:rsidRPr="00A76B89">
              <w:rPr>
                <w:rStyle w:val="Hyperlink"/>
              </w:rPr>
              <w:t>5.3.2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_Toc523991212 \h </w:instrText>
            </w:r>
            <w:r w:rsidR="00981114">
              <w:rPr>
                <w:webHidden/>
              </w:rPr>
            </w:r>
            <w:r w:rsidR="00981114">
              <w:rPr>
                <w:webHidden/>
              </w:rPr>
              <w:fldChar w:fldCharType="separate"/>
            </w:r>
            <w:r w:rsidR="00892B77">
              <w:rPr>
                <w:webHidden/>
              </w:rPr>
              <w:t>29</w:t>
            </w:r>
            <w:r w:rsidR="00981114">
              <w:rPr>
                <w:webHidden/>
              </w:rPr>
              <w:fldChar w:fldCharType="end"/>
            </w:r>
          </w:hyperlink>
        </w:p>
        <w:p w14:paraId="76D7C047" w14:textId="77777777" w:rsidR="00981114" w:rsidRDefault="00535C2D">
          <w:pPr>
            <w:pStyle w:val="TOC1"/>
            <w:rPr>
              <w:rFonts w:asciiTheme="minorHAnsi" w:hAnsiTheme="minorHAnsi" w:cstheme="minorBidi"/>
              <w:b w:val="0"/>
              <w:smallCaps w:val="0"/>
              <w:color w:val="auto"/>
              <w:sz w:val="24"/>
              <w:szCs w:val="24"/>
              <w:u w:val="none"/>
            </w:rPr>
          </w:pPr>
          <w:hyperlink w:anchor="_Toc523991213" w:history="1">
            <w:r w:rsidR="00981114" w:rsidRPr="00A76B89">
              <w:rPr>
                <w:rStyle w:val="Hyperlink"/>
              </w:rPr>
              <w:t>6</w:t>
            </w:r>
            <w:r w:rsidR="00981114">
              <w:rPr>
                <w:rFonts w:asciiTheme="minorHAnsi" w:hAnsiTheme="minorHAnsi" w:cstheme="minorBidi"/>
                <w:b w:val="0"/>
                <w:smallCaps w:val="0"/>
                <w:color w:val="auto"/>
                <w:sz w:val="24"/>
                <w:szCs w:val="24"/>
                <w:u w:val="none"/>
              </w:rPr>
              <w:tab/>
            </w:r>
            <w:r w:rsidR="00981114" w:rsidRPr="00A76B89">
              <w:rPr>
                <w:rStyle w:val="Hyperlink"/>
              </w:rPr>
              <w:t>Plan Development and Maintenance</w:t>
            </w:r>
            <w:r w:rsidR="00981114">
              <w:rPr>
                <w:webHidden/>
              </w:rPr>
              <w:tab/>
            </w:r>
            <w:r w:rsidR="00981114">
              <w:rPr>
                <w:webHidden/>
              </w:rPr>
              <w:fldChar w:fldCharType="begin"/>
            </w:r>
            <w:r w:rsidR="00981114">
              <w:rPr>
                <w:webHidden/>
              </w:rPr>
              <w:instrText xml:space="preserve"> PAGEREF _Toc523991213 \h </w:instrText>
            </w:r>
            <w:r w:rsidR="00981114">
              <w:rPr>
                <w:webHidden/>
              </w:rPr>
            </w:r>
            <w:r w:rsidR="00981114">
              <w:rPr>
                <w:webHidden/>
              </w:rPr>
              <w:fldChar w:fldCharType="separate"/>
            </w:r>
            <w:r w:rsidR="00892B77">
              <w:rPr>
                <w:webHidden/>
              </w:rPr>
              <w:t>30</w:t>
            </w:r>
            <w:r w:rsidR="00981114">
              <w:rPr>
                <w:webHidden/>
              </w:rPr>
              <w:fldChar w:fldCharType="end"/>
            </w:r>
          </w:hyperlink>
        </w:p>
        <w:p w14:paraId="4DF867D1" w14:textId="77777777" w:rsidR="00981114" w:rsidRDefault="00535C2D">
          <w:pPr>
            <w:pStyle w:val="TOC1"/>
            <w:rPr>
              <w:rFonts w:asciiTheme="minorHAnsi" w:hAnsiTheme="minorHAnsi" w:cstheme="minorBidi"/>
              <w:b w:val="0"/>
              <w:smallCaps w:val="0"/>
              <w:color w:val="auto"/>
              <w:sz w:val="24"/>
              <w:szCs w:val="24"/>
              <w:u w:val="none"/>
            </w:rPr>
          </w:pPr>
          <w:hyperlink w:anchor="_Toc523991214" w:history="1">
            <w:r w:rsidR="00981114" w:rsidRPr="00A76B89">
              <w:rPr>
                <w:rStyle w:val="Hyperlink"/>
              </w:rPr>
              <w:t>7</w:t>
            </w:r>
            <w:r w:rsidR="00981114">
              <w:rPr>
                <w:rFonts w:asciiTheme="minorHAnsi" w:hAnsiTheme="minorHAnsi" w:cstheme="minorBidi"/>
                <w:b w:val="0"/>
                <w:smallCaps w:val="0"/>
                <w:color w:val="auto"/>
                <w:sz w:val="24"/>
                <w:szCs w:val="24"/>
                <w:u w:val="none"/>
              </w:rPr>
              <w:tab/>
            </w:r>
            <w:r w:rsidR="00981114" w:rsidRPr="00A76B89">
              <w:rPr>
                <w:rStyle w:val="Hyperlink"/>
              </w:rPr>
              <w:t>Authorities and References</w:t>
            </w:r>
            <w:r w:rsidR="00981114">
              <w:rPr>
                <w:webHidden/>
              </w:rPr>
              <w:tab/>
            </w:r>
            <w:r w:rsidR="00981114">
              <w:rPr>
                <w:webHidden/>
              </w:rPr>
              <w:fldChar w:fldCharType="begin"/>
            </w:r>
            <w:r w:rsidR="00981114">
              <w:rPr>
                <w:webHidden/>
              </w:rPr>
              <w:instrText xml:space="preserve"> PAGEREF _Toc523991214 \h </w:instrText>
            </w:r>
            <w:r w:rsidR="00981114">
              <w:rPr>
                <w:webHidden/>
              </w:rPr>
            </w:r>
            <w:r w:rsidR="00981114">
              <w:rPr>
                <w:webHidden/>
              </w:rPr>
              <w:fldChar w:fldCharType="separate"/>
            </w:r>
            <w:r w:rsidR="00892B77">
              <w:rPr>
                <w:webHidden/>
              </w:rPr>
              <w:t>31</w:t>
            </w:r>
            <w:r w:rsidR="00981114">
              <w:rPr>
                <w:webHidden/>
              </w:rPr>
              <w:fldChar w:fldCharType="end"/>
            </w:r>
          </w:hyperlink>
        </w:p>
        <w:p w14:paraId="4DB398DD" w14:textId="77777777" w:rsidR="00981114" w:rsidRDefault="00535C2D">
          <w:pPr>
            <w:pStyle w:val="TOC1"/>
            <w:tabs>
              <w:tab w:val="left" w:pos="1181"/>
            </w:tabs>
            <w:rPr>
              <w:rFonts w:asciiTheme="minorHAnsi" w:hAnsiTheme="minorHAnsi" w:cstheme="minorBidi"/>
              <w:b w:val="0"/>
              <w:smallCaps w:val="0"/>
              <w:color w:val="auto"/>
              <w:sz w:val="24"/>
              <w:szCs w:val="24"/>
              <w:u w:val="none"/>
            </w:rPr>
          </w:pPr>
          <w:hyperlink w:anchor="_Toc523991215" w:history="1">
            <w:r w:rsidR="00981114" w:rsidRPr="00A76B89">
              <w:rPr>
                <w:rStyle w:val="Hyperlink"/>
              </w:rPr>
              <w:t>Annex A:</w:t>
            </w:r>
            <w:r w:rsidR="00981114">
              <w:rPr>
                <w:rFonts w:asciiTheme="minorHAnsi" w:hAnsiTheme="minorHAnsi" w:cstheme="minorBidi"/>
                <w:b w:val="0"/>
                <w:smallCaps w:val="0"/>
                <w:color w:val="auto"/>
                <w:sz w:val="24"/>
                <w:szCs w:val="24"/>
                <w:u w:val="none"/>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_Toc523991215 \h </w:instrText>
            </w:r>
            <w:r w:rsidR="00981114">
              <w:rPr>
                <w:webHidden/>
              </w:rPr>
            </w:r>
            <w:r w:rsidR="00981114">
              <w:rPr>
                <w:webHidden/>
              </w:rPr>
              <w:fldChar w:fldCharType="separate"/>
            </w:r>
            <w:r w:rsidR="00892B77">
              <w:rPr>
                <w:webHidden/>
              </w:rPr>
              <w:t>33</w:t>
            </w:r>
            <w:r w:rsidR="00981114">
              <w:rPr>
                <w:webHidden/>
              </w:rPr>
              <w:fldChar w:fldCharType="end"/>
            </w:r>
          </w:hyperlink>
        </w:p>
        <w:p w14:paraId="7DFC2B40" w14:textId="77777777" w:rsidR="00981114" w:rsidRDefault="00535C2D">
          <w:pPr>
            <w:pStyle w:val="TOC1"/>
            <w:tabs>
              <w:tab w:val="left" w:pos="1181"/>
            </w:tabs>
            <w:rPr>
              <w:rFonts w:asciiTheme="minorHAnsi" w:hAnsiTheme="minorHAnsi" w:cstheme="minorBidi"/>
              <w:b w:val="0"/>
              <w:smallCaps w:val="0"/>
              <w:color w:val="auto"/>
              <w:sz w:val="24"/>
              <w:szCs w:val="24"/>
              <w:u w:val="none"/>
            </w:rPr>
          </w:pPr>
          <w:hyperlink w:anchor="_Toc523991216" w:history="1">
            <w:r w:rsidR="00981114" w:rsidRPr="00A76B89">
              <w:rPr>
                <w:rStyle w:val="Hyperlink"/>
              </w:rPr>
              <w:t>Annex B:</w:t>
            </w:r>
            <w:r w:rsidR="00981114">
              <w:rPr>
                <w:rFonts w:asciiTheme="minorHAnsi" w:hAnsiTheme="minorHAnsi" w:cstheme="minorBidi"/>
                <w:b w:val="0"/>
                <w:smallCaps w:val="0"/>
                <w:color w:val="auto"/>
                <w:sz w:val="24"/>
                <w:szCs w:val="24"/>
                <w:u w:val="none"/>
              </w:rPr>
              <w:tab/>
            </w:r>
            <w:r w:rsidR="00981114" w:rsidRPr="00A76B89">
              <w:rPr>
                <w:rStyle w:val="Hyperlink"/>
              </w:rPr>
              <w:t>Resource Management</w:t>
            </w:r>
            <w:r w:rsidR="00981114">
              <w:rPr>
                <w:webHidden/>
              </w:rPr>
              <w:tab/>
            </w:r>
            <w:r w:rsidR="00981114">
              <w:rPr>
                <w:webHidden/>
              </w:rPr>
              <w:fldChar w:fldCharType="begin"/>
            </w:r>
            <w:r w:rsidR="00981114">
              <w:rPr>
                <w:webHidden/>
              </w:rPr>
              <w:instrText xml:space="preserve"> PAGEREF _Toc523991216 \h </w:instrText>
            </w:r>
            <w:r w:rsidR="00981114">
              <w:rPr>
                <w:webHidden/>
              </w:rPr>
            </w:r>
            <w:r w:rsidR="00981114">
              <w:rPr>
                <w:webHidden/>
              </w:rPr>
              <w:fldChar w:fldCharType="separate"/>
            </w:r>
            <w:r w:rsidR="00892B77">
              <w:rPr>
                <w:webHidden/>
              </w:rPr>
              <w:t>35</w:t>
            </w:r>
            <w:r w:rsidR="00981114">
              <w:rPr>
                <w:webHidden/>
              </w:rPr>
              <w:fldChar w:fldCharType="end"/>
            </w:r>
          </w:hyperlink>
        </w:p>
        <w:p w14:paraId="4E1435B4"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17"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Preparedness</w:t>
            </w:r>
            <w:r w:rsidR="00981114">
              <w:rPr>
                <w:noProof/>
                <w:webHidden/>
              </w:rPr>
              <w:tab/>
            </w:r>
            <w:r w:rsidR="00981114">
              <w:rPr>
                <w:noProof/>
                <w:webHidden/>
              </w:rPr>
              <w:fldChar w:fldCharType="begin"/>
            </w:r>
            <w:r w:rsidR="00981114">
              <w:rPr>
                <w:noProof/>
                <w:webHidden/>
              </w:rPr>
              <w:instrText xml:space="preserve"> PAGEREF _Toc523991217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785D132D"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18"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Resource Distribution and Replenishment</w:t>
            </w:r>
            <w:r w:rsidR="00981114">
              <w:rPr>
                <w:noProof/>
                <w:webHidden/>
              </w:rPr>
              <w:tab/>
            </w:r>
            <w:r w:rsidR="00981114">
              <w:rPr>
                <w:noProof/>
                <w:webHidden/>
              </w:rPr>
              <w:fldChar w:fldCharType="begin"/>
            </w:r>
            <w:r w:rsidR="00981114">
              <w:rPr>
                <w:noProof/>
                <w:webHidden/>
              </w:rPr>
              <w:instrText xml:space="preserve"> PAGEREF _Toc523991218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25B5AEEB"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19"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Resource Sharing</w:t>
            </w:r>
            <w:r w:rsidR="00981114">
              <w:rPr>
                <w:noProof/>
                <w:webHidden/>
              </w:rPr>
              <w:tab/>
            </w:r>
            <w:r w:rsidR="00981114">
              <w:rPr>
                <w:noProof/>
                <w:webHidden/>
              </w:rPr>
              <w:fldChar w:fldCharType="begin"/>
            </w:r>
            <w:r w:rsidR="00981114">
              <w:rPr>
                <w:noProof/>
                <w:webHidden/>
              </w:rPr>
              <w:instrText xml:space="preserve"> PAGEREF _Toc523991219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460433BB"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20" w:history="1">
            <w:r w:rsidR="00981114" w:rsidRPr="00A76B89">
              <w:rPr>
                <w:rStyle w:val="Hyperlink"/>
                <w:noProof/>
              </w:rPr>
              <w:t>4.</w:t>
            </w:r>
            <w:r w:rsidR="00981114">
              <w:rPr>
                <w:rFonts w:asciiTheme="minorHAnsi" w:hAnsiTheme="minorHAnsi" w:cstheme="minorBidi"/>
                <w:b w:val="0"/>
                <w:noProof/>
                <w:color w:val="auto"/>
                <w:sz w:val="24"/>
                <w:szCs w:val="24"/>
              </w:rPr>
              <w:tab/>
            </w:r>
            <w:r w:rsidR="00981114" w:rsidRPr="00A76B89">
              <w:rPr>
                <w:rStyle w:val="Hyperlink"/>
                <w:noProof/>
              </w:rPr>
              <w:t>Emergency Staffing</w:t>
            </w:r>
            <w:r w:rsidR="00981114">
              <w:rPr>
                <w:noProof/>
                <w:webHidden/>
              </w:rPr>
              <w:tab/>
            </w:r>
            <w:r w:rsidR="00981114">
              <w:rPr>
                <w:noProof/>
                <w:webHidden/>
              </w:rPr>
              <w:fldChar w:fldCharType="begin"/>
            </w:r>
            <w:r w:rsidR="00981114">
              <w:rPr>
                <w:noProof/>
                <w:webHidden/>
              </w:rPr>
              <w:instrText xml:space="preserve"> PAGEREF _Toc523991220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2A4155EA" w14:textId="77777777" w:rsidR="00981114" w:rsidRDefault="00535C2D">
          <w:pPr>
            <w:pStyle w:val="TOC1"/>
            <w:tabs>
              <w:tab w:val="left" w:pos="1181"/>
            </w:tabs>
            <w:rPr>
              <w:rFonts w:asciiTheme="minorHAnsi" w:hAnsiTheme="minorHAnsi" w:cstheme="minorBidi"/>
              <w:b w:val="0"/>
              <w:smallCaps w:val="0"/>
              <w:color w:val="auto"/>
              <w:sz w:val="24"/>
              <w:szCs w:val="24"/>
              <w:u w:val="none"/>
            </w:rPr>
          </w:pPr>
          <w:hyperlink w:anchor="_Toc523991221" w:history="1">
            <w:r w:rsidR="00981114" w:rsidRPr="00A76B89">
              <w:rPr>
                <w:rStyle w:val="Hyperlink"/>
              </w:rPr>
              <w:t>Annex C:</w:t>
            </w:r>
            <w:r w:rsidR="00981114">
              <w:rPr>
                <w:rFonts w:asciiTheme="minorHAnsi" w:hAnsiTheme="minorHAnsi" w:cstheme="minorBidi"/>
                <w:b w:val="0"/>
                <w:smallCaps w:val="0"/>
                <w:color w:val="auto"/>
                <w:sz w:val="24"/>
                <w:szCs w:val="24"/>
                <w:u w:val="none"/>
              </w:rPr>
              <w:tab/>
            </w:r>
            <w:r w:rsidR="00981114" w:rsidRPr="00A76B89">
              <w:rPr>
                <w:rStyle w:val="Hyperlink"/>
              </w:rPr>
              <w:t>Emergency Power Systems</w:t>
            </w:r>
            <w:r w:rsidR="00981114">
              <w:rPr>
                <w:webHidden/>
              </w:rPr>
              <w:tab/>
            </w:r>
            <w:r w:rsidR="00981114">
              <w:rPr>
                <w:webHidden/>
              </w:rPr>
              <w:fldChar w:fldCharType="begin"/>
            </w:r>
            <w:r w:rsidR="00981114">
              <w:rPr>
                <w:webHidden/>
              </w:rPr>
              <w:instrText xml:space="preserve"> PAGEREF _Toc523991221 \h </w:instrText>
            </w:r>
            <w:r w:rsidR="00981114">
              <w:rPr>
                <w:webHidden/>
              </w:rPr>
            </w:r>
            <w:r w:rsidR="00981114">
              <w:rPr>
                <w:webHidden/>
              </w:rPr>
              <w:fldChar w:fldCharType="separate"/>
            </w:r>
            <w:r w:rsidR="00892B77">
              <w:rPr>
                <w:webHidden/>
              </w:rPr>
              <w:t>39</w:t>
            </w:r>
            <w:r w:rsidR="00981114">
              <w:rPr>
                <w:webHidden/>
              </w:rPr>
              <w:fldChar w:fldCharType="end"/>
            </w:r>
          </w:hyperlink>
        </w:p>
        <w:p w14:paraId="2789C8B4"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22"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Capabilities</w:t>
            </w:r>
            <w:r w:rsidR="00981114">
              <w:rPr>
                <w:noProof/>
                <w:webHidden/>
              </w:rPr>
              <w:tab/>
            </w:r>
            <w:r w:rsidR="00981114">
              <w:rPr>
                <w:noProof/>
                <w:webHidden/>
              </w:rPr>
              <w:fldChar w:fldCharType="begin"/>
            </w:r>
            <w:r w:rsidR="00981114">
              <w:rPr>
                <w:noProof/>
                <w:webHidden/>
              </w:rPr>
              <w:instrText xml:space="preserve"> PAGEREF _Toc523991222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6BE55AEF"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23"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Resilience and Vulnerabilities</w:t>
            </w:r>
            <w:r w:rsidR="00981114">
              <w:rPr>
                <w:noProof/>
                <w:webHidden/>
              </w:rPr>
              <w:tab/>
            </w:r>
            <w:r w:rsidR="00981114">
              <w:rPr>
                <w:noProof/>
                <w:webHidden/>
              </w:rPr>
              <w:fldChar w:fldCharType="begin"/>
            </w:r>
            <w:r w:rsidR="00981114">
              <w:rPr>
                <w:noProof/>
                <w:webHidden/>
              </w:rPr>
              <w:instrText xml:space="preserve"> PAGEREF _Toc523991223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58DE6FD8" w14:textId="77777777" w:rsidR="00981114" w:rsidRDefault="00535C2D">
          <w:pPr>
            <w:pStyle w:val="TOC1"/>
            <w:tabs>
              <w:tab w:val="left" w:pos="1181"/>
            </w:tabs>
            <w:rPr>
              <w:rFonts w:asciiTheme="minorHAnsi" w:hAnsiTheme="minorHAnsi" w:cstheme="minorBidi"/>
              <w:b w:val="0"/>
              <w:smallCaps w:val="0"/>
              <w:color w:val="auto"/>
              <w:sz w:val="24"/>
              <w:szCs w:val="24"/>
              <w:u w:val="none"/>
            </w:rPr>
          </w:pPr>
          <w:hyperlink w:anchor="_Toc523991224" w:history="1">
            <w:r w:rsidR="00981114" w:rsidRPr="00A76B89">
              <w:rPr>
                <w:rStyle w:val="Hyperlink"/>
              </w:rPr>
              <w:t>Annex D:</w:t>
            </w:r>
            <w:r w:rsidR="00981114">
              <w:rPr>
                <w:rFonts w:asciiTheme="minorHAnsi" w:hAnsiTheme="minorHAnsi" w:cstheme="minorBidi"/>
                <w:b w:val="0"/>
                <w:smallCaps w:val="0"/>
                <w:color w:val="auto"/>
                <w:sz w:val="24"/>
                <w:szCs w:val="24"/>
                <w:u w:val="none"/>
              </w:rPr>
              <w:tab/>
            </w:r>
            <w:r w:rsidR="00981114" w:rsidRPr="00A76B89">
              <w:rPr>
                <w:rStyle w:val="Hyperlink"/>
              </w:rPr>
              <w:t>Training and Exercises</w:t>
            </w:r>
            <w:r w:rsidR="00981114">
              <w:rPr>
                <w:webHidden/>
              </w:rPr>
              <w:tab/>
            </w:r>
            <w:r w:rsidR="00981114">
              <w:rPr>
                <w:webHidden/>
              </w:rPr>
              <w:fldChar w:fldCharType="begin"/>
            </w:r>
            <w:r w:rsidR="00981114">
              <w:rPr>
                <w:webHidden/>
              </w:rPr>
              <w:instrText xml:space="preserve"> PAGEREF _Toc523991224 \h </w:instrText>
            </w:r>
            <w:r w:rsidR="00981114">
              <w:rPr>
                <w:webHidden/>
              </w:rPr>
            </w:r>
            <w:r w:rsidR="00981114">
              <w:rPr>
                <w:webHidden/>
              </w:rPr>
              <w:fldChar w:fldCharType="separate"/>
            </w:r>
            <w:r w:rsidR="00892B77">
              <w:rPr>
                <w:webHidden/>
              </w:rPr>
              <w:t>40</w:t>
            </w:r>
            <w:r w:rsidR="00981114">
              <w:rPr>
                <w:webHidden/>
              </w:rPr>
              <w:fldChar w:fldCharType="end"/>
            </w:r>
          </w:hyperlink>
        </w:p>
        <w:p w14:paraId="68759665"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25"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Training</w:t>
            </w:r>
            <w:r w:rsidR="00981114">
              <w:rPr>
                <w:noProof/>
                <w:webHidden/>
              </w:rPr>
              <w:tab/>
            </w:r>
            <w:r w:rsidR="00981114">
              <w:rPr>
                <w:noProof/>
                <w:webHidden/>
              </w:rPr>
              <w:fldChar w:fldCharType="begin"/>
            </w:r>
            <w:r w:rsidR="00981114">
              <w:rPr>
                <w:noProof/>
                <w:webHidden/>
              </w:rPr>
              <w:instrText xml:space="preserve"> PAGEREF _Toc523991225 \h </w:instrText>
            </w:r>
            <w:r w:rsidR="00981114">
              <w:rPr>
                <w:noProof/>
                <w:webHidden/>
              </w:rPr>
            </w:r>
            <w:r w:rsidR="00981114">
              <w:rPr>
                <w:noProof/>
                <w:webHidden/>
              </w:rPr>
              <w:fldChar w:fldCharType="separate"/>
            </w:r>
            <w:r w:rsidR="00892B77">
              <w:rPr>
                <w:noProof/>
                <w:webHidden/>
              </w:rPr>
              <w:t>40</w:t>
            </w:r>
            <w:r w:rsidR="00981114">
              <w:rPr>
                <w:noProof/>
                <w:webHidden/>
              </w:rPr>
              <w:fldChar w:fldCharType="end"/>
            </w:r>
          </w:hyperlink>
        </w:p>
        <w:p w14:paraId="0217943C"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26"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Exercises</w:t>
            </w:r>
            <w:r w:rsidR="00981114">
              <w:rPr>
                <w:noProof/>
                <w:webHidden/>
              </w:rPr>
              <w:tab/>
            </w:r>
            <w:r w:rsidR="00981114">
              <w:rPr>
                <w:noProof/>
                <w:webHidden/>
              </w:rPr>
              <w:fldChar w:fldCharType="begin"/>
            </w:r>
            <w:r w:rsidR="00981114">
              <w:rPr>
                <w:noProof/>
                <w:webHidden/>
              </w:rPr>
              <w:instrText xml:space="preserve"> PAGEREF _Toc523991226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5D9E78B8" w14:textId="77777777" w:rsidR="00981114" w:rsidRDefault="00535C2D">
          <w:pPr>
            <w:pStyle w:val="TOC2"/>
            <w:tabs>
              <w:tab w:val="left" w:pos="423"/>
              <w:tab w:val="right" w:pos="9350"/>
            </w:tabs>
            <w:rPr>
              <w:rFonts w:asciiTheme="minorHAnsi" w:hAnsiTheme="minorHAnsi" w:cstheme="minorBidi"/>
              <w:b w:val="0"/>
              <w:noProof/>
              <w:color w:val="auto"/>
              <w:sz w:val="24"/>
              <w:szCs w:val="24"/>
            </w:rPr>
          </w:pPr>
          <w:hyperlink w:anchor="_Toc523991227"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Documentation</w:t>
            </w:r>
            <w:r w:rsidR="00981114">
              <w:rPr>
                <w:noProof/>
                <w:webHidden/>
              </w:rPr>
              <w:tab/>
            </w:r>
            <w:r w:rsidR="00981114">
              <w:rPr>
                <w:noProof/>
                <w:webHidden/>
              </w:rPr>
              <w:fldChar w:fldCharType="begin"/>
            </w:r>
            <w:r w:rsidR="00981114">
              <w:rPr>
                <w:noProof/>
                <w:webHidden/>
              </w:rPr>
              <w:instrText xml:space="preserve"> PAGEREF _Toc523991227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238A0A28" w14:textId="77777777" w:rsidR="00981114" w:rsidRDefault="00535C2D">
          <w:pPr>
            <w:pStyle w:val="TOC2"/>
            <w:tabs>
              <w:tab w:val="left" w:pos="607"/>
              <w:tab w:val="right" w:pos="9350"/>
            </w:tabs>
            <w:rPr>
              <w:rFonts w:asciiTheme="minorHAnsi" w:hAnsiTheme="minorHAnsi" w:cstheme="minorBidi"/>
              <w:b w:val="0"/>
              <w:noProof/>
              <w:color w:val="auto"/>
              <w:sz w:val="24"/>
              <w:szCs w:val="24"/>
            </w:rPr>
          </w:pPr>
          <w:hyperlink w:anchor="_Toc523991228"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Participation Records</w:t>
            </w:r>
            <w:r w:rsidR="00981114">
              <w:rPr>
                <w:noProof/>
                <w:webHidden/>
              </w:rPr>
              <w:tab/>
            </w:r>
            <w:r w:rsidR="00981114">
              <w:rPr>
                <w:noProof/>
                <w:webHidden/>
              </w:rPr>
              <w:fldChar w:fldCharType="begin"/>
            </w:r>
            <w:r w:rsidR="00981114">
              <w:rPr>
                <w:noProof/>
                <w:webHidden/>
              </w:rPr>
              <w:instrText xml:space="preserve"> PAGEREF _Toc523991228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46CD0" w14:textId="77777777" w:rsidR="00981114" w:rsidRDefault="00535C2D">
          <w:pPr>
            <w:pStyle w:val="TOC2"/>
            <w:tabs>
              <w:tab w:val="left" w:pos="607"/>
              <w:tab w:val="right" w:pos="9350"/>
            </w:tabs>
            <w:rPr>
              <w:rFonts w:asciiTheme="minorHAnsi" w:hAnsiTheme="minorHAnsi" w:cstheme="minorBidi"/>
              <w:b w:val="0"/>
              <w:noProof/>
              <w:color w:val="auto"/>
              <w:sz w:val="24"/>
              <w:szCs w:val="24"/>
            </w:rPr>
          </w:pPr>
          <w:hyperlink w:anchor="_Toc523991229"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After Action Reports</w:t>
            </w:r>
            <w:r w:rsidR="00981114">
              <w:rPr>
                <w:noProof/>
                <w:webHidden/>
              </w:rPr>
              <w:tab/>
            </w:r>
            <w:r w:rsidR="00981114">
              <w:rPr>
                <w:noProof/>
                <w:webHidden/>
              </w:rPr>
              <w:fldChar w:fldCharType="begin"/>
            </w:r>
            <w:r w:rsidR="00981114">
              <w:rPr>
                <w:noProof/>
                <w:webHidden/>
              </w:rPr>
              <w:instrText xml:space="preserve"> PAGEREF _Toc523991229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F1798" w14:textId="77777777" w:rsidR="00981114" w:rsidRDefault="00535C2D">
          <w:pPr>
            <w:pStyle w:val="TOC1"/>
            <w:tabs>
              <w:tab w:val="left" w:pos="1169"/>
            </w:tabs>
            <w:rPr>
              <w:rFonts w:asciiTheme="minorHAnsi" w:hAnsiTheme="minorHAnsi" w:cstheme="minorBidi"/>
              <w:b w:val="0"/>
              <w:smallCaps w:val="0"/>
              <w:color w:val="auto"/>
              <w:sz w:val="24"/>
              <w:szCs w:val="24"/>
              <w:u w:val="none"/>
            </w:rPr>
          </w:pPr>
          <w:hyperlink w:anchor="_Toc523991230" w:history="1">
            <w:r w:rsidR="00981114" w:rsidRPr="00A76B89">
              <w:rPr>
                <w:rStyle w:val="Hyperlink"/>
              </w:rPr>
              <w:t>Annex E:</w:t>
            </w:r>
            <w:r w:rsidR="00981114">
              <w:rPr>
                <w:rFonts w:asciiTheme="minorHAnsi" w:hAnsiTheme="minorHAnsi" w:cstheme="minorBidi"/>
                <w:b w:val="0"/>
                <w:smallCaps w:val="0"/>
                <w:color w:val="auto"/>
                <w:sz w:val="24"/>
                <w:szCs w:val="24"/>
                <w:u w:val="none"/>
              </w:rPr>
              <w:tab/>
            </w:r>
            <w:r w:rsidR="00981114" w:rsidRPr="00A76B89">
              <w:rPr>
                <w:rStyle w:val="Hyperlink"/>
                <w:highlight w:val="yellow"/>
              </w:rPr>
              <w:t>[Hazard]</w:t>
            </w:r>
            <w:r w:rsidR="00981114" w:rsidRPr="00A76B89">
              <w:rPr>
                <w:rStyle w:val="Hyperlink"/>
              </w:rPr>
              <w:t xml:space="preserve"> Checklist</w:t>
            </w:r>
            <w:r w:rsidR="00981114">
              <w:rPr>
                <w:webHidden/>
              </w:rPr>
              <w:tab/>
            </w:r>
            <w:r w:rsidR="00981114">
              <w:rPr>
                <w:webHidden/>
              </w:rPr>
              <w:fldChar w:fldCharType="begin"/>
            </w:r>
            <w:r w:rsidR="00981114">
              <w:rPr>
                <w:webHidden/>
              </w:rPr>
              <w:instrText xml:space="preserve"> PAGEREF _Toc523991230 \h </w:instrText>
            </w:r>
            <w:r w:rsidR="00981114">
              <w:rPr>
                <w:webHidden/>
              </w:rPr>
            </w:r>
            <w:r w:rsidR="00981114">
              <w:rPr>
                <w:webHidden/>
              </w:rPr>
              <w:fldChar w:fldCharType="separate"/>
            </w:r>
            <w:r w:rsidR="00892B77">
              <w:rPr>
                <w:webHidden/>
              </w:rPr>
              <w:t>42</w:t>
            </w:r>
            <w:r w:rsidR="00981114">
              <w:rPr>
                <w:webHidden/>
              </w:rPr>
              <w:fldChar w:fldCharType="end"/>
            </w:r>
          </w:hyperlink>
        </w:p>
        <w:p w14:paraId="1AF8E642" w14:textId="77777777" w:rsidR="009C0C7A" w:rsidRPr="00837FCC" w:rsidRDefault="00B03B74" w:rsidP="00274F18">
          <w:pPr>
            <w:pStyle w:val="TOC1"/>
            <w:rPr>
              <w:noProof w:val="0"/>
            </w:rPr>
          </w:pPr>
          <w:r w:rsidRPr="00837FCC">
            <w:rPr>
              <w:caps/>
              <w:noProof w:val="0"/>
            </w:rPr>
            <w:fldChar w:fldCharType="end"/>
          </w:r>
        </w:p>
      </w:sdtContent>
    </w:sdt>
    <w:bookmarkStart w:id="62" w:name="_Toc513734650" w:displacedByCustomXml="prev"/>
    <w:bookmarkStart w:id="63" w:name="_Toc513726606" w:displacedByCustomXml="prev"/>
    <w:bookmarkStart w:id="64" w:name="_Toc513729986" w:displacedByCustomXml="prev"/>
    <w:bookmarkStart w:id="65" w:name="_Toc513726232" w:displacedByCustomXml="prev"/>
    <w:p w14:paraId="59A639C0" w14:textId="77777777" w:rsidR="0090051A" w:rsidRPr="00837FCC" w:rsidRDefault="0090051A" w:rsidP="00274F18">
      <w:pPr>
        <w:jc w:val="left"/>
        <w:rPr>
          <w:b/>
          <w:color w:val="523178"/>
          <w:sz w:val="48"/>
        </w:rPr>
      </w:pPr>
      <w:bookmarkStart w:id="66" w:name="_Toc516668154"/>
      <w:bookmarkStart w:id="67" w:name="_Toc516672579"/>
      <w:bookmarkStart w:id="68" w:name="_Toc516737896"/>
      <w:bookmarkStart w:id="69" w:name="_Toc517360948"/>
      <w:bookmarkStart w:id="70" w:name="_Toc517363216"/>
      <w:bookmarkStart w:id="71" w:name="_Toc517359971"/>
      <w:bookmarkStart w:id="72" w:name="_Toc517365325"/>
      <w:r w:rsidRPr="00837FCC">
        <w:br w:type="page"/>
      </w:r>
    </w:p>
    <w:p w14:paraId="590273C2" w14:textId="77777777" w:rsidR="0086375C" w:rsidRPr="00837FCC" w:rsidRDefault="556BBC75" w:rsidP="0041020A">
      <w:pPr>
        <w:pStyle w:val="Heading1"/>
        <w:ind w:left="450"/>
      </w:pPr>
      <w:bookmarkStart w:id="73" w:name="_Toc518592480"/>
      <w:bookmarkStart w:id="74" w:name="_Toc518631642"/>
      <w:bookmarkStart w:id="75" w:name="_Toc518644388"/>
      <w:bookmarkStart w:id="76" w:name="_Toc518644851"/>
      <w:bookmarkStart w:id="77" w:name="_Toc523991158"/>
      <w:r w:rsidRPr="00837FCC">
        <w:lastRenderedPageBreak/>
        <w:t>Background</w:t>
      </w:r>
      <w:bookmarkEnd w:id="65"/>
      <w:bookmarkEnd w:id="64"/>
      <w:bookmarkEnd w:id="63"/>
      <w:bookmarkEnd w:id="62"/>
      <w:bookmarkEnd w:id="66"/>
      <w:bookmarkEnd w:id="67"/>
      <w:bookmarkEnd w:id="68"/>
      <w:bookmarkEnd w:id="69"/>
      <w:bookmarkEnd w:id="70"/>
      <w:bookmarkEnd w:id="71"/>
      <w:bookmarkEnd w:id="72"/>
      <w:bookmarkEnd w:id="73"/>
      <w:bookmarkEnd w:id="74"/>
      <w:bookmarkEnd w:id="75"/>
      <w:bookmarkEnd w:id="76"/>
      <w:bookmarkEnd w:id="77"/>
    </w:p>
    <w:p w14:paraId="4E1FC0BA" w14:textId="77777777" w:rsidR="0020403A" w:rsidRPr="003F6068" w:rsidRDefault="00783901" w:rsidP="003F6068">
      <w:pPr>
        <w:pStyle w:val="Heading2"/>
        <w:spacing w:before="100" w:beforeAutospacing="1" w:after="100" w:afterAutospacing="1"/>
        <w:ind w:left="720" w:hanging="720"/>
        <w:contextualSpacing w:val="0"/>
        <w:jc w:val="both"/>
        <w:rPr>
          <w:sz w:val="32"/>
        </w:rPr>
      </w:pPr>
      <w:bookmarkStart w:id="78" w:name="_Toc516668155"/>
      <w:bookmarkStart w:id="79" w:name="_Toc516672580"/>
      <w:bookmarkStart w:id="80" w:name="_Toc516737897"/>
      <w:bookmarkStart w:id="81" w:name="_Toc517360949"/>
      <w:bookmarkStart w:id="82" w:name="_Toc517363217"/>
      <w:bookmarkStart w:id="83" w:name="_Toc517359972"/>
      <w:bookmarkStart w:id="84" w:name="_Toc517365326"/>
      <w:bookmarkStart w:id="85" w:name="_Toc518592481"/>
      <w:bookmarkStart w:id="86" w:name="_Toc518631643"/>
      <w:bookmarkStart w:id="87" w:name="_Toc518644389"/>
      <w:bookmarkStart w:id="88" w:name="_Toc518644852"/>
      <w:bookmarkStart w:id="89" w:name="_Toc523991159"/>
      <w:r w:rsidRPr="003F6068">
        <w:rPr>
          <w:sz w:val="32"/>
        </w:rPr>
        <w:t>Introduction</w:t>
      </w:r>
      <w:bookmarkEnd w:id="78"/>
      <w:bookmarkEnd w:id="79"/>
      <w:bookmarkEnd w:id="80"/>
      <w:bookmarkEnd w:id="81"/>
      <w:bookmarkEnd w:id="82"/>
      <w:bookmarkEnd w:id="83"/>
      <w:bookmarkEnd w:id="84"/>
      <w:bookmarkEnd w:id="85"/>
      <w:bookmarkEnd w:id="86"/>
      <w:bookmarkEnd w:id="87"/>
      <w:bookmarkEnd w:id="88"/>
      <w:bookmarkEnd w:id="89"/>
    </w:p>
    <w:p w14:paraId="333184F3" w14:textId="77777777" w:rsidR="0020403A" w:rsidRPr="00D64D82" w:rsidRDefault="00B811F3" w:rsidP="00274F18">
      <w:pPr>
        <w:spacing w:before="100" w:beforeAutospacing="1" w:after="100" w:afterAutospacing="1"/>
      </w:pPr>
      <w:r w:rsidRPr="00D64D82">
        <w:t xml:space="preserve">To protect the well-being of residents, staff, and visitors, </w:t>
      </w:r>
      <w:r w:rsidR="003551F0" w:rsidRPr="00D64D82">
        <w:t xml:space="preserve">the </w:t>
      </w:r>
      <w:r w:rsidRPr="00D64D82">
        <w:t xml:space="preserve">following all-hazards </w:t>
      </w:r>
      <w:r w:rsidR="00CC3B7A" w:rsidRPr="00D64D82">
        <w:t>Comprehensive Emergency Management Plan</w:t>
      </w:r>
      <w:r w:rsidR="00DC29BD" w:rsidRPr="00D64D82">
        <w:t xml:space="preserve"> (CEMP)</w:t>
      </w:r>
      <w:r w:rsidR="00685EA7" w:rsidRPr="00D64D82">
        <w:t xml:space="preserve"> has been </w:t>
      </w:r>
      <w:r w:rsidR="003D48D0" w:rsidRPr="00D64D82">
        <w:t>developed and includes considerations necessary to satisfy the requirements for a</w:t>
      </w:r>
      <w:r w:rsidR="003D48D0" w:rsidRPr="00D64D82">
        <w:rPr>
          <w:rFonts w:asciiTheme="minorHAnsi" w:eastAsiaTheme="minorHAnsi" w:hAnsiTheme="minorHAnsi" w:cstheme="minorBidi"/>
          <w:szCs w:val="22"/>
        </w:rPr>
        <w:t xml:space="preserve"> </w:t>
      </w:r>
      <w:r w:rsidR="003D48D0" w:rsidRPr="00D64D82">
        <w:t>Pandemic Emergency Plan (PEP)</w:t>
      </w:r>
      <w:r w:rsidR="00685EA7" w:rsidRPr="00D64D82">
        <w:t xml:space="preserve">. </w:t>
      </w:r>
      <w:bookmarkStart w:id="90" w:name="_Hlk44330085"/>
      <w:r w:rsidR="008F7BE5" w:rsidRPr="00D64D82">
        <w:t xml:space="preserve"> Appendix K of the </w:t>
      </w:r>
      <w:r w:rsidR="003D48D0" w:rsidRPr="00D64D82">
        <w:t xml:space="preserve">CEMP </w:t>
      </w:r>
      <w:r w:rsidR="005D562B" w:rsidRPr="00D64D82">
        <w:t>h</w:t>
      </w:r>
      <w:r w:rsidR="003D48D0" w:rsidRPr="00D64D82">
        <w:t>as</w:t>
      </w:r>
      <w:r w:rsidR="005D562B" w:rsidRPr="00D64D82">
        <w:t xml:space="preserve"> been</w:t>
      </w:r>
      <w:r w:rsidR="003D48D0" w:rsidRPr="00D64D82">
        <w:t xml:space="preserve"> adjusted to meet the needs of the </w:t>
      </w:r>
      <w:r w:rsidR="00D64D82" w:rsidRPr="00D64D82">
        <w:t>PEP and</w:t>
      </w:r>
      <w:r w:rsidR="005D562B" w:rsidRPr="00D64D82">
        <w:t xml:space="preserve"> will </w:t>
      </w:r>
      <w:r w:rsidR="003D48D0" w:rsidRPr="00D64D82">
        <w:t xml:space="preserve">also provide facilities a form to post for the public on </w:t>
      </w:r>
      <w:r w:rsidR="005D562B" w:rsidRPr="00D64D82">
        <w:t xml:space="preserve">the </w:t>
      </w:r>
      <w:r w:rsidR="003D48D0" w:rsidRPr="00D64D82">
        <w:t>facility's website, and to provide immediately upon request.</w:t>
      </w:r>
      <w:bookmarkEnd w:id="90"/>
      <w:r w:rsidR="003D48D0" w:rsidRPr="00D64D82">
        <w:t xml:space="preserve"> </w:t>
      </w:r>
      <w:r w:rsidR="00685EA7" w:rsidRPr="00D64D82">
        <w:t xml:space="preserve">The CEMP </w:t>
      </w:r>
      <w:r w:rsidRPr="00D64D82">
        <w:t>is informed by</w:t>
      </w:r>
      <w:r w:rsidR="00366743" w:rsidRPr="00D64D82">
        <w:t xml:space="preserve"> the conduct of </w:t>
      </w:r>
      <w:r w:rsidRPr="00D64D82">
        <w:t>facility-</w:t>
      </w:r>
      <w:r w:rsidR="00366743" w:rsidRPr="00D64D82">
        <w:t>based and community-based</w:t>
      </w:r>
      <w:r w:rsidRPr="00D64D82">
        <w:t xml:space="preserve"> </w:t>
      </w:r>
      <w:r w:rsidR="00CD3AAA" w:rsidRPr="00D64D82">
        <w:t>risk assessment</w:t>
      </w:r>
      <w:r w:rsidR="00870DB3" w:rsidRPr="00D64D82">
        <w:t>s</w:t>
      </w:r>
      <w:r w:rsidR="00CD3AAA" w:rsidRPr="00D64D82">
        <w:t xml:space="preserve"> </w:t>
      </w:r>
      <w:r w:rsidR="00870DB3" w:rsidRPr="00D64D82">
        <w:t xml:space="preserve">and pre-disaster collaboration with </w:t>
      </w:r>
      <w:r w:rsidR="00870DB3" w:rsidRPr="00D64D82">
        <w:rPr>
          <w:highlight w:val="yellow"/>
        </w:rPr>
        <w:t xml:space="preserve">[facility-specific stakeholders such as </w:t>
      </w:r>
      <w:r w:rsidR="006C09AB" w:rsidRPr="00D64D82">
        <w:rPr>
          <w:highlight w:val="yellow"/>
        </w:rPr>
        <w:t>Health Emergency Preparedness</w:t>
      </w:r>
      <w:r w:rsidR="00870DB3" w:rsidRPr="00D64D82">
        <w:rPr>
          <w:highlight w:val="yellow"/>
        </w:rPr>
        <w:t xml:space="preserve"> Coalitions, mutual aid partners, </w:t>
      </w:r>
      <w:r w:rsidR="00276B7A" w:rsidRPr="00D64D82">
        <w:rPr>
          <w:highlight w:val="yellow"/>
        </w:rPr>
        <w:t>local</w:t>
      </w:r>
      <w:r w:rsidR="00870DB3" w:rsidRPr="00D64D82">
        <w:rPr>
          <w:highlight w:val="yellow"/>
        </w:rPr>
        <w:t xml:space="preserve"> emergency management agency]</w:t>
      </w:r>
      <w:r w:rsidR="00870DB3" w:rsidRPr="00D64D82">
        <w:t>.</w:t>
      </w:r>
    </w:p>
    <w:p w14:paraId="0DC62EE7" w14:textId="77777777" w:rsidR="00870DB3" w:rsidRPr="00837FCC" w:rsidRDefault="00B811F3" w:rsidP="00274F18">
      <w:pPr>
        <w:spacing w:before="100" w:beforeAutospacing="1" w:after="100" w:afterAutospacing="1"/>
        <w:rPr>
          <w:sz w:val="32"/>
          <w:szCs w:val="32"/>
        </w:rPr>
      </w:pPr>
      <w:bookmarkStart w:id="91" w:name="_Toc513726234"/>
      <w:bookmarkStart w:id="92" w:name="_Toc513729988"/>
      <w:bookmarkStart w:id="93" w:name="_Toc513726608"/>
      <w:bookmarkStart w:id="94" w:name="_Toc513734652"/>
      <w:r w:rsidRPr="00837FCC">
        <w:t xml:space="preserve">This </w:t>
      </w:r>
      <w:r w:rsidR="00CC3B7A" w:rsidRPr="00837FCC">
        <w:t>CEMP</w:t>
      </w:r>
      <w:r w:rsidRPr="00837FCC">
        <w:t xml:space="preserve"> is a living document that will be reviewed</w:t>
      </w:r>
      <w:r w:rsidR="00CF76F2" w:rsidRPr="00837FCC">
        <w:t xml:space="preserve"> </w:t>
      </w:r>
      <w:r w:rsidR="00685EA7" w:rsidRPr="00837FCC">
        <w:t>annually, at a minimum,</w:t>
      </w:r>
      <w:r w:rsidR="00D25B40" w:rsidRPr="00837FCC">
        <w:t xml:space="preserve"> in accordance with </w:t>
      </w:r>
      <w:r w:rsidR="00D25B40" w:rsidRPr="00837FCC">
        <w:rPr>
          <w:i/>
        </w:rPr>
        <w:t>Section 7: Plan Development and Maintenance</w:t>
      </w:r>
      <w:r w:rsidR="00D25B40" w:rsidRPr="00837FCC">
        <w:t>.</w:t>
      </w:r>
      <w:bookmarkStart w:id="95" w:name="_Toc516668156"/>
      <w:bookmarkStart w:id="96" w:name="_Toc516672581"/>
      <w:bookmarkStart w:id="97" w:name="_Toc516737898"/>
      <w:r w:rsidR="00AA7A19" w:rsidRPr="00837FCC">
        <w:rPr>
          <w:sz w:val="32"/>
          <w:szCs w:val="32"/>
        </w:rPr>
        <w:t xml:space="preserve"> </w:t>
      </w:r>
    </w:p>
    <w:p w14:paraId="0702187B"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98" w:name="_Toc517360950"/>
      <w:bookmarkStart w:id="99" w:name="_Toc517363218"/>
      <w:bookmarkStart w:id="100" w:name="_Toc517359973"/>
      <w:bookmarkStart w:id="101" w:name="_Toc517365327"/>
      <w:bookmarkStart w:id="102" w:name="_Toc518592482"/>
      <w:bookmarkStart w:id="103" w:name="_Toc518631644"/>
      <w:bookmarkStart w:id="104" w:name="_Toc518644390"/>
      <w:bookmarkStart w:id="105" w:name="_Toc518644853"/>
      <w:bookmarkStart w:id="106" w:name="_Toc523991160"/>
      <w:r w:rsidRPr="003F6068">
        <w:rPr>
          <w:sz w:val="32"/>
        </w:rPr>
        <w:t>Purpose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671E1E0" w14:textId="77777777" w:rsidR="00D96ABB" w:rsidRPr="00837FCC" w:rsidRDefault="00D96ABB" w:rsidP="00D96ABB">
      <w:pPr>
        <w:rPr>
          <w:i/>
        </w:rPr>
      </w:pPr>
      <w:r w:rsidRPr="00837FCC">
        <w:t>The purpose of this plan is to describe the facility’s approach to mitigating the effects of, preparing for, responding to, and recovering from natural disasters, man-made incidents, and/or facility emergencies</w:t>
      </w:r>
      <w:r w:rsidR="005D562B">
        <w:t xml:space="preserve">.  </w:t>
      </w:r>
    </w:p>
    <w:p w14:paraId="09F33B40" w14:textId="77777777" w:rsidR="00D96ABB" w:rsidRPr="00837FCC" w:rsidRDefault="00D96ABB" w:rsidP="00D96ABB"/>
    <w:p w14:paraId="5334B6E1" w14:textId="77777777" w:rsidR="00E9426E" w:rsidRPr="00837FCC" w:rsidRDefault="00C307F5">
      <w:pPr>
        <w:pStyle w:val="Caption"/>
        <w:rPr>
          <w:b/>
          <w:i w:val="0"/>
          <w:sz w:val="20"/>
          <w:szCs w:val="20"/>
        </w:rPr>
      </w:pPr>
      <w:r w:rsidRPr="00837FCC">
        <w:rPr>
          <w:b/>
          <w:i w:val="0"/>
          <w:sz w:val="20"/>
          <w:szCs w:val="20"/>
        </w:rPr>
        <w:lastRenderedPageBreak/>
        <w:t xml:space="preserve">Figure </w:t>
      </w:r>
      <w:r w:rsidRPr="00837FCC">
        <w:rPr>
          <w:b/>
          <w:i w:val="0"/>
          <w:sz w:val="20"/>
          <w:szCs w:val="20"/>
        </w:rPr>
        <w:fldChar w:fldCharType="begin"/>
      </w:r>
      <w:r w:rsidRPr="00837FCC">
        <w:rPr>
          <w:b/>
          <w:i w:val="0"/>
          <w:sz w:val="20"/>
          <w:szCs w:val="20"/>
        </w:rPr>
        <w:instrText xml:space="preserve"> SEQ Figure \* ARABIC </w:instrText>
      </w:r>
      <w:r w:rsidRPr="00837FCC">
        <w:rPr>
          <w:b/>
          <w:i w:val="0"/>
          <w:sz w:val="20"/>
          <w:szCs w:val="20"/>
        </w:rPr>
        <w:fldChar w:fldCharType="separate"/>
      </w:r>
      <w:r w:rsidRPr="00837FCC">
        <w:rPr>
          <w:b/>
          <w:i w:val="0"/>
          <w:sz w:val="20"/>
          <w:szCs w:val="20"/>
        </w:rPr>
        <w:t>1</w:t>
      </w:r>
      <w:r w:rsidRPr="00837FCC">
        <w:rPr>
          <w:b/>
          <w:i w:val="0"/>
          <w:sz w:val="20"/>
          <w:szCs w:val="20"/>
        </w:rPr>
        <w:fldChar w:fldCharType="end"/>
      </w:r>
      <w:r w:rsidRPr="00837FCC">
        <w:rPr>
          <w:b/>
          <w:i w:val="0"/>
          <w:sz w:val="20"/>
          <w:szCs w:val="20"/>
        </w:rPr>
        <w:t>: Four Phases of Emergency Management</w:t>
      </w:r>
    </w:p>
    <w:p w14:paraId="2858AB29" w14:textId="77777777" w:rsidR="00DE7583" w:rsidRPr="00837FCC" w:rsidRDefault="00C85E3F" w:rsidP="00885FFA">
      <w:r w:rsidRPr="00837FCC">
        <w:rPr>
          <w:rFonts w:eastAsia="Calibri"/>
          <w:noProof/>
          <w:szCs w:val="22"/>
        </w:rPr>
        <mc:AlternateContent>
          <mc:Choice Requires="wpg">
            <w:drawing>
              <wp:anchor distT="0" distB="0" distL="114300" distR="114300" simplePos="0" relativeHeight="251658258" behindDoc="1" locked="0" layoutInCell="1" allowOverlap="1" wp14:anchorId="20359AFF" wp14:editId="4387F104">
                <wp:simplePos x="955040" y="4135120"/>
                <wp:positionH relativeFrom="column">
                  <wp:align>center</wp:align>
                </wp:positionH>
                <wp:positionV relativeFrom="paragraph">
                  <wp:posOffset>97790</wp:posOffset>
                </wp:positionV>
                <wp:extent cx="6053328" cy="3566160"/>
                <wp:effectExtent l="0" t="0" r="0" b="15240"/>
                <wp:wrapTight wrapText="bothSides">
                  <wp:wrapPolygon edited="0">
                    <wp:start x="4623" y="0"/>
                    <wp:lineTo x="4441" y="11538"/>
                    <wp:lineTo x="4532" y="12308"/>
                    <wp:lineTo x="5167" y="14769"/>
                    <wp:lineTo x="4532" y="15231"/>
                    <wp:lineTo x="4441" y="21538"/>
                    <wp:lineTo x="9155" y="21538"/>
                    <wp:lineTo x="15953" y="21538"/>
                    <wp:lineTo x="17313" y="21231"/>
                    <wp:lineTo x="17222" y="15846"/>
                    <wp:lineTo x="16950" y="15077"/>
                    <wp:lineTo x="16225" y="14769"/>
                    <wp:lineTo x="16587" y="12308"/>
                    <wp:lineTo x="17041" y="9846"/>
                    <wp:lineTo x="16859" y="8769"/>
                    <wp:lineTo x="16497" y="7385"/>
                    <wp:lineTo x="16859" y="4923"/>
                    <wp:lineTo x="17041" y="308"/>
                    <wp:lineTo x="16316" y="154"/>
                    <wp:lineTo x="8611" y="0"/>
                    <wp:lineTo x="4623" y="0"/>
                  </wp:wrapPolygon>
                </wp:wrapTight>
                <wp:docPr id="38" name="Group 38"/>
                <wp:cNvGraphicFramePr/>
                <a:graphic xmlns:a="http://schemas.openxmlformats.org/drawingml/2006/main">
                  <a:graphicData uri="http://schemas.microsoft.com/office/word/2010/wordprocessingGroup">
                    <wpg:wgp>
                      <wpg:cNvGrpSpPr/>
                      <wpg:grpSpPr>
                        <a:xfrm>
                          <a:off x="0" y="0"/>
                          <a:ext cx="6053328" cy="3566160"/>
                          <a:chOff x="0" y="0"/>
                          <a:chExt cx="6892290" cy="4023360"/>
                        </a:xfrm>
                      </wpg:grpSpPr>
                      <wpg:graphicFrame>
                        <wpg:cNvPr id="39" name="Diagram 39"/>
                        <wpg:cNvFrPr/>
                        <wpg:xfrm>
                          <a:off x="0" y="0"/>
                          <a:ext cx="6892290" cy="402336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40" name="Text Box 2"/>
                        <wps:cNvSpPr txBox="1">
                          <a:spLocks noChangeArrowheads="1"/>
                        </wps:cNvSpPr>
                        <wps:spPr bwMode="auto">
                          <a:xfrm>
                            <a:off x="4160520" y="57150"/>
                            <a:ext cx="1154430" cy="1028700"/>
                          </a:xfrm>
                          <a:prstGeom prst="rect">
                            <a:avLst/>
                          </a:prstGeom>
                          <a:solidFill>
                            <a:srgbClr val="F2E6FF"/>
                          </a:solidFill>
                          <a:ln w="9525">
                            <a:solidFill>
                              <a:srgbClr val="F2E6FF"/>
                            </a:solidFill>
                            <a:miter lim="800000"/>
                            <a:headEnd/>
                            <a:tailEnd/>
                          </a:ln>
                          <a:effectLst>
                            <a:softEdge rad="12700"/>
                          </a:effectLst>
                        </wps:spPr>
                        <wps:txb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wps:txbx>
                        <wps:bodyPr rot="0" vert="horz" wrap="square" lIns="91440" tIns="45720" rIns="91440" bIns="45720" anchor="ctr" anchorCtr="0">
                          <a:noAutofit/>
                        </wps:bodyPr>
                      </wps:wsp>
                      <wps:wsp>
                        <wps:cNvPr id="41" name="Text Box 2"/>
                        <wps:cNvSpPr txBox="1">
                          <a:spLocks noChangeArrowheads="1"/>
                        </wps:cNvSpPr>
                        <wps:spPr bwMode="auto">
                          <a:xfrm>
                            <a:off x="1543050" y="0"/>
                            <a:ext cx="1154430" cy="1151231"/>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wps:txbx>
                        <wps:bodyPr rot="0" vert="horz" wrap="square" lIns="91440" tIns="45720" rIns="91440" bIns="45720" anchor="ctr" anchorCtr="0">
                          <a:noAutofit/>
                        </wps:bodyPr>
                      </wps:wsp>
                      <wps:wsp>
                        <wps:cNvPr id="42" name="Text Box 2"/>
                        <wps:cNvSpPr txBox="1">
                          <a:spLocks noChangeArrowheads="1"/>
                        </wps:cNvSpPr>
                        <wps:spPr bwMode="auto">
                          <a:xfrm>
                            <a:off x="1463040" y="2846070"/>
                            <a:ext cx="1410336" cy="1177290"/>
                          </a:xfrm>
                          <a:prstGeom prst="rect">
                            <a:avLst/>
                          </a:prstGeom>
                          <a:solidFill>
                            <a:srgbClr val="5B9BD5">
                              <a:lumMod val="20000"/>
                              <a:lumOff val="80000"/>
                            </a:srgbClr>
                          </a:solidFill>
                          <a:ln w="9525">
                            <a:solidFill>
                              <a:srgbClr val="5B9BD5">
                                <a:lumMod val="20000"/>
                                <a:lumOff val="80000"/>
                              </a:srgbClr>
                            </a:solidFill>
                            <a:miter lim="800000"/>
                            <a:headEnd/>
                            <a:tailEnd/>
                          </a:ln>
                        </wps:spPr>
                        <wps:txb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wps:txbx>
                        <wps:bodyPr rot="0" vert="horz" wrap="square" lIns="91440" tIns="45720" rIns="91440" bIns="45720" anchor="ctr" anchorCtr="0">
                          <a:noAutofit/>
                        </wps:bodyPr>
                      </wps:wsp>
                      <wps:wsp>
                        <wps:cNvPr id="43" name="Text Box 2"/>
                        <wps:cNvSpPr txBox="1">
                          <a:spLocks noChangeArrowheads="1"/>
                        </wps:cNvSpPr>
                        <wps:spPr bwMode="auto">
                          <a:xfrm>
                            <a:off x="4160519" y="2846070"/>
                            <a:ext cx="1253963" cy="1108632"/>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359AFF" id="Group 38" o:spid="_x0000_s1027" style="position:absolute;left:0;text-align:left;margin-left:0;margin-top:7.7pt;width:476.65pt;height:280.8pt;z-index:-251658222;mso-position-horizontal:center;mso-width-relative:margin;mso-height-relative:margin" coordsize="68922,402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9" o:spid="_x0000_s1028" type="#_x0000_t75" style="position:absolute;left:14506;top:275;width:39632;height:39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">
                  <v:imagedata r:id="rId17" o:title=""/>
                  <o:lock v:ext="edit" aspectratio="f"/>
                </v:shape>
                <v:shape id="Text Box 2" o:spid="_x0000_s1029" type="#_x0000_t202" style="position:absolute;left:41605;top:571;width:115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" fillcolor="#f2e6ff" strokecolor="#f2e6ff">
                  <v:textbo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v:textbox>
                </v:shape>
                <v:shape id="Text Box 2" o:spid="_x0000_s1030" type="#_x0000_t202" style="position:absolute;left:15430;width:11544;height:1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" fillcolor="#e2f0d9" strokecolor="#e2f0d9">
                  <v:textbo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v:textbox>
                </v:shape>
                <v:shape id="Text Box 2" o:spid="_x0000_s1031" type="#_x0000_t202" style="position:absolute;left:14630;top:28460;width:14103;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" fillcolor="#deebf7" strokecolor="#deebf7">
                  <v:textbo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v:textbox>
                </v:shape>
                <v:shape id="Text Box 2" o:spid="_x0000_s1032" type="#_x0000_t202" style="position:absolute;left:41605;top:28460;width:12539;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" fillcolor="#fbe5d6" strokecolor="#fbe5d6">
                  <v:textbo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v:textbox>
                </v:shape>
                <w10:wrap type="tight"/>
              </v:group>
            </w:pict>
          </mc:Fallback>
        </mc:AlternateContent>
      </w:r>
    </w:p>
    <w:p w14:paraId="6CAAFA11" w14:textId="77777777" w:rsidR="00DE7583" w:rsidRPr="00837FCC" w:rsidRDefault="00DE7583" w:rsidP="00885FFA"/>
    <w:p w14:paraId="76484486" w14:textId="77777777" w:rsidR="00DE7583" w:rsidRPr="00837FCC" w:rsidRDefault="00DE7583" w:rsidP="00885FFA"/>
    <w:p w14:paraId="4D79CDAD" w14:textId="77777777" w:rsidR="00DE7583" w:rsidRPr="00837FCC" w:rsidRDefault="00DE7583" w:rsidP="00885FFA"/>
    <w:p w14:paraId="54D44F92" w14:textId="77777777" w:rsidR="00DE7583" w:rsidRPr="00837FCC" w:rsidRDefault="00DE7583" w:rsidP="00885FFA"/>
    <w:p w14:paraId="6FFD7931" w14:textId="77777777" w:rsidR="00DE7583" w:rsidRPr="00837FCC" w:rsidRDefault="00DE7583" w:rsidP="00885FFA"/>
    <w:p w14:paraId="6A1F2EE1" w14:textId="77777777" w:rsidR="00DE7583" w:rsidRPr="00837FCC" w:rsidRDefault="00DE7583" w:rsidP="00885FFA"/>
    <w:p w14:paraId="49566519" w14:textId="77777777" w:rsidR="00DE7583" w:rsidRPr="00837FCC" w:rsidRDefault="00DE7583" w:rsidP="00885FFA"/>
    <w:p w14:paraId="1271577C" w14:textId="77777777" w:rsidR="00DE7583" w:rsidRPr="00837FCC" w:rsidRDefault="00DE7583" w:rsidP="00885FFA"/>
    <w:p w14:paraId="2135FD00" w14:textId="77777777" w:rsidR="00DE7583" w:rsidRPr="00837FCC" w:rsidRDefault="00DE7583" w:rsidP="00885FFA"/>
    <w:p w14:paraId="2F37B162" w14:textId="77777777" w:rsidR="00DE7583" w:rsidRPr="00837FCC" w:rsidRDefault="00DE7583" w:rsidP="00885FFA"/>
    <w:p w14:paraId="069CC1EA" w14:textId="77777777" w:rsidR="00DE7583" w:rsidRPr="00837FCC" w:rsidRDefault="00DE7583" w:rsidP="00885FFA"/>
    <w:p w14:paraId="46C7E228" w14:textId="77777777" w:rsidR="00DE7583" w:rsidRPr="00837FCC" w:rsidRDefault="00DE7583" w:rsidP="00885FFA"/>
    <w:p w14:paraId="7D3C028D" w14:textId="77777777" w:rsidR="00DE7583" w:rsidRPr="00837FCC" w:rsidRDefault="00DE7583" w:rsidP="00885FFA"/>
    <w:p w14:paraId="023ADC41" w14:textId="77777777" w:rsidR="00DE7583" w:rsidRPr="00837FCC" w:rsidRDefault="00DE7583" w:rsidP="00885FFA"/>
    <w:p w14:paraId="27205500" w14:textId="77777777" w:rsidR="00DE7583" w:rsidRPr="00837FCC" w:rsidRDefault="00DE7583" w:rsidP="00885FFA"/>
    <w:p w14:paraId="1E699B00" w14:textId="77777777" w:rsidR="00E8729A" w:rsidRPr="00837FCC" w:rsidRDefault="00E8729A" w:rsidP="00885FFA"/>
    <w:p w14:paraId="546C09BE" w14:textId="77777777" w:rsidR="00E8729A" w:rsidRPr="00837FCC" w:rsidRDefault="00E8729A" w:rsidP="00885FFA"/>
    <w:p w14:paraId="4FBEA772" w14:textId="77777777" w:rsidR="00E8729A" w:rsidRPr="00837FCC" w:rsidRDefault="00E8729A" w:rsidP="00885FFA"/>
    <w:p w14:paraId="602AB00E" w14:textId="77777777" w:rsidR="00E8729A" w:rsidRPr="00837FCC" w:rsidRDefault="00E8729A" w:rsidP="00885FFA"/>
    <w:p w14:paraId="60B0FBA6" w14:textId="77777777" w:rsidR="00E8729A" w:rsidRPr="00837FCC" w:rsidRDefault="00E8729A" w:rsidP="00885FFA"/>
    <w:p w14:paraId="00B30519"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107" w:name="_Toc513726235"/>
      <w:bookmarkStart w:id="108" w:name="_Toc513729989"/>
      <w:bookmarkStart w:id="109" w:name="_Toc513726609"/>
      <w:bookmarkStart w:id="110" w:name="_Toc513734653"/>
      <w:bookmarkStart w:id="111" w:name="_Toc516668157"/>
      <w:bookmarkStart w:id="112" w:name="_Toc516672582"/>
      <w:bookmarkStart w:id="113" w:name="_Toc516737899"/>
      <w:bookmarkStart w:id="114" w:name="_Toc517360951"/>
      <w:bookmarkStart w:id="115" w:name="_Toc517363219"/>
      <w:bookmarkStart w:id="116" w:name="_Toc517359974"/>
      <w:bookmarkStart w:id="117" w:name="_Toc517365328"/>
      <w:bookmarkStart w:id="118" w:name="_Toc518592483"/>
      <w:bookmarkStart w:id="119" w:name="_Toc518631645"/>
      <w:bookmarkStart w:id="120" w:name="_Toc518644391"/>
      <w:bookmarkStart w:id="121" w:name="_Toc518644854"/>
      <w:bookmarkStart w:id="122" w:name="_Toc523991161"/>
      <w:r w:rsidRPr="003F6068">
        <w:rPr>
          <w:sz w:val="32"/>
        </w:rPr>
        <w:t>Scope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ED731DF" w14:textId="77777777" w:rsidR="00D96ABB" w:rsidRPr="00837FCC" w:rsidRDefault="0015473E" w:rsidP="00274F18">
      <w:pPr>
        <w:spacing w:before="100" w:beforeAutospacing="1" w:after="100" w:afterAutospacing="1"/>
      </w:pPr>
      <w:r w:rsidRPr="00837FCC">
        <w:t xml:space="preserve">The scope of this plan extends to any event that disrupts, or has the potential to </w:t>
      </w:r>
      <w:r w:rsidR="00D96ABB" w:rsidRPr="00837FCC">
        <w:t xml:space="preserve">significantly </w:t>
      </w:r>
      <w:r w:rsidRPr="00837FCC">
        <w:t xml:space="preserve">disrupt, the provision of normal standards of care and/or continuity of operations, regardless of the cause of the incident (i.e., man-made or natural </w:t>
      </w:r>
      <w:r w:rsidR="00AC394D" w:rsidRPr="00837FCC">
        <w:t>disaster</w:t>
      </w:r>
      <w:r w:rsidRPr="00837FCC">
        <w:t>).</w:t>
      </w:r>
      <w:r w:rsidR="003D6FE0" w:rsidRPr="00837FCC">
        <w:t xml:space="preserve"> </w:t>
      </w:r>
    </w:p>
    <w:p w14:paraId="50A13524" w14:textId="77777777" w:rsidR="00D96ABB" w:rsidRPr="00837FCC" w:rsidRDefault="00D96ABB" w:rsidP="00274F18">
      <w:pPr>
        <w:spacing w:before="100" w:beforeAutospacing="1" w:after="100" w:afterAutospacing="1"/>
      </w:pPr>
      <w:r w:rsidRPr="00837FCC">
        <w:t>T</w:t>
      </w:r>
      <w:r w:rsidR="00920C8F" w:rsidRPr="00837FCC">
        <w:t xml:space="preserve">he plan provides </w:t>
      </w:r>
      <w:r w:rsidR="00DC725E" w:rsidRPr="00837FCC">
        <w:t>the</w:t>
      </w:r>
      <w:r w:rsidRPr="00837FCC">
        <w:t xml:space="preserve"> facility with a</w:t>
      </w:r>
      <w:r w:rsidR="00920C8F" w:rsidRPr="00837FCC">
        <w:t xml:space="preserve"> framework</w:t>
      </w:r>
      <w:r w:rsidR="00DC725E" w:rsidRPr="00837FCC">
        <w:t xml:space="preserve"> for the facility’s emergency preparedness progra</w:t>
      </w:r>
      <w:r w:rsidR="003551F0" w:rsidRPr="00837FCC">
        <w:t>m</w:t>
      </w:r>
      <w:r w:rsidR="001B4256" w:rsidRPr="00837FCC">
        <w:t xml:space="preserve"> and </w:t>
      </w:r>
      <w:r w:rsidR="000A50B4" w:rsidRPr="00837FCC">
        <w:t>utilizes an all-hazards approach to</w:t>
      </w:r>
      <w:r w:rsidR="00BF0D46" w:rsidRPr="00837FCC">
        <w:t xml:space="preserve"> develop facility capabilities and capacities</w:t>
      </w:r>
      <w:r w:rsidR="008867D2" w:rsidRPr="00837FCC">
        <w:t xml:space="preserve"> to address</w:t>
      </w:r>
      <w:r w:rsidR="000A50B4" w:rsidRPr="00837FCC">
        <w:t xml:space="preserve"> anticipated events.</w:t>
      </w:r>
      <w:r w:rsidR="000A50B4" w:rsidRPr="00837FCC" w:rsidDel="000A50B4">
        <w:t xml:space="preserve"> </w:t>
      </w:r>
      <w:bookmarkStart w:id="123" w:name="_Hlk520898450"/>
    </w:p>
    <w:p w14:paraId="5380987E" w14:textId="77777777" w:rsidR="00B8098E" w:rsidRPr="00837FCC" w:rsidRDefault="00D16693" w:rsidP="00D96ABB">
      <w:pPr>
        <w:spacing w:before="100" w:beforeAutospacing="1" w:after="100" w:afterAutospacing="1"/>
      </w:pPr>
      <w:r w:rsidRPr="00837FCC">
        <w:rPr>
          <w:highlight w:val="yellow"/>
        </w:rPr>
        <w:t>[</w:t>
      </w:r>
      <w:r w:rsidR="00534F6A">
        <w:rPr>
          <w:highlight w:val="yellow"/>
        </w:rPr>
        <w:t>Additional f</w:t>
      </w:r>
      <w:r w:rsidR="004A0BF9" w:rsidRPr="00837FCC">
        <w:rPr>
          <w:highlight w:val="yellow"/>
        </w:rPr>
        <w:t>acil</w:t>
      </w:r>
      <w:r w:rsidR="00D96ABB" w:rsidRPr="00837FCC">
        <w:rPr>
          <w:highlight w:val="yellow"/>
        </w:rPr>
        <w:t xml:space="preserve">ity-specific language about </w:t>
      </w:r>
      <w:r w:rsidR="004A0BF9" w:rsidRPr="00837FCC">
        <w:rPr>
          <w:highlight w:val="yellow"/>
        </w:rPr>
        <w:t>the relationship</w:t>
      </w:r>
      <w:r w:rsidR="00D96ABB" w:rsidRPr="00837FCC">
        <w:rPr>
          <w:highlight w:val="yellow"/>
        </w:rPr>
        <w:t xml:space="preserve"> of this plan to </w:t>
      </w:r>
      <w:r w:rsidR="004A0BF9" w:rsidRPr="00837FCC">
        <w:rPr>
          <w:highlight w:val="yellow"/>
        </w:rPr>
        <w:t xml:space="preserve">other facility plans </w:t>
      </w:r>
      <w:r w:rsidR="00C5670F">
        <w:rPr>
          <w:highlight w:val="yellow"/>
        </w:rPr>
        <w:t xml:space="preserve">(if the facility is </w:t>
      </w:r>
      <w:r w:rsidR="00D96ABB" w:rsidRPr="00837FCC">
        <w:rPr>
          <w:highlight w:val="yellow"/>
        </w:rPr>
        <w:t>within</w:t>
      </w:r>
      <w:r w:rsidR="0061135B" w:rsidRPr="00837FCC">
        <w:rPr>
          <w:highlight w:val="yellow"/>
        </w:rPr>
        <w:t xml:space="preserve"> a multi-</w:t>
      </w:r>
      <w:r w:rsidR="00D96ABB" w:rsidRPr="00837FCC">
        <w:rPr>
          <w:highlight w:val="yellow"/>
        </w:rPr>
        <w:t>campus or multi-location system</w:t>
      </w:r>
      <w:r w:rsidR="00C5670F">
        <w:rPr>
          <w:highlight w:val="yellow"/>
        </w:rPr>
        <w:t>)</w:t>
      </w:r>
      <w:r w:rsidR="004A0BF9" w:rsidRPr="00837FCC">
        <w:rPr>
          <w:highlight w:val="yellow"/>
        </w:rPr>
        <w:t xml:space="preserve"> and/or municipal/county regulations]</w:t>
      </w:r>
      <w:bookmarkStart w:id="124" w:name="_Toc516668158"/>
      <w:bookmarkStart w:id="125" w:name="_Toc516672583"/>
      <w:bookmarkStart w:id="126" w:name="_Toc516737900"/>
      <w:bookmarkStart w:id="127" w:name="_Toc517360952"/>
      <w:bookmarkStart w:id="128" w:name="_Toc517363220"/>
      <w:bookmarkStart w:id="129" w:name="_Toc517359975"/>
      <w:bookmarkStart w:id="130" w:name="_Toc517365329"/>
      <w:bookmarkStart w:id="131" w:name="_Toc518592484"/>
      <w:bookmarkStart w:id="132" w:name="_Toc518631646"/>
      <w:bookmarkStart w:id="133" w:name="_Toc518644392"/>
      <w:bookmarkStart w:id="134" w:name="_Toc518644855"/>
      <w:bookmarkStart w:id="135" w:name="_Toc513726236"/>
      <w:bookmarkStart w:id="136" w:name="_Toc513729990"/>
      <w:bookmarkStart w:id="137" w:name="_Toc513726610"/>
      <w:bookmarkStart w:id="138" w:name="_Toc513734654"/>
      <w:bookmarkEnd w:id="123"/>
    </w:p>
    <w:p w14:paraId="076701A1" w14:textId="77777777" w:rsidR="00783901" w:rsidRPr="003F6068" w:rsidRDefault="00783901" w:rsidP="003F6068">
      <w:pPr>
        <w:pStyle w:val="Heading2"/>
        <w:spacing w:before="100" w:beforeAutospacing="1" w:after="100" w:afterAutospacing="1"/>
        <w:ind w:left="720" w:hanging="720"/>
        <w:contextualSpacing w:val="0"/>
        <w:jc w:val="both"/>
        <w:rPr>
          <w:sz w:val="32"/>
        </w:rPr>
      </w:pPr>
      <w:bookmarkStart w:id="139" w:name="_Toc523991162"/>
      <w:r w:rsidRPr="003F6068">
        <w:rPr>
          <w:sz w:val="32"/>
        </w:rPr>
        <w:lastRenderedPageBreak/>
        <w:t>Situation</w:t>
      </w:r>
      <w:bookmarkEnd w:id="124"/>
      <w:bookmarkEnd w:id="125"/>
      <w:bookmarkEnd w:id="126"/>
      <w:bookmarkEnd w:id="127"/>
      <w:bookmarkEnd w:id="128"/>
      <w:bookmarkEnd w:id="129"/>
      <w:bookmarkEnd w:id="130"/>
      <w:bookmarkEnd w:id="131"/>
      <w:bookmarkEnd w:id="132"/>
      <w:bookmarkEnd w:id="133"/>
      <w:bookmarkEnd w:id="134"/>
      <w:bookmarkEnd w:id="139"/>
    </w:p>
    <w:p w14:paraId="15B62787" w14:textId="77777777" w:rsidR="00783901" w:rsidRPr="003F6068" w:rsidRDefault="00C325CE" w:rsidP="003F6068">
      <w:pPr>
        <w:pStyle w:val="Heading3"/>
      </w:pPr>
      <w:bookmarkStart w:id="140" w:name="_Toc517360953"/>
      <w:bookmarkStart w:id="141" w:name="_Toc517363221"/>
      <w:bookmarkStart w:id="142" w:name="_Toc517359976"/>
      <w:bookmarkStart w:id="143" w:name="_Toc517365330"/>
      <w:bookmarkStart w:id="144" w:name="_Toc518592485"/>
      <w:bookmarkStart w:id="145" w:name="_Toc518631647"/>
      <w:bookmarkStart w:id="146" w:name="_Toc518644393"/>
      <w:bookmarkStart w:id="147" w:name="_Toc518644856"/>
      <w:bookmarkStart w:id="148" w:name="_Toc523991163"/>
      <w:r w:rsidRPr="003F6068">
        <w:rPr>
          <w:noProof/>
          <w:szCs w:val="28"/>
        </w:rPr>
        <w:drawing>
          <wp:anchor distT="0" distB="0" distL="114300" distR="114300" simplePos="0" relativeHeight="251658253" behindDoc="0" locked="0" layoutInCell="1" allowOverlap="0" wp14:anchorId="51361220" wp14:editId="22623024">
            <wp:simplePos x="0" y="0"/>
            <wp:positionH relativeFrom="column">
              <wp:posOffset>3894455</wp:posOffset>
            </wp:positionH>
            <wp:positionV relativeFrom="paragraph">
              <wp:posOffset>292005</wp:posOffset>
            </wp:positionV>
            <wp:extent cx="2302483" cy="1371600"/>
            <wp:effectExtent l="0" t="0" r="0" b="0"/>
            <wp:wrapSquare wrapText="left"/>
            <wp:docPr id="25" name="Picture 2">
              <a:extLst xmlns:a="http://schemas.openxmlformats.org/drawingml/2006/main">
                <a:ext uri="{FF2B5EF4-FFF2-40B4-BE49-F238E27FC236}">
                  <a16:creationId xmlns:a16="http://schemas.microsoft.com/office/drawing/2014/main" id="{EFE7BDD2-1F80-C447-9E54-B9D6C67F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E7BDD2-1F80-C447-9E54-B9D6C67FD0C6}"/>
                        </a:ext>
                      </a:extLst>
                    </pic:cNvPr>
                    <pic:cNvPicPr>
                      <a:picLocks noChangeAspect="1"/>
                    </pic:cNvPicPr>
                  </pic:nvPicPr>
                  <pic:blipFill>
                    <a:blip r:embed="rId18"/>
                    <a:stretch>
                      <a:fillRect/>
                    </a:stretch>
                  </pic:blipFill>
                  <pic:spPr>
                    <a:xfrm>
                      <a:off x="0" y="0"/>
                      <a:ext cx="2302483" cy="1371600"/>
                    </a:xfrm>
                    <a:prstGeom prst="rect">
                      <a:avLst/>
                    </a:prstGeom>
                  </pic:spPr>
                </pic:pic>
              </a:graphicData>
            </a:graphic>
            <wp14:sizeRelH relativeFrom="margin">
              <wp14:pctWidth>0</wp14:pctWidth>
            </wp14:sizeRelH>
            <wp14:sizeRelV relativeFrom="margin">
              <wp14:pctHeight>0</wp14:pctHeight>
            </wp14:sizeRelV>
          </wp:anchor>
        </w:drawing>
      </w:r>
      <w:r w:rsidR="003F6068" w:rsidRPr="003F6068">
        <w:t xml:space="preserve"> </w:t>
      </w:r>
      <w:r w:rsidR="003F6068" w:rsidRPr="003F6068">
        <w:rPr>
          <w:i w:val="0"/>
          <w:color w:val="7030A0"/>
          <w:szCs w:val="28"/>
        </w:rPr>
        <w:t>Risk Assessment</w:t>
      </w:r>
      <w:r w:rsidR="00122580" w:rsidRPr="00837FCC">
        <w:rPr>
          <w:rStyle w:val="FootnoteReference"/>
          <w:b/>
          <w:i w:val="0"/>
          <w:color w:val="7030A0"/>
          <w:sz w:val="21"/>
          <w:szCs w:val="21"/>
        </w:rPr>
        <w:footnoteReference w:id="3"/>
      </w:r>
      <w:bookmarkEnd w:id="140"/>
      <w:bookmarkEnd w:id="141"/>
      <w:bookmarkEnd w:id="142"/>
      <w:bookmarkEnd w:id="143"/>
      <w:bookmarkEnd w:id="144"/>
      <w:bookmarkEnd w:id="145"/>
      <w:bookmarkEnd w:id="146"/>
      <w:bookmarkEnd w:id="147"/>
      <w:bookmarkEnd w:id="148"/>
    </w:p>
    <w:p w14:paraId="081715B3" w14:textId="77777777" w:rsidR="00013B64" w:rsidRPr="00D64D82" w:rsidRDefault="00AA7A19" w:rsidP="00274F18">
      <w:r w:rsidRPr="00837FCC">
        <w:t>The facility</w:t>
      </w:r>
      <w:r w:rsidR="00870DB3" w:rsidRPr="00837FCC">
        <w:t xml:space="preserve"> conducts</w:t>
      </w:r>
      <w:r w:rsidR="00013B64" w:rsidRPr="00837FCC">
        <w:t xml:space="preserve"> </w:t>
      </w:r>
      <w:r w:rsidR="00C325CE" w:rsidRPr="00837FCC">
        <w:t xml:space="preserve">an </w:t>
      </w:r>
      <w:r w:rsidR="00B34F5D" w:rsidRPr="00837FCC">
        <w:t xml:space="preserve">annual </w:t>
      </w:r>
      <w:r w:rsidR="00C325CE" w:rsidRPr="00837FCC">
        <w:t>risk</w:t>
      </w:r>
      <w:r w:rsidR="00013B64" w:rsidRPr="00837FCC">
        <w:t xml:space="preserve"> assessment</w:t>
      </w:r>
      <w:r w:rsidR="00C325CE" w:rsidRPr="00837FCC">
        <w:t xml:space="preserve"> to identify </w:t>
      </w:r>
      <w:r w:rsidR="00C325CE" w:rsidRPr="00D64D82">
        <w:t>which natural</w:t>
      </w:r>
      <w:r w:rsidR="00E43248" w:rsidRPr="00D64D82">
        <w:t xml:space="preserve"> and man-made</w:t>
      </w:r>
      <w:r w:rsidR="00C325CE" w:rsidRPr="00D64D82">
        <w:t xml:space="preserve"> hazards pose the greatest risk to the facility (i.e., human and economic losses based on the vulnerability of people, buildings, and infrastructure).</w:t>
      </w:r>
      <w:r w:rsidR="005D562B" w:rsidRPr="00D64D82" w:rsidDel="005D562B">
        <w:t xml:space="preserve"> </w:t>
      </w:r>
    </w:p>
    <w:p w14:paraId="78A83B95" w14:textId="77777777" w:rsidR="00612873" w:rsidRPr="00D64D82" w:rsidRDefault="00AA7A19" w:rsidP="00274F18">
      <w:pPr>
        <w:spacing w:before="100" w:beforeAutospacing="1" w:after="100" w:afterAutospacing="1"/>
      </w:pPr>
      <w:r w:rsidRPr="00D64D82">
        <w:t>The facility</w:t>
      </w:r>
      <w:r w:rsidR="008B4F14" w:rsidRPr="00D64D82">
        <w:t xml:space="preserve"> conducted a facility-</w:t>
      </w:r>
      <w:r w:rsidR="00C325CE" w:rsidRPr="00D64D82">
        <w:t>specific</w:t>
      </w:r>
      <w:r w:rsidR="008B4F14" w:rsidRPr="00D64D82">
        <w:t xml:space="preserve"> risk assessment on </w:t>
      </w:r>
      <w:r w:rsidR="008B4F14" w:rsidRPr="00D64D82">
        <w:rPr>
          <w:highlight w:val="yellow"/>
        </w:rPr>
        <w:t>[Date]</w:t>
      </w:r>
      <w:r w:rsidR="008B4F14" w:rsidRPr="00D64D82">
        <w:t xml:space="preserve"> </w:t>
      </w:r>
      <w:r w:rsidR="00C325CE" w:rsidRPr="00D64D82">
        <w:t xml:space="preserve">and determined the following hazards </w:t>
      </w:r>
      <w:r w:rsidR="008B4F14" w:rsidRPr="00D64D82">
        <w:t>may affect the facility’s ability to maintain</w:t>
      </w:r>
      <w:r w:rsidR="00C325CE" w:rsidRPr="00D64D82">
        <w:t xml:space="preserve"> </w:t>
      </w:r>
      <w:r w:rsidR="00815BBD" w:rsidRPr="00D64D82">
        <w:t>operations before, during, and afte</w:t>
      </w:r>
      <w:r w:rsidR="00C325CE" w:rsidRPr="00D64D82">
        <w:t>r an incident:</w:t>
      </w:r>
    </w:p>
    <w:p w14:paraId="6902AEE0" w14:textId="77777777" w:rsidR="00011A08" w:rsidRPr="00D64D82" w:rsidRDefault="006D5515" w:rsidP="00724C83">
      <w:pPr>
        <w:pStyle w:val="ListParagraph"/>
        <w:numPr>
          <w:ilvl w:val="0"/>
          <w:numId w:val="11"/>
        </w:numPr>
      </w:pPr>
      <w:r w:rsidRPr="00D64D82">
        <w:rPr>
          <w:highlight w:val="yellow"/>
        </w:rPr>
        <w:t xml:space="preserve"> </w:t>
      </w:r>
      <w:r w:rsidR="008B4F14" w:rsidRPr="00D64D82">
        <w:rPr>
          <w:highlight w:val="yellow"/>
        </w:rPr>
        <w:t>[</w:t>
      </w:r>
      <w:r w:rsidR="00CC30C8" w:rsidRPr="00D64D82">
        <w:rPr>
          <w:highlight w:val="yellow"/>
        </w:rPr>
        <w:t>Bulleted l</w:t>
      </w:r>
      <w:r w:rsidR="00815BBD" w:rsidRPr="00D64D82">
        <w:rPr>
          <w:highlight w:val="yellow"/>
        </w:rPr>
        <w:t xml:space="preserve">ist of </w:t>
      </w:r>
      <w:r w:rsidR="00C5670F" w:rsidRPr="00D64D82">
        <w:rPr>
          <w:highlight w:val="yellow"/>
        </w:rPr>
        <w:t xml:space="preserve">the facility’s </w:t>
      </w:r>
      <w:r w:rsidR="00C325CE" w:rsidRPr="00D64D82">
        <w:rPr>
          <w:highlight w:val="yellow"/>
        </w:rPr>
        <w:t xml:space="preserve">primary </w:t>
      </w:r>
      <w:r w:rsidR="00CC30C8" w:rsidRPr="00D64D82">
        <w:rPr>
          <w:highlight w:val="yellow"/>
        </w:rPr>
        <w:t>ha</w:t>
      </w:r>
      <w:r w:rsidR="008B4F14" w:rsidRPr="00D64D82">
        <w:rPr>
          <w:highlight w:val="yellow"/>
        </w:rPr>
        <w:t>zard</w:t>
      </w:r>
      <w:r w:rsidR="00815BBD" w:rsidRPr="00D64D82">
        <w:rPr>
          <w:highlight w:val="yellow"/>
        </w:rPr>
        <w:t>s</w:t>
      </w:r>
      <w:r w:rsidRPr="00D64D82">
        <w:rPr>
          <w:highlight w:val="yellow"/>
        </w:rPr>
        <w:t xml:space="preserve"> – facilities should always include </w:t>
      </w:r>
      <w:r w:rsidR="008F7BE5" w:rsidRPr="00D64D82">
        <w:rPr>
          <w:highlight w:val="yellow"/>
        </w:rPr>
        <w:t xml:space="preserve">an </w:t>
      </w:r>
      <w:r w:rsidRPr="00D64D82">
        <w:rPr>
          <w:highlight w:val="yellow"/>
        </w:rPr>
        <w:t xml:space="preserve">Infectious Disease/PEP </w:t>
      </w:r>
      <w:r w:rsidR="008F7BE5" w:rsidRPr="00D64D82">
        <w:rPr>
          <w:highlight w:val="yellow"/>
        </w:rPr>
        <w:t xml:space="preserve">Annex with </w:t>
      </w:r>
      <w:r w:rsidRPr="00D64D82">
        <w:rPr>
          <w:highlight w:val="yellow"/>
        </w:rPr>
        <w:t>specific actions</w:t>
      </w:r>
      <w:r w:rsidR="008F7BE5" w:rsidRPr="00D64D82">
        <w:rPr>
          <w:highlight w:val="yellow"/>
        </w:rPr>
        <w:t xml:space="preserve"> related to that hazard.</w:t>
      </w:r>
      <w:r w:rsidR="008B4F14" w:rsidRPr="00D64D82">
        <w:rPr>
          <w:highlight w:val="yellow"/>
        </w:rPr>
        <w:t>]</w:t>
      </w:r>
    </w:p>
    <w:p w14:paraId="26FBA902" w14:textId="77777777" w:rsidR="00D86150" w:rsidRPr="00D64D82" w:rsidRDefault="00D86150" w:rsidP="00274F18">
      <w:pPr>
        <w:spacing w:before="100" w:beforeAutospacing="1" w:after="100" w:afterAutospacing="1"/>
      </w:pPr>
      <w:r w:rsidRPr="00D64D82">
        <w:t xml:space="preserve">This risk information serves as the foundation for the </w:t>
      </w:r>
      <w:r w:rsidR="00677044" w:rsidRPr="00D64D82">
        <w:t>plan</w:t>
      </w:r>
      <w:r w:rsidRPr="00D64D82">
        <w:t>—including associated policies, procedures, and preparedness activities.</w:t>
      </w:r>
    </w:p>
    <w:p w14:paraId="1F8F7F34" w14:textId="77777777" w:rsidR="00D27641" w:rsidRPr="00D64D82" w:rsidRDefault="00D27641">
      <w:pPr>
        <w:spacing w:line="240" w:lineRule="auto"/>
        <w:jc w:val="left"/>
        <w:rPr>
          <w:sz w:val="28"/>
        </w:rPr>
      </w:pPr>
      <w:bookmarkStart w:id="149" w:name="_Toc516668160"/>
      <w:bookmarkStart w:id="150" w:name="_Toc516672585"/>
      <w:bookmarkStart w:id="151" w:name="_Toc516737902"/>
      <w:bookmarkStart w:id="152" w:name="_Toc517360955"/>
      <w:bookmarkStart w:id="153" w:name="_Toc517363223"/>
      <w:bookmarkStart w:id="154" w:name="_Toc517359978"/>
      <w:bookmarkStart w:id="155" w:name="_Toc517365332"/>
      <w:bookmarkStart w:id="156" w:name="_Toc518592487"/>
      <w:bookmarkStart w:id="157" w:name="_Toc518631649"/>
      <w:bookmarkStart w:id="158" w:name="_Toc518644395"/>
      <w:bookmarkStart w:id="159" w:name="_Toc518644858"/>
      <w:r w:rsidRPr="00D64D82">
        <w:rPr>
          <w:i/>
        </w:rPr>
        <w:br w:type="page"/>
      </w:r>
    </w:p>
    <w:p w14:paraId="5F0FC0AF" w14:textId="77777777" w:rsidR="00783901" w:rsidRPr="003F6068" w:rsidRDefault="00783901" w:rsidP="003F6068">
      <w:pPr>
        <w:pStyle w:val="Heading3"/>
        <w:rPr>
          <w:i w:val="0"/>
          <w:color w:val="7030A0"/>
          <w:szCs w:val="28"/>
        </w:rPr>
      </w:pPr>
      <w:bookmarkStart w:id="160" w:name="_Toc523991164"/>
      <w:r w:rsidRPr="003F6068">
        <w:rPr>
          <w:i w:val="0"/>
          <w:color w:val="7030A0"/>
          <w:szCs w:val="28"/>
        </w:rPr>
        <w:lastRenderedPageBreak/>
        <w:t>Mitigation Overview</w:t>
      </w:r>
      <w:bookmarkEnd w:id="149"/>
      <w:bookmarkEnd w:id="150"/>
      <w:bookmarkEnd w:id="151"/>
      <w:bookmarkEnd w:id="152"/>
      <w:bookmarkEnd w:id="153"/>
      <w:bookmarkEnd w:id="154"/>
      <w:bookmarkEnd w:id="155"/>
      <w:bookmarkEnd w:id="156"/>
      <w:bookmarkEnd w:id="157"/>
      <w:bookmarkEnd w:id="158"/>
      <w:bookmarkEnd w:id="159"/>
      <w:bookmarkEnd w:id="160"/>
    </w:p>
    <w:p w14:paraId="7A5FEEC2" w14:textId="77777777" w:rsidR="008B4F14" w:rsidRPr="00837FCC" w:rsidRDefault="008B4F14" w:rsidP="00274F18">
      <w:pPr>
        <w:spacing w:before="100" w:beforeAutospacing="1" w:after="100" w:afterAutospacing="1"/>
      </w:pPr>
      <w:r w:rsidRPr="00837FCC">
        <w:t xml:space="preserve">The primary focus of </w:t>
      </w:r>
      <w:r w:rsidR="00AA7A19" w:rsidRPr="00837FCC">
        <w:t>the facility</w:t>
      </w:r>
      <w:r w:rsidRPr="00837FCC">
        <w:t xml:space="preserve">’s pre-disaster </w:t>
      </w:r>
      <w:r w:rsidR="00DC179A">
        <w:t>mitigation</w:t>
      </w:r>
      <w:r w:rsidRPr="00837FCC">
        <w:t xml:space="preserve"> efforts is to identify</w:t>
      </w:r>
      <w:r w:rsidR="0001674A">
        <w:t xml:space="preserve"> the facility’s </w:t>
      </w:r>
      <w:r w:rsidR="00D0657B" w:rsidRPr="00837FCC">
        <w:t xml:space="preserve">level of </w:t>
      </w:r>
      <w:r w:rsidRPr="00837FCC">
        <w:t xml:space="preserve">vulnerability to various hazards and </w:t>
      </w:r>
      <w:r w:rsidR="00104A0A" w:rsidRPr="00837FCC">
        <w:t xml:space="preserve">mitigate </w:t>
      </w:r>
      <w:r w:rsidR="00D0657B" w:rsidRPr="00837FCC">
        <w:t xml:space="preserve">those </w:t>
      </w:r>
      <w:r w:rsidR="00104A0A" w:rsidRPr="00837FCC">
        <w:t>vulnerabilities</w:t>
      </w:r>
      <w:r w:rsidRPr="00837FCC">
        <w:t xml:space="preserve"> to ensure continuity of service delivery and business operations despite potential or actual hazardous conditions.</w:t>
      </w:r>
    </w:p>
    <w:p w14:paraId="4D578BFA" w14:textId="77777777" w:rsidR="00104A0A" w:rsidRPr="00837FCC" w:rsidRDefault="000D6319" w:rsidP="00274F18">
      <w:pPr>
        <w:spacing w:before="100" w:beforeAutospacing="1" w:after="100" w:afterAutospacing="1"/>
      </w:pPr>
      <w:r w:rsidRPr="00837FCC">
        <w:t xml:space="preserve">To minimize impacts to service delivery and business operations during an emergency, </w:t>
      </w:r>
      <w:r w:rsidR="00AA7A19" w:rsidRPr="00837FCC">
        <w:t>the facility</w:t>
      </w:r>
      <w:r w:rsidR="008B4F14" w:rsidRPr="00837FCC">
        <w:t xml:space="preserve"> has</w:t>
      </w:r>
      <w:r w:rsidR="00104A0A" w:rsidRPr="00837FCC">
        <w:t xml:space="preserve"> </w:t>
      </w:r>
      <w:r w:rsidR="006F501D">
        <w:t>completed the following mitigation activities</w:t>
      </w:r>
      <w:r w:rsidR="00104A0A" w:rsidRPr="00837FCC">
        <w:t>:</w:t>
      </w:r>
    </w:p>
    <w:p w14:paraId="32A1C745" w14:textId="77777777" w:rsidR="00104A0A" w:rsidRPr="00837FCC" w:rsidRDefault="00104A0A" w:rsidP="005D562B">
      <w:pPr>
        <w:pStyle w:val="ListParagraph"/>
        <w:numPr>
          <w:ilvl w:val="0"/>
          <w:numId w:val="17"/>
        </w:numPr>
        <w:spacing w:after="120"/>
        <w:contextualSpacing w:val="0"/>
        <w:jc w:val="left"/>
      </w:pPr>
      <w:r w:rsidRPr="00837FCC">
        <w:t xml:space="preserve">Development and </w:t>
      </w:r>
      <w:r w:rsidR="00D86150" w:rsidRPr="00837FCC">
        <w:t>maintenance</w:t>
      </w:r>
      <w:r w:rsidRPr="00837FCC">
        <w:t xml:space="preserve"> of a CEMP;</w:t>
      </w:r>
    </w:p>
    <w:p w14:paraId="0366668E" w14:textId="77777777" w:rsidR="00104A0A" w:rsidRPr="00837FCC" w:rsidRDefault="00104A0A" w:rsidP="0041020A">
      <w:pPr>
        <w:pStyle w:val="ListParagraph"/>
        <w:numPr>
          <w:ilvl w:val="0"/>
          <w:numId w:val="17"/>
        </w:numPr>
        <w:spacing w:after="120"/>
        <w:contextualSpacing w:val="0"/>
        <w:jc w:val="left"/>
      </w:pPr>
      <w:r w:rsidRPr="00837FCC">
        <w:t xml:space="preserve">Procurement of emergency supplies and resources; </w:t>
      </w:r>
    </w:p>
    <w:p w14:paraId="0A7909D1" w14:textId="77777777" w:rsidR="00104A0A" w:rsidRPr="00837FCC" w:rsidRDefault="00104A0A" w:rsidP="0041020A">
      <w:pPr>
        <w:pStyle w:val="ListParagraph"/>
        <w:numPr>
          <w:ilvl w:val="0"/>
          <w:numId w:val="17"/>
        </w:numPr>
        <w:spacing w:after="120"/>
        <w:contextualSpacing w:val="0"/>
        <w:jc w:val="left"/>
      </w:pPr>
      <w:r w:rsidRPr="00837FCC">
        <w:t xml:space="preserve">Establishment and maintenance of mutual aid and vendor agreements to provide supplementary emergency assistance; </w:t>
      </w:r>
    </w:p>
    <w:p w14:paraId="607A3B30" w14:textId="77777777" w:rsidR="00104A0A" w:rsidRPr="00837FCC" w:rsidRDefault="00104A0A" w:rsidP="0041020A">
      <w:pPr>
        <w:pStyle w:val="ListParagraph"/>
        <w:numPr>
          <w:ilvl w:val="0"/>
          <w:numId w:val="17"/>
        </w:numPr>
        <w:spacing w:after="120"/>
        <w:contextualSpacing w:val="0"/>
        <w:jc w:val="left"/>
      </w:pPr>
      <w:r w:rsidRPr="00837FCC">
        <w:t>Regular instruction to staff on plans, policies, and procedures; and</w:t>
      </w:r>
    </w:p>
    <w:p w14:paraId="4C3D9D58" w14:textId="77777777" w:rsidR="007F5B77" w:rsidRPr="00837FCC" w:rsidRDefault="00104A0A" w:rsidP="0041020A">
      <w:pPr>
        <w:pStyle w:val="ListParagraph"/>
        <w:numPr>
          <w:ilvl w:val="0"/>
          <w:numId w:val="17"/>
        </w:numPr>
        <w:spacing w:before="100" w:beforeAutospacing="1" w:after="100" w:afterAutospacing="1"/>
        <w:jc w:val="left"/>
      </w:pPr>
      <w:r w:rsidRPr="00837FCC">
        <w:t>Validation of plans, policies, and procedures through exercises.</w:t>
      </w:r>
      <w:r w:rsidRPr="00837FCC">
        <w:rPr>
          <w:rStyle w:val="FootnoteReference"/>
        </w:rPr>
        <w:footnoteReference w:id="4"/>
      </w:r>
    </w:p>
    <w:p w14:paraId="72CA0AF0" w14:textId="77777777" w:rsidR="00A43273" w:rsidRPr="009276C2" w:rsidRDefault="009276C2" w:rsidP="009276C2">
      <w:pPr>
        <w:spacing w:before="100" w:beforeAutospacing="1"/>
      </w:pPr>
      <w:r w:rsidRPr="009276C2">
        <w:t xml:space="preserve">For more information about </w:t>
      </w:r>
      <w:r>
        <w:t xml:space="preserve">the facility’s </w:t>
      </w:r>
      <w:r w:rsidRPr="009276C2">
        <w:t>f</w:t>
      </w:r>
      <w:r w:rsidR="008B4F14" w:rsidRPr="009276C2">
        <w:t>ire prev</w:t>
      </w:r>
      <w:r w:rsidR="008B4F14" w:rsidRPr="00837FCC">
        <w:t xml:space="preserve">ention </w:t>
      </w:r>
      <w:r>
        <w:t xml:space="preserve">efforts (e.g., drills), </w:t>
      </w:r>
      <w:r w:rsidR="008B4F14" w:rsidRPr="00837FCC">
        <w:t>safety inspections</w:t>
      </w:r>
      <w:r>
        <w:t>,</w:t>
      </w:r>
      <w:bookmarkStart w:id="161" w:name="_Toc516668161"/>
      <w:bookmarkStart w:id="162" w:name="_Toc516672586"/>
      <w:bookmarkStart w:id="163" w:name="_Toc516737903"/>
      <w:bookmarkStart w:id="164" w:name="_Toc517360956"/>
      <w:bookmarkStart w:id="165" w:name="_Toc517363224"/>
      <w:bookmarkStart w:id="166" w:name="_Toc517359979"/>
      <w:bookmarkStart w:id="167" w:name="_Toc517365333"/>
      <w:bookmarkStart w:id="168" w:name="_Toc518592488"/>
      <w:bookmarkStart w:id="169" w:name="_Toc518631650"/>
      <w:bookmarkStart w:id="170" w:name="_Toc518644396"/>
      <w:bookmarkStart w:id="171" w:name="_Toc518644859"/>
      <w:r>
        <w:t xml:space="preserve"> and equipment testing, please refer to the </w:t>
      </w:r>
      <w:r w:rsidRPr="009276C2">
        <w:rPr>
          <w:highlight w:val="yellow"/>
        </w:rPr>
        <w:t>[name of facility’s fire plan]</w:t>
      </w:r>
      <w:r>
        <w:t>.</w:t>
      </w:r>
    </w:p>
    <w:p w14:paraId="4C128E73" w14:textId="77777777" w:rsidR="00AE16F9" w:rsidRPr="00837FCC" w:rsidRDefault="00096FDB" w:rsidP="00D9643A">
      <w:pPr>
        <w:pStyle w:val="Heading2"/>
        <w:spacing w:before="100" w:beforeAutospacing="1" w:after="100" w:afterAutospacing="1"/>
        <w:ind w:left="720" w:hanging="720"/>
        <w:contextualSpacing w:val="0"/>
        <w:jc w:val="both"/>
        <w:rPr>
          <w:sz w:val="32"/>
          <w:szCs w:val="32"/>
        </w:rPr>
      </w:pPr>
      <w:bookmarkStart w:id="172" w:name="_Toc523991165"/>
      <w:r w:rsidRPr="00837FCC">
        <w:rPr>
          <w:sz w:val="32"/>
          <w:szCs w:val="32"/>
        </w:rPr>
        <w:t xml:space="preserve">Planning </w:t>
      </w:r>
      <w:r w:rsidR="00AE16F9" w:rsidRPr="00837FCC">
        <w:rPr>
          <w:sz w:val="32"/>
          <w:szCs w:val="32"/>
        </w:rPr>
        <w:t>Assumptions</w:t>
      </w:r>
      <w:bookmarkEnd w:id="135"/>
      <w:bookmarkEnd w:id="136"/>
      <w:bookmarkEnd w:id="137"/>
      <w:bookmarkEnd w:id="138"/>
      <w:bookmarkEnd w:id="161"/>
      <w:bookmarkEnd w:id="162"/>
      <w:bookmarkEnd w:id="163"/>
      <w:bookmarkEnd w:id="164"/>
      <w:bookmarkEnd w:id="165"/>
      <w:bookmarkEnd w:id="166"/>
      <w:bookmarkEnd w:id="167"/>
      <w:bookmarkEnd w:id="168"/>
      <w:bookmarkEnd w:id="169"/>
      <w:bookmarkEnd w:id="170"/>
      <w:bookmarkEnd w:id="171"/>
      <w:bookmarkEnd w:id="172"/>
    </w:p>
    <w:p w14:paraId="7EEFB5F4" w14:textId="77777777" w:rsidR="004376F3" w:rsidRPr="00837FCC" w:rsidRDefault="00AF2632" w:rsidP="00274F18">
      <w:pPr>
        <w:spacing w:before="100" w:beforeAutospacing="1" w:after="100" w:afterAutospacing="1"/>
      </w:pPr>
      <w:r w:rsidRPr="00837FCC">
        <w:t>This plan is guided by the following planning assumptions:</w:t>
      </w:r>
    </w:p>
    <w:p w14:paraId="4D244C39" w14:textId="77777777" w:rsidR="007411E3" w:rsidRPr="00837FCC" w:rsidRDefault="00AE16F9" w:rsidP="0041020A">
      <w:pPr>
        <w:pStyle w:val="ListParagraph"/>
        <w:numPr>
          <w:ilvl w:val="0"/>
          <w:numId w:val="17"/>
        </w:numPr>
        <w:spacing w:after="120"/>
        <w:contextualSpacing w:val="0"/>
      </w:pPr>
      <w:r w:rsidRPr="00837FCC">
        <w:t xml:space="preserve">Emergencies and disasters can occur without notice, any day, and on any shift.  </w:t>
      </w:r>
    </w:p>
    <w:p w14:paraId="048D06D8" w14:textId="77777777" w:rsidR="007920A6" w:rsidRPr="00837FCC" w:rsidRDefault="007920A6" w:rsidP="0041020A">
      <w:pPr>
        <w:pStyle w:val="ListParagraph"/>
        <w:numPr>
          <w:ilvl w:val="0"/>
          <w:numId w:val="17"/>
        </w:numPr>
        <w:spacing w:after="120"/>
        <w:contextualSpacing w:val="0"/>
      </w:pPr>
      <w:r w:rsidRPr="00837FCC">
        <w:t>Emergencies and disasters may be facility-specific, local, regional, or state-wide.</w:t>
      </w:r>
    </w:p>
    <w:p w14:paraId="314C41AB" w14:textId="387D4E73" w:rsidR="007411E3" w:rsidRPr="00837FCC" w:rsidRDefault="00AE16F9" w:rsidP="0041020A">
      <w:pPr>
        <w:pStyle w:val="ListParagraph"/>
        <w:numPr>
          <w:ilvl w:val="0"/>
          <w:numId w:val="17"/>
        </w:numPr>
        <w:spacing w:after="120"/>
        <w:contextualSpacing w:val="0"/>
      </w:pPr>
      <w:r w:rsidRPr="00837FCC">
        <w:t>Local</w:t>
      </w:r>
      <w:r w:rsidR="00E55182" w:rsidRPr="00837FCC">
        <w:t xml:space="preserve"> </w:t>
      </w:r>
      <w:r w:rsidR="003166E4">
        <w:t>and/</w:t>
      </w:r>
      <w:r w:rsidR="00E55182" w:rsidRPr="00837FCC">
        <w:t>or state</w:t>
      </w:r>
      <w:r w:rsidRPr="00837FCC">
        <w:t xml:space="preserve"> authorities </w:t>
      </w:r>
      <w:r w:rsidR="003166E4">
        <w:t>may</w:t>
      </w:r>
      <w:r w:rsidR="003166E4" w:rsidRPr="00837FCC">
        <w:t xml:space="preserve"> </w:t>
      </w:r>
      <w:r w:rsidRPr="00837FCC">
        <w:t>declare an emergency</w:t>
      </w:r>
      <w:r w:rsidR="0011357E" w:rsidRPr="00837FCC">
        <w:t>.</w:t>
      </w:r>
    </w:p>
    <w:p w14:paraId="5580159C" w14:textId="77777777" w:rsidR="007411E3" w:rsidRPr="00837FCC" w:rsidRDefault="00AE16F9" w:rsidP="0041020A">
      <w:pPr>
        <w:pStyle w:val="ListParagraph"/>
        <w:numPr>
          <w:ilvl w:val="0"/>
          <w:numId w:val="17"/>
        </w:numPr>
        <w:spacing w:after="120"/>
        <w:contextualSpacing w:val="0"/>
      </w:pPr>
      <w:r w:rsidRPr="00837FCC">
        <w:t xml:space="preserve">The facility may receive requests </w:t>
      </w:r>
      <w:r w:rsidR="00EF6876" w:rsidRPr="00837FCC">
        <w:t xml:space="preserve">from other facilities </w:t>
      </w:r>
      <w:r w:rsidRPr="00837FCC">
        <w:t>for resource support (supplies, equipment, staffing</w:t>
      </w:r>
      <w:r w:rsidR="00BB2522" w:rsidRPr="00837FCC">
        <w:t xml:space="preserve">, or </w:t>
      </w:r>
      <w:r w:rsidR="00EF6876" w:rsidRPr="00837FCC">
        <w:t>to serve as a receiving facility</w:t>
      </w:r>
      <w:r w:rsidR="00BB2522" w:rsidRPr="00837FCC">
        <w:t>)</w:t>
      </w:r>
      <w:r w:rsidRPr="00837FCC">
        <w:t>.</w:t>
      </w:r>
    </w:p>
    <w:p w14:paraId="2DC9EF5E" w14:textId="77777777" w:rsidR="007411E3" w:rsidRPr="00837FCC" w:rsidRDefault="00AE16F9" w:rsidP="0041020A">
      <w:pPr>
        <w:pStyle w:val="ListParagraph"/>
        <w:numPr>
          <w:ilvl w:val="0"/>
          <w:numId w:val="17"/>
        </w:numPr>
        <w:spacing w:after="120"/>
        <w:contextualSpacing w:val="0"/>
      </w:pPr>
      <w:r w:rsidRPr="00837FCC">
        <w:t>Facility security may be compromised during an emergency.</w:t>
      </w:r>
    </w:p>
    <w:p w14:paraId="36F0BFFE" w14:textId="77777777" w:rsidR="00AE16F9" w:rsidRPr="00837FCC" w:rsidRDefault="00FA030A" w:rsidP="0041020A">
      <w:pPr>
        <w:pStyle w:val="ListParagraph"/>
        <w:numPr>
          <w:ilvl w:val="0"/>
          <w:numId w:val="17"/>
        </w:numPr>
        <w:spacing w:after="120"/>
        <w:contextualSpacing w:val="0"/>
      </w:pPr>
      <w:r w:rsidRPr="00837FCC">
        <w:t>The e</w:t>
      </w:r>
      <w:r w:rsidR="00AE16F9" w:rsidRPr="00837FCC">
        <w:t>me</w:t>
      </w:r>
      <w:r w:rsidRPr="00837FCC">
        <w:t>rgency may exceed the facility</w:t>
      </w:r>
      <w:r w:rsidR="00AE16F9" w:rsidRPr="00837FCC">
        <w:t>’</w:t>
      </w:r>
      <w:r w:rsidRPr="00837FCC">
        <w:t>s</w:t>
      </w:r>
      <w:r w:rsidR="00AE16F9" w:rsidRPr="00837FCC">
        <w:t xml:space="preserve"> capabilities and external emergency </w:t>
      </w:r>
      <w:r w:rsidRPr="00837FCC">
        <w:t xml:space="preserve">resources may </w:t>
      </w:r>
      <w:r w:rsidR="004C3C52" w:rsidRPr="00837FCC">
        <w:t>be</w:t>
      </w:r>
      <w:r w:rsidRPr="00837FCC">
        <w:t xml:space="preserve"> unavailable. </w:t>
      </w:r>
      <w:r w:rsidR="00EF6876" w:rsidRPr="00837FCC">
        <w:t>The facility is expected to be able to function without an influx of outside supplies or assistance for 72 hours.</w:t>
      </w:r>
    </w:p>
    <w:p w14:paraId="4D023AC1" w14:textId="77777777" w:rsidR="00CD3AAA" w:rsidRPr="00837FCC" w:rsidRDefault="004376F3" w:rsidP="0041020A">
      <w:pPr>
        <w:pStyle w:val="ListParagraph"/>
        <w:numPr>
          <w:ilvl w:val="0"/>
          <w:numId w:val="17"/>
        </w:numPr>
        <w:spacing w:after="120"/>
        <w:contextualSpacing w:val="0"/>
      </w:pPr>
      <w:r w:rsidRPr="00837FCC">
        <w:t xml:space="preserve">Power systems (including </w:t>
      </w:r>
      <w:r w:rsidR="00065ACA" w:rsidRPr="00837FCC">
        <w:t xml:space="preserve">emergency </w:t>
      </w:r>
      <w:r w:rsidRPr="00837FCC">
        <w:t>generators) could fail.</w:t>
      </w:r>
    </w:p>
    <w:p w14:paraId="6994E2E4" w14:textId="3A375FEE" w:rsidR="00A43273" w:rsidRPr="00837FCC" w:rsidRDefault="007017F7" w:rsidP="0041020A">
      <w:pPr>
        <w:pStyle w:val="ListParagraph"/>
        <w:numPr>
          <w:ilvl w:val="0"/>
          <w:numId w:val="17"/>
        </w:numPr>
        <w:spacing w:after="120"/>
        <w:contextualSpacing w:val="0"/>
      </w:pPr>
      <w:r w:rsidRPr="00837FCC">
        <w:t xml:space="preserve">During an emergency, it may be difficult </w:t>
      </w:r>
      <w:r w:rsidR="003166E4" w:rsidRPr="00837FCC">
        <w:t>f</w:t>
      </w:r>
      <w:r w:rsidR="003166E4">
        <w:t xml:space="preserve">or </w:t>
      </w:r>
      <w:r w:rsidRPr="00837FCC">
        <w:t>some staff to get to the facility, or alternately, they may need to stay in the facility for a prolonged period of time.</w:t>
      </w:r>
      <w:bookmarkStart w:id="173" w:name="_Toc513726237"/>
      <w:bookmarkStart w:id="174" w:name="_Toc513729991"/>
      <w:bookmarkStart w:id="175" w:name="_Toc513726611"/>
      <w:bookmarkStart w:id="176" w:name="_Toc513734655"/>
    </w:p>
    <w:p w14:paraId="0FD12A6F" w14:textId="77777777" w:rsidR="00EF6876" w:rsidRPr="00837FCC" w:rsidRDefault="00A43273" w:rsidP="0041020A">
      <w:pPr>
        <w:pStyle w:val="ListParagraph"/>
        <w:numPr>
          <w:ilvl w:val="0"/>
          <w:numId w:val="17"/>
        </w:numPr>
        <w:spacing w:after="120"/>
        <w:contextualSpacing w:val="0"/>
      </w:pPr>
      <w:r w:rsidRPr="00837FCC">
        <w:rPr>
          <w:highlight w:val="yellow"/>
        </w:rPr>
        <w:t>[</w:t>
      </w:r>
      <w:r w:rsidR="00EF52B7" w:rsidRPr="00837FCC">
        <w:rPr>
          <w:highlight w:val="yellow"/>
        </w:rPr>
        <w:t>Additional</w:t>
      </w:r>
      <w:r w:rsidRPr="00837FCC">
        <w:rPr>
          <w:highlight w:val="yellow"/>
        </w:rPr>
        <w:t xml:space="preserve"> facility-specific assumptions]</w:t>
      </w:r>
      <w:r w:rsidR="00EF6876" w:rsidRPr="00837FCC">
        <w:br w:type="page"/>
      </w:r>
    </w:p>
    <w:p w14:paraId="6655A37D" w14:textId="77777777" w:rsidR="00EF6876" w:rsidRPr="00837FCC" w:rsidRDefault="00EF6876" w:rsidP="00EF6876">
      <w:pPr>
        <w:pStyle w:val="ListParagraph"/>
        <w:spacing w:after="120"/>
        <w:ind w:left="720"/>
        <w:contextualSpacing w:val="0"/>
      </w:pPr>
    </w:p>
    <w:p w14:paraId="7E6DD0F7" w14:textId="77777777" w:rsidR="00E90D83" w:rsidRPr="00837FCC" w:rsidRDefault="00E90D83" w:rsidP="0041020A">
      <w:pPr>
        <w:pStyle w:val="Heading1"/>
        <w:ind w:left="450"/>
      </w:pPr>
      <w:bookmarkStart w:id="177" w:name="_Toc513726245"/>
      <w:bookmarkStart w:id="178" w:name="_Toc513729999"/>
      <w:bookmarkStart w:id="179" w:name="_Toc513726619"/>
      <w:bookmarkStart w:id="180" w:name="_Toc513734663"/>
      <w:bookmarkStart w:id="181" w:name="_Toc516668162"/>
      <w:bookmarkStart w:id="182" w:name="_Toc516672587"/>
      <w:bookmarkStart w:id="183" w:name="_Toc516737904"/>
      <w:bookmarkStart w:id="184" w:name="_Toc517360957"/>
      <w:bookmarkStart w:id="185" w:name="_Toc517363225"/>
      <w:bookmarkStart w:id="186" w:name="_Toc517359980"/>
      <w:bookmarkStart w:id="187" w:name="_Toc517365334"/>
      <w:bookmarkStart w:id="188" w:name="_Toc518592489"/>
      <w:bookmarkStart w:id="189" w:name="_Toc518631651"/>
      <w:bookmarkStart w:id="190" w:name="_Toc518644397"/>
      <w:bookmarkStart w:id="191" w:name="_Toc518644860"/>
      <w:bookmarkStart w:id="192" w:name="_Toc523991166"/>
      <w:bookmarkEnd w:id="173"/>
      <w:bookmarkEnd w:id="174"/>
      <w:bookmarkEnd w:id="175"/>
      <w:bookmarkEnd w:id="176"/>
      <w:r w:rsidRPr="00837FCC">
        <w:t>Concept of Operations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5F69CC6" w14:textId="77777777" w:rsidR="00B50665" w:rsidRPr="00044C72" w:rsidRDefault="556BBC75" w:rsidP="0041020A">
      <w:pPr>
        <w:pStyle w:val="Heading2"/>
        <w:spacing w:before="100" w:beforeAutospacing="1" w:after="100" w:afterAutospacing="1"/>
        <w:ind w:left="720" w:hanging="720"/>
        <w:contextualSpacing w:val="0"/>
        <w:jc w:val="both"/>
        <w:rPr>
          <w:sz w:val="32"/>
          <w:szCs w:val="32"/>
        </w:rPr>
      </w:pPr>
      <w:r w:rsidRPr="00044C72">
        <w:rPr>
          <w:sz w:val="32"/>
          <w:szCs w:val="32"/>
        </w:rPr>
        <w:t xml:space="preserve"> </w:t>
      </w:r>
      <w:bookmarkStart w:id="193" w:name="_Toc516668163"/>
      <w:bookmarkStart w:id="194" w:name="_Toc516672588"/>
      <w:bookmarkStart w:id="195" w:name="_Toc516737905"/>
      <w:bookmarkStart w:id="196" w:name="_Toc517360958"/>
      <w:bookmarkStart w:id="197" w:name="_Toc517363226"/>
      <w:bookmarkStart w:id="198" w:name="_Toc517359981"/>
      <w:bookmarkStart w:id="199" w:name="_Toc517365335"/>
      <w:bookmarkStart w:id="200" w:name="_Toc518592490"/>
      <w:bookmarkStart w:id="201" w:name="_Ref518627504"/>
      <w:bookmarkStart w:id="202" w:name="_Ref518627518"/>
      <w:bookmarkStart w:id="203" w:name="_Toc518631652"/>
      <w:bookmarkStart w:id="204" w:name="_Toc518644398"/>
      <w:bookmarkStart w:id="205" w:name="_Toc518644861"/>
      <w:bookmarkStart w:id="206" w:name="_Toc523991167"/>
      <w:r w:rsidR="008B4F14" w:rsidRPr="00044C72">
        <w:rPr>
          <w:sz w:val="32"/>
        </w:rPr>
        <w:t>Notification</w:t>
      </w:r>
      <w:r w:rsidR="00212DDD" w:rsidRPr="00044C72">
        <w:rPr>
          <w:sz w:val="32"/>
        </w:rPr>
        <w:t xml:space="preserve"> and Activation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0E93A4F" w14:textId="77777777" w:rsidR="00D6470E" w:rsidRPr="003F6068" w:rsidRDefault="00D6470E" w:rsidP="003F6068">
      <w:pPr>
        <w:pStyle w:val="Heading3"/>
        <w:rPr>
          <w:i w:val="0"/>
          <w:color w:val="7030A0"/>
          <w:szCs w:val="28"/>
        </w:rPr>
      </w:pPr>
      <w:bookmarkStart w:id="207" w:name="_Toc523991168"/>
      <w:bookmarkStart w:id="208" w:name="_Toc517360959"/>
      <w:bookmarkStart w:id="209" w:name="_Toc517363227"/>
      <w:bookmarkStart w:id="210" w:name="_Toc517359982"/>
      <w:bookmarkStart w:id="211" w:name="_Toc517365336"/>
      <w:bookmarkStart w:id="212" w:name="_Toc518592491"/>
      <w:bookmarkStart w:id="213" w:name="_Ref518627479"/>
      <w:bookmarkStart w:id="214" w:name="_Ref518627499"/>
      <w:bookmarkStart w:id="215" w:name="_Toc518631653"/>
      <w:bookmarkStart w:id="216" w:name="_Toc518644399"/>
      <w:bookmarkStart w:id="217" w:name="_Toc518644862"/>
      <w:bookmarkStart w:id="218" w:name="_Hlk513552160"/>
      <w:r w:rsidRPr="003F6068">
        <w:rPr>
          <w:i w:val="0"/>
          <w:color w:val="7030A0"/>
          <w:szCs w:val="28"/>
        </w:rPr>
        <w:t>Hazard Identification</w:t>
      </w:r>
      <w:bookmarkEnd w:id="207"/>
    </w:p>
    <w:p w14:paraId="3E6ED57F" w14:textId="77777777" w:rsidR="00FD520D" w:rsidRDefault="00895E5D" w:rsidP="00895E5D">
      <w:pPr>
        <w:spacing w:before="100" w:beforeAutospacing="1" w:after="100" w:afterAutospacing="1"/>
      </w:pPr>
      <w:r w:rsidRPr="00837FCC">
        <w:t xml:space="preserve">The facility may receive advance </w:t>
      </w:r>
      <w:r w:rsidR="00C10D9D">
        <w:t>warning</w:t>
      </w:r>
      <w:r w:rsidRPr="00837FCC">
        <w:t xml:space="preserve"> about an impending natural disaster (e.g., hurricane forecast) or man-made threat (e.g., law enforcement report), which will be used to determine initial response activities and the movement of personnel, equipment, and supplies.</w:t>
      </w:r>
      <w:r w:rsidR="00882C74" w:rsidRPr="00837FCC">
        <w:t xml:space="preserve"> </w:t>
      </w:r>
      <w:r w:rsidR="00FD520D">
        <w:t xml:space="preserve">For no-notice incidents (e.g., active shooter, tornado), facilities </w:t>
      </w:r>
      <w:r w:rsidR="00C10D9D">
        <w:t>will</w:t>
      </w:r>
      <w:r w:rsidR="00FD520D">
        <w:t xml:space="preserve"> not receive advance </w:t>
      </w:r>
      <w:r w:rsidR="00C10D9D">
        <w:t>warning</w:t>
      </w:r>
      <w:r w:rsidR="00F97144">
        <w:t xml:space="preserve"> about the disaster</w:t>
      </w:r>
      <w:r w:rsidR="00C10D9D">
        <w:t>, and will need to determine response activities based on the impact of the disaster.</w:t>
      </w:r>
    </w:p>
    <w:p w14:paraId="3D013916" w14:textId="77777777" w:rsidR="00895E5D" w:rsidRPr="00837FCC" w:rsidRDefault="00F97144" w:rsidP="00895E5D">
      <w:pPr>
        <w:spacing w:before="100" w:beforeAutospacing="1" w:after="100" w:afterAutospacing="1"/>
      </w:pPr>
      <w:r>
        <w:t>The</w:t>
      </w:r>
      <w:r w:rsidR="00882C74" w:rsidRPr="00837FCC">
        <w:t xml:space="preserve"> Incident Commander may designate a staff member to monitor evolving conditions, typically through television news, reports from government authorities, and weather forecasts.</w:t>
      </w:r>
    </w:p>
    <w:p w14:paraId="72F7D38F" w14:textId="77777777" w:rsidR="00D6470E" w:rsidRPr="00837FCC" w:rsidRDefault="00D6470E" w:rsidP="00274F18">
      <w:pPr>
        <w:spacing w:before="100" w:beforeAutospacing="1" w:after="100" w:afterAutospacing="1"/>
      </w:pPr>
      <w:r w:rsidRPr="00837FCC">
        <w:t xml:space="preserve">All </w:t>
      </w:r>
      <w:r w:rsidR="00471F52" w:rsidRPr="00837FCC">
        <w:t>staff</w:t>
      </w:r>
      <w:r w:rsidRPr="00837FCC">
        <w:t xml:space="preserve"> have a responsibility to report potential or actual hazards or threats to their direct </w:t>
      </w:r>
      <w:r w:rsidR="00685EA7" w:rsidRPr="00837FCC">
        <w:t>supervisor</w:t>
      </w:r>
      <w:r w:rsidRPr="00837FCC">
        <w:t>.</w:t>
      </w:r>
    </w:p>
    <w:p w14:paraId="287C1B99" w14:textId="77777777" w:rsidR="007506EE" w:rsidRPr="00837FCC" w:rsidRDefault="00BB2346" w:rsidP="00044C72">
      <w:pPr>
        <w:pStyle w:val="Heading3"/>
      </w:pPr>
      <w:bookmarkStart w:id="219" w:name="_Toc516668166"/>
      <w:bookmarkStart w:id="220" w:name="_Toc516672591"/>
      <w:bookmarkStart w:id="221" w:name="_Toc516737909"/>
      <w:bookmarkStart w:id="222" w:name="_Toc517360960"/>
      <w:bookmarkStart w:id="223" w:name="_Toc517363228"/>
      <w:bookmarkStart w:id="224" w:name="_Toc517359983"/>
      <w:bookmarkStart w:id="225" w:name="_Toc517365337"/>
      <w:bookmarkStart w:id="226" w:name="_Toc518592492"/>
      <w:bookmarkStart w:id="227" w:name="_Toc518631654"/>
      <w:bookmarkStart w:id="228" w:name="_Toc518644400"/>
      <w:bookmarkStart w:id="229" w:name="_Toc518644863"/>
      <w:bookmarkStart w:id="230" w:name="_Toc523991169"/>
      <w:bookmarkStart w:id="231" w:name="_Toc516668165"/>
      <w:bookmarkStart w:id="232" w:name="_Toc516672590"/>
      <w:bookmarkStart w:id="233" w:name="_Toc516737907"/>
      <w:bookmarkEnd w:id="208"/>
      <w:bookmarkEnd w:id="209"/>
      <w:bookmarkEnd w:id="210"/>
      <w:bookmarkEnd w:id="211"/>
      <w:bookmarkEnd w:id="212"/>
      <w:bookmarkEnd w:id="213"/>
      <w:bookmarkEnd w:id="214"/>
      <w:bookmarkEnd w:id="215"/>
      <w:bookmarkEnd w:id="216"/>
      <w:bookmarkEnd w:id="217"/>
      <w:r w:rsidRPr="00044C72">
        <w:rPr>
          <w:i w:val="0"/>
          <w:noProof/>
          <w:color w:val="7030A0"/>
          <w:szCs w:val="28"/>
        </w:rPr>
        <w:drawing>
          <wp:anchor distT="0" distB="0" distL="114300" distR="114300" simplePos="0" relativeHeight="251658254" behindDoc="0" locked="0" layoutInCell="1" allowOverlap="1" wp14:anchorId="2BDD98BD" wp14:editId="6F396552">
            <wp:simplePos x="0" y="0"/>
            <wp:positionH relativeFrom="column">
              <wp:posOffset>3931388</wp:posOffset>
            </wp:positionH>
            <wp:positionV relativeFrom="paragraph">
              <wp:posOffset>247975</wp:posOffset>
            </wp:positionV>
            <wp:extent cx="2292985" cy="1371600"/>
            <wp:effectExtent l="0" t="0" r="0" b="0"/>
            <wp:wrapSquare wrapText="bothSides"/>
            <wp:docPr id="27" name="Picture 1">
              <a:extLst xmlns:a="http://schemas.openxmlformats.org/drawingml/2006/main">
                <a:ext uri="{FF2B5EF4-FFF2-40B4-BE49-F238E27FC236}">
                  <a16:creationId xmlns:a16="http://schemas.microsoft.com/office/drawing/2014/main" id="{64511899-0462-0F4D-8E45-6F592FDBA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511899-0462-0F4D-8E45-6F592FDBA4ED}"/>
                        </a:ext>
                      </a:extLst>
                    </pic:cNvPr>
                    <pic:cNvPicPr>
                      <a:picLocks noChangeAspect="1"/>
                    </pic:cNvPicPr>
                  </pic:nvPicPr>
                  <pic:blipFill>
                    <a:blip r:embed="rId19"/>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506EE" w:rsidRPr="00044C72">
        <w:rPr>
          <w:i w:val="0"/>
          <w:color w:val="7030A0"/>
          <w:szCs w:val="28"/>
        </w:rPr>
        <w:t>Activation</w:t>
      </w:r>
      <w:bookmarkEnd w:id="219"/>
      <w:bookmarkEnd w:id="220"/>
      <w:bookmarkEnd w:id="221"/>
      <w:bookmarkEnd w:id="222"/>
      <w:bookmarkEnd w:id="223"/>
      <w:bookmarkEnd w:id="224"/>
      <w:bookmarkEnd w:id="225"/>
      <w:bookmarkEnd w:id="226"/>
      <w:bookmarkEnd w:id="227"/>
      <w:bookmarkEnd w:id="228"/>
      <w:bookmarkEnd w:id="229"/>
      <w:bookmarkEnd w:id="230"/>
    </w:p>
    <w:p w14:paraId="3C3B7FCB" w14:textId="77777777" w:rsidR="007506EE" w:rsidRPr="00837FCC" w:rsidRDefault="007506EE" w:rsidP="00274F18">
      <w:pPr>
        <w:spacing w:before="100" w:beforeAutospacing="1" w:after="100" w:afterAutospacing="1"/>
      </w:pPr>
      <w:r w:rsidRPr="00837FCC">
        <w:t xml:space="preserve">Upon notification of hazard or threat—from staff, residents, or </w:t>
      </w:r>
      <w:r w:rsidR="003E616F" w:rsidRPr="00837FCC">
        <w:t>external organizations</w:t>
      </w:r>
      <w:r w:rsidRPr="00837FCC">
        <w:t xml:space="preserve">—the </w:t>
      </w:r>
      <w:r w:rsidR="00D86150" w:rsidRPr="00837FCC">
        <w:t xml:space="preserve">senior-most </w:t>
      </w:r>
      <w:r w:rsidR="00F94D24" w:rsidRPr="00837FCC">
        <w:t xml:space="preserve">on-site </w:t>
      </w:r>
      <w:r w:rsidR="00D86150" w:rsidRPr="00837FCC">
        <w:t>facility official</w:t>
      </w:r>
      <w:r w:rsidR="00AA61D9" w:rsidRPr="00837FCC">
        <w:t xml:space="preserve"> will</w:t>
      </w:r>
      <w:r w:rsidRPr="00837FCC">
        <w:t xml:space="preserve"> determine whether to activate the </w:t>
      </w:r>
      <w:r w:rsidR="00CD7ABB" w:rsidRPr="00837FCC">
        <w:t>plan</w:t>
      </w:r>
      <w:r w:rsidRPr="00837FCC">
        <w:t xml:space="preserve"> based on</w:t>
      </w:r>
      <w:r w:rsidR="00ED2F91" w:rsidRPr="00837FCC">
        <w:t xml:space="preserve"> one or more of</w:t>
      </w:r>
      <w:r w:rsidRPr="00837FCC">
        <w:t xml:space="preserve"> the triggers below:</w:t>
      </w:r>
    </w:p>
    <w:p w14:paraId="51A265F6" w14:textId="77777777" w:rsidR="007506EE" w:rsidRPr="00837FCC" w:rsidRDefault="007506EE" w:rsidP="00724C83">
      <w:pPr>
        <w:pStyle w:val="ListParagraph"/>
        <w:numPr>
          <w:ilvl w:val="0"/>
          <w:numId w:val="9"/>
        </w:numPr>
        <w:spacing w:after="180"/>
        <w:contextualSpacing w:val="0"/>
        <w:jc w:val="left"/>
      </w:pPr>
      <w:r w:rsidRPr="00837FCC">
        <w:t>The provision of normal standards of care and/or continuity of operations is threatene</w:t>
      </w:r>
      <w:r w:rsidR="00997B12" w:rsidRPr="00837FCC">
        <w:t>d</w:t>
      </w:r>
      <w:r w:rsidR="008F7EE9" w:rsidRPr="00837FCC">
        <w:t xml:space="preserve"> and could potentially cause harm</w:t>
      </w:r>
      <w:r w:rsidR="00997B12" w:rsidRPr="00837FCC">
        <w:t xml:space="preserve">. </w:t>
      </w:r>
    </w:p>
    <w:p w14:paraId="5E2E78B0" w14:textId="77777777" w:rsidR="007506EE" w:rsidRPr="00837FCC" w:rsidRDefault="00ED2F91" w:rsidP="00724C83">
      <w:pPr>
        <w:pStyle w:val="ListParagraph"/>
        <w:numPr>
          <w:ilvl w:val="0"/>
          <w:numId w:val="9"/>
        </w:numPr>
        <w:spacing w:after="180"/>
        <w:contextualSpacing w:val="0"/>
        <w:jc w:val="left"/>
      </w:pPr>
      <w:r w:rsidRPr="00837FCC">
        <w:t xml:space="preserve"> The facility has determined to implement a protective action.</w:t>
      </w:r>
    </w:p>
    <w:p w14:paraId="37D8EE7A"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is s</w:t>
      </w:r>
      <w:r w:rsidR="00685EA7" w:rsidRPr="00837FCC">
        <w:t>erving as a receiving facility.</w:t>
      </w:r>
    </w:p>
    <w:p w14:paraId="18417F70"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 xml:space="preserve">is testing the </w:t>
      </w:r>
      <w:r w:rsidR="00CD7ABB" w:rsidRPr="00837FCC">
        <w:t>plan</w:t>
      </w:r>
      <w:r w:rsidR="007506EE" w:rsidRPr="00837FCC">
        <w:t xml:space="preserve"> during internal and external exercises (e.g., fire drills).</w:t>
      </w:r>
    </w:p>
    <w:p w14:paraId="23C2993F" w14:textId="77777777" w:rsidR="007506EE" w:rsidRPr="00837FCC" w:rsidRDefault="007506EE" w:rsidP="00724C83">
      <w:pPr>
        <w:pStyle w:val="ListParagraph"/>
        <w:numPr>
          <w:ilvl w:val="0"/>
          <w:numId w:val="9"/>
        </w:numPr>
        <w:spacing w:after="100" w:afterAutospacing="1"/>
        <w:contextualSpacing w:val="0"/>
        <w:jc w:val="left"/>
      </w:pPr>
      <w:r w:rsidRPr="00837FCC">
        <w:rPr>
          <w:highlight w:val="yellow"/>
        </w:rPr>
        <w:t>[</w:t>
      </w:r>
      <w:r w:rsidR="003B7895" w:rsidRPr="00837FCC">
        <w:rPr>
          <w:highlight w:val="yellow"/>
        </w:rPr>
        <w:t xml:space="preserve">Additional </w:t>
      </w:r>
      <w:r w:rsidRPr="00837FCC">
        <w:rPr>
          <w:highlight w:val="yellow"/>
        </w:rPr>
        <w:t>facility-specific triggers for plan activation]</w:t>
      </w:r>
    </w:p>
    <w:p w14:paraId="7B7DCA25" w14:textId="77777777" w:rsidR="007506EE" w:rsidRPr="00837FCC" w:rsidRDefault="00B41325" w:rsidP="0086715B">
      <w:pPr>
        <w:spacing w:before="100" w:beforeAutospacing="1" w:after="100" w:afterAutospacing="1"/>
        <w:jc w:val="left"/>
        <w:rPr>
          <w:color w:val="7030A0"/>
          <w:sz w:val="28"/>
          <w:szCs w:val="28"/>
        </w:rPr>
      </w:pPr>
      <w:r w:rsidRPr="00837FCC">
        <w:t xml:space="preserve">If </w:t>
      </w:r>
      <w:r w:rsidR="008105C0">
        <w:t xml:space="preserve">one or more </w:t>
      </w:r>
      <w:r w:rsidRPr="00837FCC">
        <w:t xml:space="preserve">activation criteria </w:t>
      </w:r>
      <w:r w:rsidR="008105C0">
        <w:t>are</w:t>
      </w:r>
      <w:r w:rsidRPr="00837FCC">
        <w:t xml:space="preserve"> met and th</w:t>
      </w:r>
      <w:r w:rsidR="00D86150" w:rsidRPr="00837FCC">
        <w:t xml:space="preserve">e </w:t>
      </w:r>
      <w:r w:rsidR="00CD7ABB" w:rsidRPr="00837FCC">
        <w:t>plan</w:t>
      </w:r>
      <w:r w:rsidR="00D86150" w:rsidRPr="00837FCC">
        <w:t xml:space="preserve"> is activated, the senior-</w:t>
      </w:r>
      <w:r w:rsidRPr="00837FCC">
        <w:t xml:space="preserve">most </w:t>
      </w:r>
      <w:r w:rsidR="00F94D24" w:rsidRPr="00837FCC">
        <w:t xml:space="preserve">on-site facility official—or the most appropriate </w:t>
      </w:r>
      <w:r w:rsidR="0059757C">
        <w:t xml:space="preserve">official </w:t>
      </w:r>
      <w:r w:rsidR="00F94D24" w:rsidRPr="00837FCC">
        <w:t xml:space="preserve">based on the incident—will assume the role of “Incident Commander” </w:t>
      </w:r>
      <w:r w:rsidRPr="00837FCC">
        <w:t>and operations proceed as outlined in this document.</w:t>
      </w:r>
    </w:p>
    <w:p w14:paraId="23C0D97D" w14:textId="77777777" w:rsidR="00EF52B7" w:rsidRPr="00837FCC" w:rsidRDefault="00EF52B7">
      <w:pPr>
        <w:spacing w:line="240" w:lineRule="auto"/>
        <w:jc w:val="left"/>
        <w:rPr>
          <w:color w:val="7030A0"/>
          <w:sz w:val="28"/>
          <w:szCs w:val="28"/>
        </w:rPr>
      </w:pPr>
      <w:bookmarkStart w:id="234" w:name="_Toc517360961"/>
      <w:bookmarkStart w:id="235" w:name="_Toc517363229"/>
      <w:bookmarkStart w:id="236" w:name="_Toc517359984"/>
      <w:bookmarkStart w:id="237" w:name="_Toc517365338"/>
      <w:bookmarkStart w:id="238" w:name="_Toc518592493"/>
      <w:bookmarkStart w:id="239" w:name="_Toc518631655"/>
      <w:bookmarkStart w:id="240" w:name="_Toc518644401"/>
      <w:bookmarkStart w:id="241" w:name="_Toc518644864"/>
      <w:r w:rsidRPr="00837FCC">
        <w:rPr>
          <w:b/>
          <w:color w:val="7030A0"/>
          <w:sz w:val="28"/>
          <w:szCs w:val="28"/>
        </w:rPr>
        <w:br w:type="page"/>
      </w:r>
    </w:p>
    <w:p w14:paraId="3864678D" w14:textId="77777777" w:rsidR="00786805" w:rsidRPr="00044C72" w:rsidRDefault="00E36E51" w:rsidP="00044C72">
      <w:pPr>
        <w:pStyle w:val="Heading3"/>
        <w:rPr>
          <w:i w:val="0"/>
          <w:color w:val="7030A0"/>
          <w:szCs w:val="28"/>
        </w:rPr>
      </w:pPr>
      <w:bookmarkStart w:id="242" w:name="_Toc523991170"/>
      <w:r w:rsidRPr="00044C72">
        <w:rPr>
          <w:i w:val="0"/>
          <w:color w:val="7030A0"/>
          <w:szCs w:val="28"/>
        </w:rPr>
        <w:lastRenderedPageBreak/>
        <w:t xml:space="preserve">Staff </w:t>
      </w:r>
      <w:r w:rsidR="00786805" w:rsidRPr="00044C72">
        <w:rPr>
          <w:i w:val="0"/>
          <w:color w:val="7030A0"/>
          <w:szCs w:val="28"/>
        </w:rPr>
        <w:t>Notification</w:t>
      </w:r>
      <w:bookmarkEnd w:id="231"/>
      <w:bookmarkEnd w:id="232"/>
      <w:bookmarkEnd w:id="233"/>
      <w:bookmarkEnd w:id="234"/>
      <w:bookmarkEnd w:id="235"/>
      <w:bookmarkEnd w:id="236"/>
      <w:bookmarkEnd w:id="237"/>
      <w:bookmarkEnd w:id="238"/>
      <w:bookmarkEnd w:id="239"/>
      <w:bookmarkEnd w:id="240"/>
      <w:bookmarkEnd w:id="241"/>
      <w:bookmarkEnd w:id="242"/>
    </w:p>
    <w:p w14:paraId="7EE56F93" w14:textId="77777777" w:rsidR="00786805" w:rsidRPr="00837FCC" w:rsidRDefault="007D4A8A" w:rsidP="008E6403">
      <w:pPr>
        <w:spacing w:before="100" w:beforeAutospacing="1" w:after="100" w:afterAutospacing="1"/>
      </w:pPr>
      <w:r w:rsidRPr="00837FCC">
        <w:t xml:space="preserve">Once a hazard or threat report has been made, </w:t>
      </w:r>
      <w:r w:rsidR="00001D73" w:rsidRPr="00837FCC">
        <w:t xml:space="preserve">an initial notification message will be disseminated </w:t>
      </w:r>
      <w:r w:rsidR="001B3389">
        <w:t xml:space="preserve">to staff </w:t>
      </w:r>
      <w:r w:rsidR="00001D73" w:rsidRPr="00837FCC">
        <w:t>in accordance with the facility’s communication plan.</w:t>
      </w:r>
    </w:p>
    <w:p w14:paraId="42F6550F" w14:textId="77777777" w:rsidR="001764D1" w:rsidRPr="00837FCC" w:rsidRDefault="00E36E51" w:rsidP="008E6403">
      <w:pPr>
        <w:spacing w:before="100" w:beforeAutospacing="1" w:after="100" w:afterAutospacing="1"/>
      </w:pPr>
      <w:r w:rsidRPr="00837FCC">
        <w:t xml:space="preserve">Department </w:t>
      </w:r>
      <w:r w:rsidR="003B7895" w:rsidRPr="00837FCC">
        <w:t>Managers</w:t>
      </w:r>
      <w:r w:rsidR="00786805" w:rsidRPr="00837FCC">
        <w:t xml:space="preserve"> </w:t>
      </w:r>
      <w:r w:rsidR="001764D1" w:rsidRPr="00837FCC">
        <w:t xml:space="preserve">or </w:t>
      </w:r>
      <w:r w:rsidR="00276B7A">
        <w:t xml:space="preserve">their </w:t>
      </w:r>
      <w:r w:rsidR="003B7895" w:rsidRPr="00837FCC">
        <w:t>designees</w:t>
      </w:r>
      <w:r w:rsidR="001764D1" w:rsidRPr="00837FCC">
        <w:t xml:space="preserve"> </w:t>
      </w:r>
      <w:r w:rsidRPr="00837FCC">
        <w:t xml:space="preserve">will contact </w:t>
      </w:r>
      <w:r w:rsidR="00992CF4" w:rsidRPr="00837FCC">
        <w:t>on-duty</w:t>
      </w:r>
      <w:r w:rsidR="00786805" w:rsidRPr="00837FCC">
        <w:t xml:space="preserve"> personnel </w:t>
      </w:r>
      <w:r w:rsidRPr="00837FCC">
        <w:t xml:space="preserve">to provide additional instructions and solicit </w:t>
      </w:r>
      <w:r w:rsidR="00992CF4" w:rsidRPr="00837FCC">
        <w:t xml:space="preserve">relevant </w:t>
      </w:r>
      <w:r w:rsidRPr="00837FCC">
        <w:t xml:space="preserve">incident information from </w:t>
      </w:r>
      <w:r w:rsidR="00992CF4" w:rsidRPr="00837FCC">
        <w:t>personnel (e.g., status of residents, status of equipment)</w:t>
      </w:r>
      <w:r w:rsidR="00D86150" w:rsidRPr="00837FCC">
        <w:t>.</w:t>
      </w:r>
    </w:p>
    <w:p w14:paraId="7F2A079F" w14:textId="77777777" w:rsidR="008E6403" w:rsidRPr="00837FCC" w:rsidRDefault="008E6403" w:rsidP="008E6403">
      <w:pPr>
        <w:spacing w:before="100" w:beforeAutospacing="1" w:after="100" w:afterAutospacing="1"/>
      </w:pPr>
      <w:r w:rsidRPr="00837FCC">
        <w:t xml:space="preserve">Once on-duty personnel have been notified, Department </w:t>
      </w:r>
      <w:r w:rsidR="003B7895" w:rsidRPr="00837FCC">
        <w:t>Managers</w:t>
      </w:r>
      <w:r w:rsidRPr="00837FCC">
        <w:t xml:space="preserve"> will notify off-duty personnel</w:t>
      </w:r>
      <w:r w:rsidR="008F7EE9" w:rsidRPr="00837FCC">
        <w:t xml:space="preserve"> if </w:t>
      </w:r>
      <w:r w:rsidR="00FC614D" w:rsidRPr="00837FCC">
        <w:t>necessary</w:t>
      </w:r>
      <w:r w:rsidRPr="00837FCC">
        <w:t xml:space="preserve"> and provide additional guidance/instruction (e.g., request to report to facility).</w:t>
      </w:r>
    </w:p>
    <w:p w14:paraId="0A73638A" w14:textId="77777777" w:rsidR="0093030F" w:rsidRPr="00837FCC" w:rsidRDefault="00566CBA" w:rsidP="0093030F">
      <w:pPr>
        <w:spacing w:before="100" w:beforeAutospacing="1" w:after="100" w:afterAutospacing="1"/>
        <w:rPr>
          <w:b/>
          <w:color w:val="7030A0"/>
          <w:sz w:val="28"/>
          <w:szCs w:val="28"/>
        </w:rPr>
      </w:pPr>
      <w:r w:rsidRPr="00837FCC">
        <w:t>Department p</w:t>
      </w:r>
      <w:r w:rsidR="0093030F" w:rsidRPr="00837FCC">
        <w:t xml:space="preserve">ersonnel are to follow instructions from </w:t>
      </w:r>
      <w:r w:rsidR="003B7895" w:rsidRPr="00837FCC">
        <w:t>Department M</w:t>
      </w:r>
      <w:r w:rsidRPr="00837FCC">
        <w:t>anager</w:t>
      </w:r>
      <w:r w:rsidR="003B7895" w:rsidRPr="00837FCC">
        <w:t>s</w:t>
      </w:r>
      <w:r w:rsidR="0093030F" w:rsidRPr="00837FCC">
        <w:t xml:space="preserve">, </w:t>
      </w:r>
      <w:r w:rsidR="00276B7A" w:rsidRPr="00837FCC">
        <w:t>keep lines of communication open</w:t>
      </w:r>
      <w:r w:rsidR="0093030F" w:rsidRPr="00837FCC">
        <w:t>, and provide status updates in a timely manner.</w:t>
      </w:r>
      <w:bookmarkStart w:id="243" w:name="_Toc516737810"/>
      <w:bookmarkStart w:id="244" w:name="_Toc516737908"/>
      <w:bookmarkStart w:id="245" w:name="_Toc516668167"/>
      <w:bookmarkStart w:id="246" w:name="_Toc516672592"/>
      <w:bookmarkStart w:id="247" w:name="_Toc516737910"/>
      <w:bookmarkStart w:id="248" w:name="_Toc517360962"/>
      <w:bookmarkStart w:id="249" w:name="_Toc517363230"/>
      <w:bookmarkStart w:id="250" w:name="_Toc517359985"/>
      <w:bookmarkStart w:id="251" w:name="_Toc517365339"/>
      <w:bookmarkStart w:id="252" w:name="_Toc518592494"/>
      <w:bookmarkStart w:id="253" w:name="_Toc518631656"/>
      <w:bookmarkStart w:id="254" w:name="_Toc518644402"/>
      <w:bookmarkStart w:id="255" w:name="_Toc518644865"/>
      <w:bookmarkEnd w:id="243"/>
      <w:bookmarkEnd w:id="244"/>
      <w:r w:rsidR="0093030F" w:rsidRPr="00837FCC">
        <w:rPr>
          <w:b/>
          <w:color w:val="7030A0"/>
          <w:sz w:val="28"/>
          <w:szCs w:val="28"/>
        </w:rPr>
        <w:t xml:space="preserve"> </w:t>
      </w:r>
    </w:p>
    <w:p w14:paraId="07BE5384" w14:textId="77777777" w:rsidR="008B4F14" w:rsidRPr="00044C72" w:rsidRDefault="008B4F14" w:rsidP="00044C72">
      <w:pPr>
        <w:pStyle w:val="Heading3"/>
        <w:rPr>
          <w:i w:val="0"/>
          <w:color w:val="7030A0"/>
          <w:szCs w:val="28"/>
        </w:rPr>
      </w:pPr>
      <w:bookmarkStart w:id="256" w:name="_Toc523991171"/>
      <w:r w:rsidRPr="00044C72">
        <w:rPr>
          <w:i w:val="0"/>
          <w:color w:val="7030A0"/>
          <w:szCs w:val="28"/>
        </w:rPr>
        <w:t>External Notification</w:t>
      </w:r>
      <w:bookmarkEnd w:id="245"/>
      <w:bookmarkEnd w:id="246"/>
      <w:bookmarkEnd w:id="247"/>
      <w:bookmarkEnd w:id="248"/>
      <w:bookmarkEnd w:id="249"/>
      <w:bookmarkEnd w:id="250"/>
      <w:bookmarkEnd w:id="251"/>
      <w:bookmarkEnd w:id="252"/>
      <w:bookmarkEnd w:id="253"/>
      <w:bookmarkEnd w:id="254"/>
      <w:bookmarkEnd w:id="255"/>
      <w:bookmarkEnd w:id="256"/>
    </w:p>
    <w:p w14:paraId="2B96B324" w14:textId="77777777" w:rsidR="002B1259" w:rsidRDefault="00002795" w:rsidP="00E50A56">
      <w:pPr>
        <w:spacing w:before="100" w:beforeAutospacing="1" w:after="100" w:afterAutospacing="1"/>
        <w:rPr>
          <w:szCs w:val="22"/>
        </w:rPr>
      </w:pPr>
      <w:r w:rsidRPr="00837FCC">
        <w:t xml:space="preserve">Depending on the </w:t>
      </w:r>
      <w:r w:rsidR="009E703F" w:rsidRPr="00837FCC">
        <w:t xml:space="preserve">type and </w:t>
      </w:r>
      <w:r w:rsidRPr="00837FCC">
        <w:t xml:space="preserve">severity of the incident, </w:t>
      </w:r>
      <w:r w:rsidR="007F5B77" w:rsidRPr="00837FCC">
        <w:t xml:space="preserve">the facility </w:t>
      </w:r>
      <w:r w:rsidRPr="00837FCC">
        <w:t xml:space="preserve">may </w:t>
      </w:r>
      <w:r w:rsidR="00D14EDA" w:rsidRPr="00837FCC">
        <w:t>also notify external parties</w:t>
      </w:r>
      <w:r w:rsidR="00DA15C9" w:rsidRPr="00837FCC">
        <w:t xml:space="preserve"> (e.g., local </w:t>
      </w:r>
      <w:r w:rsidR="002B1259">
        <w:t xml:space="preserve">office of </w:t>
      </w:r>
      <w:r w:rsidR="00DA15C9" w:rsidRPr="00837FCC">
        <w:t>emergency management, resource vendors, relatives and responsible parties)</w:t>
      </w:r>
      <w:r w:rsidR="00D14EDA" w:rsidRPr="00837FCC">
        <w:t xml:space="preserve"> </w:t>
      </w:r>
      <w:r w:rsidR="006F501D">
        <w:t xml:space="preserve">utilizing local notification procedures </w:t>
      </w:r>
      <w:r w:rsidR="00D14EDA" w:rsidRPr="00837FCC">
        <w:t xml:space="preserve">to </w:t>
      </w:r>
      <w:r w:rsidR="00D473DF" w:rsidRPr="00837FCC">
        <w:t xml:space="preserve">request </w:t>
      </w:r>
      <w:r w:rsidRPr="00837FCC">
        <w:t>assistance (e.g., gu</w:t>
      </w:r>
      <w:r w:rsidR="008E6403" w:rsidRPr="00837FCC">
        <w:t>idance, information, resources)</w:t>
      </w:r>
      <w:r w:rsidR="00DA15C9" w:rsidRPr="00837FCC">
        <w:t xml:space="preserve"> or </w:t>
      </w:r>
      <w:r w:rsidR="0086715B" w:rsidRPr="00837FCC">
        <w:t xml:space="preserve">to </w:t>
      </w:r>
      <w:r w:rsidR="00861C18">
        <w:t xml:space="preserve">provide </w:t>
      </w:r>
      <w:r w:rsidR="0086715B" w:rsidRPr="00837FCC">
        <w:t xml:space="preserve">situational </w:t>
      </w:r>
      <w:r w:rsidR="0086715B" w:rsidRPr="00837FCC">
        <w:rPr>
          <w:szCs w:val="22"/>
        </w:rPr>
        <w:t>awareness.</w:t>
      </w:r>
      <w:bookmarkStart w:id="257" w:name="_Toc513729877"/>
      <w:bookmarkStart w:id="258" w:name="_Toc513726251"/>
      <w:bookmarkStart w:id="259" w:name="_Toc513730005"/>
      <w:bookmarkStart w:id="260" w:name="_Toc513726625"/>
      <w:bookmarkStart w:id="261" w:name="_Toc513734669"/>
      <w:r w:rsidR="002B1259" w:rsidRPr="002B1259">
        <w:rPr>
          <w:szCs w:val="22"/>
        </w:rPr>
        <w:t xml:space="preserve"> </w:t>
      </w:r>
    </w:p>
    <w:p w14:paraId="4F632ACB" w14:textId="77777777" w:rsidR="00BB2626" w:rsidRPr="006E46C3" w:rsidRDefault="002B1259" w:rsidP="00BB2626">
      <w:pPr>
        <w:spacing w:before="100" w:beforeAutospacing="1" w:after="100" w:afterAutospacing="1"/>
        <w:rPr>
          <w:szCs w:val="22"/>
        </w:rPr>
      </w:pPr>
      <w:r>
        <w:rPr>
          <w:szCs w:val="22"/>
        </w:rPr>
        <w:t xml:space="preserve">The NYSDOH Regional Office is a mandatory notification recipient regardless of hazard type, while other notifications may be hazard-specific. </w:t>
      </w:r>
      <w:r w:rsidR="006E46C3" w:rsidRPr="006E46C3">
        <w:rPr>
          <w:szCs w:val="22"/>
        </w:rPr>
        <w:fldChar w:fldCharType="begin"/>
      </w:r>
      <w:r w:rsidR="006E46C3" w:rsidRPr="006E46C3">
        <w:rPr>
          <w:szCs w:val="22"/>
        </w:rPr>
        <w:instrText xml:space="preserve"> REF _Ref521671447 \h  \* MERGEFORMAT </w:instrText>
      </w:r>
      <w:r w:rsidR="006E46C3" w:rsidRPr="006E46C3">
        <w:rPr>
          <w:szCs w:val="22"/>
        </w:rPr>
      </w:r>
      <w:r w:rsidR="006E46C3" w:rsidRPr="006E46C3">
        <w:rPr>
          <w:szCs w:val="22"/>
        </w:rPr>
        <w:fldChar w:fldCharType="separate"/>
      </w:r>
      <w:r w:rsidR="006E46C3" w:rsidRPr="006E46C3">
        <w:rPr>
          <w:b/>
          <w:szCs w:val="22"/>
        </w:rPr>
        <w:t xml:space="preserve">Table </w:t>
      </w:r>
      <w:r w:rsidR="006E46C3" w:rsidRPr="006E46C3">
        <w:rPr>
          <w:b/>
          <w:noProof/>
          <w:szCs w:val="22"/>
        </w:rPr>
        <w:t>4</w:t>
      </w:r>
      <w:r w:rsidR="006E46C3" w:rsidRPr="006E46C3">
        <w:rPr>
          <w:szCs w:val="22"/>
        </w:rPr>
        <w:fldChar w:fldCharType="end"/>
      </w:r>
      <w:r w:rsidR="006E46C3" w:rsidRPr="006E46C3">
        <w:rPr>
          <w:szCs w:val="22"/>
        </w:rPr>
        <w:t xml:space="preserve"> </w:t>
      </w:r>
      <w:r w:rsidR="00E50A56" w:rsidRPr="006E46C3">
        <w:rPr>
          <w:szCs w:val="22"/>
        </w:rPr>
        <w:t xml:space="preserve">provides a comprehensive list of </w:t>
      </w:r>
      <w:r>
        <w:rPr>
          <w:szCs w:val="22"/>
        </w:rPr>
        <w:t>mandatory and recommended</w:t>
      </w:r>
      <w:r w:rsidR="00E50A56" w:rsidRPr="006E46C3">
        <w:rPr>
          <w:szCs w:val="22"/>
        </w:rPr>
        <w:t xml:space="preserve"> external notification recipients</w:t>
      </w:r>
      <w:r w:rsidR="0086715B" w:rsidRPr="006E46C3">
        <w:rPr>
          <w:szCs w:val="22"/>
        </w:rPr>
        <w:t xml:space="preserve"> based on hazard type</w:t>
      </w:r>
      <w:r w:rsidR="00E50A56" w:rsidRPr="006E46C3">
        <w:rPr>
          <w:szCs w:val="22"/>
        </w:rPr>
        <w:t>.</w:t>
      </w:r>
      <w:r>
        <w:rPr>
          <w:szCs w:val="22"/>
        </w:rPr>
        <w:t xml:space="preserve"> </w:t>
      </w:r>
    </w:p>
    <w:p w14:paraId="2A6D88DC" w14:textId="77777777" w:rsidR="009639DF" w:rsidRPr="00837FCC" w:rsidRDefault="009639DF">
      <w:pPr>
        <w:spacing w:line="240" w:lineRule="auto"/>
        <w:jc w:val="left"/>
        <w:rPr>
          <w:b/>
          <w:iCs/>
          <w:color w:val="523178"/>
          <w:sz w:val="20"/>
          <w:szCs w:val="20"/>
        </w:rPr>
      </w:pPr>
      <w:r w:rsidRPr="00837FCC">
        <w:rPr>
          <w:b/>
          <w:i/>
          <w:sz w:val="20"/>
          <w:szCs w:val="20"/>
        </w:rPr>
        <w:br w:type="page"/>
      </w:r>
    </w:p>
    <w:p w14:paraId="472834F7" w14:textId="77777777" w:rsidR="000F6506" w:rsidRPr="00837FCC" w:rsidRDefault="000F6506" w:rsidP="00274F18">
      <w:pPr>
        <w:pStyle w:val="Caption"/>
        <w:spacing w:line="276" w:lineRule="auto"/>
        <w:rPr>
          <w:b/>
          <w:i w:val="0"/>
          <w:sz w:val="20"/>
          <w:szCs w:val="20"/>
        </w:rPr>
      </w:pPr>
      <w:bookmarkStart w:id="262" w:name="_Ref521671447"/>
      <w:r w:rsidRPr="00837FCC">
        <w:rPr>
          <w:b/>
          <w:i w:val="0"/>
          <w:sz w:val="20"/>
          <w:szCs w:val="20"/>
        </w:rPr>
        <w:lastRenderedPageBreak/>
        <w:t xml:space="preserve">Table </w:t>
      </w:r>
      <w:r w:rsidRPr="00837FCC">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4</w:t>
      </w:r>
      <w:r w:rsidRPr="00837FCC">
        <w:fldChar w:fldCharType="end"/>
      </w:r>
      <w:r w:rsidRPr="00837FCC">
        <w:rPr>
          <w:b/>
          <w:i w:val="0"/>
          <w:sz w:val="20"/>
          <w:szCs w:val="20"/>
        </w:rPr>
        <w:t>: Notification by Hazard Type</w:t>
      </w:r>
      <w:bookmarkEnd w:id="262"/>
    </w:p>
    <w:bookmarkEnd w:id="257"/>
    <w:bookmarkEnd w:id="258"/>
    <w:bookmarkEnd w:id="259"/>
    <w:bookmarkEnd w:id="260"/>
    <w:bookmarkEnd w:id="261"/>
    <w:tbl>
      <w:tblPr>
        <w:tblW w:w="5619" w:type="pct"/>
        <w:jc w:val="center"/>
        <w:tblLayout w:type="fixed"/>
        <w:tblLook w:val="04A0" w:firstRow="1" w:lastRow="0" w:firstColumn="1" w:lastColumn="0" w:noHBand="0" w:noVBand="1"/>
      </w:tblPr>
      <w:tblGrid>
        <w:gridCol w:w="541"/>
        <w:gridCol w:w="2116"/>
        <w:gridCol w:w="449"/>
        <w:gridCol w:w="447"/>
        <w:gridCol w:w="447"/>
        <w:gridCol w:w="447"/>
        <w:gridCol w:w="446"/>
        <w:gridCol w:w="437"/>
        <w:gridCol w:w="437"/>
        <w:gridCol w:w="437"/>
        <w:gridCol w:w="437"/>
        <w:gridCol w:w="437"/>
        <w:gridCol w:w="437"/>
        <w:gridCol w:w="437"/>
        <w:gridCol w:w="559"/>
        <w:gridCol w:w="317"/>
        <w:gridCol w:w="437"/>
        <w:gridCol w:w="437"/>
        <w:gridCol w:w="437"/>
        <w:gridCol w:w="374"/>
      </w:tblGrid>
      <w:tr w:rsidR="00D434F1" w:rsidRPr="00837FCC" w14:paraId="6F557C62" w14:textId="77777777" w:rsidTr="004D35F3">
        <w:trPr>
          <w:trHeight w:val="1989"/>
          <w:jc w:val="center"/>
        </w:trPr>
        <w:tc>
          <w:tcPr>
            <w:tcW w:w="257" w:type="pct"/>
            <w:noWrap/>
            <w:vAlign w:val="bottom"/>
            <w:hideMark/>
          </w:tcPr>
          <w:p w14:paraId="6C84C7C9" w14:textId="77777777" w:rsidR="00080B2A" w:rsidRPr="00837FCC" w:rsidRDefault="00080B2A" w:rsidP="0086715B">
            <w:pPr>
              <w:jc w:val="left"/>
              <w:rPr>
                <w:rFonts w:eastAsia="Times New Roman"/>
                <w:b/>
                <w:bCs/>
                <w:color w:val="FFFFFF"/>
                <w:sz w:val="20"/>
                <w:szCs w:val="20"/>
              </w:rPr>
            </w:pPr>
          </w:p>
        </w:tc>
        <w:tc>
          <w:tcPr>
            <w:tcW w:w="1006" w:type="pct"/>
            <w:tcBorders>
              <w:bottom w:val="single" w:sz="4" w:space="0" w:color="FFFFFF" w:themeColor="background1"/>
              <w:right w:val="single" w:sz="4" w:space="0" w:color="auto"/>
            </w:tcBorders>
            <w:noWrap/>
            <w:vAlign w:val="center"/>
            <w:hideMark/>
          </w:tcPr>
          <w:p w14:paraId="3CF164FA" w14:textId="77777777" w:rsidR="00080B2A" w:rsidRPr="00837FCC" w:rsidRDefault="0086715B" w:rsidP="0086715B">
            <w:pPr>
              <w:jc w:val="left"/>
              <w:rPr>
                <w:sz w:val="20"/>
                <w:szCs w:val="20"/>
              </w:rPr>
            </w:pPr>
            <w:r w:rsidRPr="00837FCC">
              <w:rPr>
                <w:b/>
                <w:color w:val="523178"/>
                <w:sz w:val="20"/>
                <w:szCs w:val="20"/>
              </w:rPr>
              <w:t>M</w:t>
            </w:r>
            <w:r w:rsidRPr="00837FCC">
              <w:rPr>
                <w:color w:val="000000" w:themeColor="text1"/>
                <w:sz w:val="20"/>
                <w:szCs w:val="20"/>
              </w:rPr>
              <w:t xml:space="preserve"> = Mandatory</w:t>
            </w:r>
            <w:r w:rsidRPr="00837FCC">
              <w:rPr>
                <w:color w:val="000000" w:themeColor="text1"/>
                <w:sz w:val="20"/>
                <w:szCs w:val="20"/>
              </w:rPr>
              <w:br/>
            </w:r>
            <w:r w:rsidRPr="00837FCC">
              <w:rPr>
                <w:b/>
                <w:color w:val="523178"/>
                <w:sz w:val="20"/>
                <w:szCs w:val="20"/>
              </w:rPr>
              <w:t>R</w:t>
            </w:r>
            <w:r w:rsidRPr="00837FCC">
              <w:rPr>
                <w:color w:val="000000" w:themeColor="text1"/>
                <w:sz w:val="20"/>
                <w:szCs w:val="20"/>
              </w:rPr>
              <w:t xml:space="preserve"> = Recommended</w:t>
            </w:r>
          </w:p>
        </w:tc>
        <w:tc>
          <w:tcPr>
            <w:tcW w:w="213" w:type="pct"/>
            <w:tcBorders>
              <w:top w:val="single" w:sz="4" w:space="0" w:color="auto"/>
              <w:bottom w:val="single" w:sz="4" w:space="0" w:color="auto"/>
              <w:right w:val="single" w:sz="4" w:space="0" w:color="auto"/>
            </w:tcBorders>
            <w:shd w:val="clear" w:color="auto" w:fill="D9D9D9" w:themeFill="background1" w:themeFillShade="D9"/>
            <w:textDirection w:val="btLr"/>
          </w:tcPr>
          <w:p w14:paraId="13BBA782" w14:textId="77777777" w:rsidR="00080B2A" w:rsidRPr="00837FCC" w:rsidRDefault="00080B2A" w:rsidP="00274F18">
            <w:pPr>
              <w:jc w:val="center"/>
              <w:rPr>
                <w:b/>
                <w:color w:val="FFFFFF" w:themeColor="background1"/>
                <w:sz w:val="20"/>
                <w:szCs w:val="20"/>
              </w:rPr>
            </w:pPr>
            <w:r w:rsidRPr="00837FCC">
              <w:rPr>
                <w:b/>
                <w:color w:val="7030A0"/>
                <w:sz w:val="20"/>
                <w:szCs w:val="20"/>
              </w:rPr>
              <w:t>Example</w:t>
            </w:r>
            <w:r w:rsidR="00811D19">
              <w:rPr>
                <w:b/>
                <w:color w:val="7030A0"/>
                <w:sz w:val="20"/>
                <w:szCs w:val="20"/>
              </w:rPr>
              <w:t xml:space="preserve"> Hazard</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hideMark/>
          </w:tcPr>
          <w:p w14:paraId="2115F42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Active Threat</w:t>
            </w:r>
            <w:r w:rsidR="00CB2D3C" w:rsidRPr="00837FCC">
              <w:rPr>
                <w:rStyle w:val="FootnoteReference"/>
                <w:b/>
                <w:color w:val="FFFFFF" w:themeColor="background1"/>
                <w:sz w:val="20"/>
                <w:szCs w:val="20"/>
              </w:rPr>
              <w:footnoteReference w:id="5"/>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62445269" w14:textId="77777777" w:rsidR="00080B2A" w:rsidRPr="00837FCC" w:rsidRDefault="00080B2A" w:rsidP="00274F18">
            <w:pPr>
              <w:jc w:val="center"/>
              <w:rPr>
                <w:b/>
                <w:color w:val="FFFFFF" w:themeColor="background1"/>
                <w:sz w:val="20"/>
                <w:szCs w:val="20"/>
              </w:rPr>
            </w:pPr>
            <w:r w:rsidRPr="00837FCC">
              <w:rPr>
                <w:b/>
                <w:color w:val="FFFFFF" w:themeColor="background1"/>
                <w:sz w:val="20"/>
                <w:szCs w:val="20"/>
              </w:rPr>
              <w:t>Blizzard/Ice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21A629A"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Coastal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945B3B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Dam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020B6FFC" w14:textId="77777777" w:rsidR="00080B2A" w:rsidRPr="00837FCC" w:rsidRDefault="00290FEF" w:rsidP="00CB2D3C">
            <w:pPr>
              <w:jc w:val="center"/>
              <w:rPr>
                <w:b/>
                <w:color w:val="FFFFFF" w:themeColor="background1"/>
                <w:sz w:val="20"/>
                <w:szCs w:val="20"/>
              </w:rPr>
            </w:pPr>
            <w:r w:rsidRPr="00837FCC">
              <w:rPr>
                <w:b/>
                <w:color w:val="FFFFFF" w:themeColor="background1"/>
                <w:sz w:val="20"/>
                <w:szCs w:val="20"/>
              </w:rPr>
              <w:t xml:space="preserve">Water </w:t>
            </w:r>
            <w:r w:rsidR="00CB2D3C" w:rsidRPr="00837FCC">
              <w:rPr>
                <w:b/>
                <w:color w:val="FFFFFF" w:themeColor="background1"/>
                <w:sz w:val="20"/>
                <w:szCs w:val="20"/>
              </w:rPr>
              <w:t>Disruption</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BD3D291"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Earthquake</w:t>
            </w:r>
            <w:r w:rsidRPr="00837FCC" w:rsidDel="00F80AF2">
              <w:rPr>
                <w:rFonts w:ascii="Times New Roman" w:eastAsia="Times New Roman" w:hAnsi="Times New Roman" w:cs="Times New Roman"/>
                <w:b/>
                <w:color w:val="FFFFFF" w:themeColor="background1"/>
                <w:sz w:val="20"/>
                <w:szCs w:val="20"/>
              </w:rPr>
              <w:t xml:space="preserve"> </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5841CB1C"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Cold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F19D81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Heat</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D84B11E"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Fire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68BAAFB"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Flood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72B4C47" w14:textId="77777777" w:rsidR="00080B2A" w:rsidRPr="00837FCC" w:rsidRDefault="00CB2D3C" w:rsidP="00274F18">
            <w:pPr>
              <w:jc w:val="center"/>
              <w:rPr>
                <w:rFonts w:eastAsia="Times New Roman"/>
                <w:b/>
                <w:color w:val="FFFFFF" w:themeColor="background1"/>
                <w:sz w:val="20"/>
                <w:szCs w:val="20"/>
              </w:rPr>
            </w:pPr>
            <w:r w:rsidRPr="00837FCC">
              <w:rPr>
                <w:b/>
                <w:color w:val="FFFFFF" w:themeColor="background1"/>
                <w:sz w:val="20"/>
                <w:szCs w:val="20"/>
              </w:rPr>
              <w:t>CBRN</w:t>
            </w:r>
            <w:r w:rsidR="007A691B">
              <w:rPr>
                <w:b/>
                <w:color w:val="FFFFFF" w:themeColor="background1"/>
                <w:sz w:val="20"/>
                <w:szCs w:val="20"/>
              </w:rPr>
              <w:t>E</w:t>
            </w:r>
            <w:r w:rsidRPr="00837FCC">
              <w:rPr>
                <w:rStyle w:val="FootnoteReference"/>
                <w:b/>
                <w:color w:val="FFFFFF" w:themeColor="background1"/>
                <w:sz w:val="20"/>
                <w:szCs w:val="20"/>
              </w:rPr>
              <w:footnoteReference w:id="6"/>
            </w:r>
          </w:p>
        </w:tc>
        <w:tc>
          <w:tcPr>
            <w:tcW w:w="266"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31A2B9E" w14:textId="19F29D7E" w:rsidR="00080B2A" w:rsidRPr="004D35F3" w:rsidRDefault="00080B2A" w:rsidP="00274F18">
            <w:pPr>
              <w:jc w:val="center"/>
              <w:rPr>
                <w:rFonts w:eastAsia="Times New Roman"/>
                <w:b/>
                <w:color w:val="FFFF00"/>
                <w:sz w:val="20"/>
                <w:szCs w:val="20"/>
              </w:rPr>
            </w:pPr>
            <w:r w:rsidRPr="004D35F3">
              <w:rPr>
                <w:b/>
                <w:color w:val="FFFF00"/>
                <w:sz w:val="20"/>
                <w:szCs w:val="20"/>
              </w:rPr>
              <w:t>Infectious Disease</w:t>
            </w:r>
            <w:r w:rsidR="009A6372">
              <w:rPr>
                <w:b/>
                <w:color w:val="FFFF00"/>
                <w:sz w:val="20"/>
                <w:szCs w:val="20"/>
              </w:rPr>
              <w:t xml:space="preserve"> </w:t>
            </w:r>
            <w:r w:rsidR="009A6372" w:rsidRPr="009A6372">
              <w:rPr>
                <w:b/>
                <w:color w:val="FFFF00"/>
                <w:sz w:val="20"/>
                <w:szCs w:val="20"/>
              </w:rPr>
              <w:t>/</w:t>
            </w:r>
            <w:r w:rsidR="009A6372">
              <w:rPr>
                <w:b/>
                <w:color w:val="FFFF00"/>
                <w:sz w:val="20"/>
                <w:szCs w:val="20"/>
              </w:rPr>
              <w:t xml:space="preserve"> </w:t>
            </w:r>
            <w:r w:rsidR="009A6372" w:rsidRPr="009A6372">
              <w:rPr>
                <w:b/>
                <w:color w:val="FFFF00"/>
                <w:sz w:val="20"/>
                <w:szCs w:val="20"/>
              </w:rPr>
              <w:t>Pandemc</w:t>
            </w:r>
            <w:r w:rsidRPr="004D35F3">
              <w:rPr>
                <w:b/>
                <w:color w:val="FFFF00"/>
                <w:sz w:val="20"/>
                <w:szCs w:val="20"/>
              </w:rPr>
              <w:t xml:space="preserve"> </w:t>
            </w:r>
          </w:p>
        </w:tc>
        <w:tc>
          <w:tcPr>
            <w:tcW w:w="151"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E080E7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Landslide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36208CD5"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IT/Comms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9C7936F"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Power Outage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86FCAD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Tornado</w:t>
            </w:r>
          </w:p>
        </w:tc>
        <w:tc>
          <w:tcPr>
            <w:tcW w:w="17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3C45DF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Wildfire</w:t>
            </w:r>
          </w:p>
        </w:tc>
      </w:tr>
      <w:tr w:rsidR="00D434F1" w:rsidRPr="00837FCC" w14:paraId="41AC59A6" w14:textId="77777777" w:rsidTr="004D35F3">
        <w:trPr>
          <w:cantSplit/>
          <w:trHeight w:hRule="exact" w:val="576"/>
          <w:jc w:val="center"/>
        </w:trPr>
        <w:tc>
          <w:tcPr>
            <w:tcW w:w="257" w:type="pct"/>
            <w:vMerge w:val="restart"/>
            <w:tcBorders>
              <w:right w:val="single" w:sz="4" w:space="0" w:color="FFFFFF" w:themeColor="background1"/>
            </w:tcBorders>
            <w:textDirection w:val="btLr"/>
            <w:vAlign w:val="center"/>
          </w:tcPr>
          <w:p w14:paraId="3D91A986" w14:textId="77777777" w:rsidR="006A7906" w:rsidRPr="00837FCC" w:rsidRDefault="006A7906" w:rsidP="006A7906">
            <w:pPr>
              <w:jc w:val="center"/>
              <w:rPr>
                <w:rFonts w:eastAsia="Times New Roman"/>
                <w:b/>
                <w:bCs/>
                <w:color w:val="523178"/>
                <w:szCs w:val="22"/>
              </w:rPr>
            </w:pPr>
            <w:r w:rsidRPr="00837FCC">
              <w:rPr>
                <w:b/>
                <w:color w:val="523178"/>
              </w:rPr>
              <w:t>Notification Recipient</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8213F24" w14:textId="77777777" w:rsidR="006A7906" w:rsidRPr="00837FCC" w:rsidRDefault="006A7906" w:rsidP="00D434F1">
            <w:pPr>
              <w:jc w:val="center"/>
              <w:rPr>
                <w:rFonts w:eastAsia="Times New Roman"/>
                <w:b/>
                <w:color w:val="FFFFFF" w:themeColor="background1"/>
                <w:sz w:val="20"/>
                <w:szCs w:val="20"/>
              </w:rPr>
            </w:pPr>
            <w:r w:rsidRPr="00837FCC">
              <w:rPr>
                <w:b/>
                <w:color w:val="FFFFFF"/>
                <w:sz w:val="20"/>
                <w:szCs w:val="20"/>
              </w:rPr>
              <w:t>NYSDOH Regional Office</w:t>
            </w:r>
            <w:r w:rsidRPr="00837FCC">
              <w:rPr>
                <w:rStyle w:val="FootnoteReference"/>
                <w:rFonts w:ascii="Times New Roman" w:eastAsia="Times New Roman" w:hAnsi="Times New Roman" w:cs="Times New Roman"/>
                <w:b/>
                <w:color w:val="FFFFFF"/>
                <w:sz w:val="20"/>
                <w:szCs w:val="20"/>
              </w:rPr>
              <w:footnoteReference w:id="7"/>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E800A2A"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112CF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699D8E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C5F2CE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4A4ADC95"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34FD163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C4A573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015A0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DE8D361"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80219A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9F581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030423B6"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0DAA20E" w14:textId="77777777" w:rsidR="006A7906" w:rsidRPr="004D35F3" w:rsidRDefault="00811D19" w:rsidP="006A7906">
            <w:pPr>
              <w:jc w:val="center"/>
              <w:rPr>
                <w:rFonts w:eastAsia="Times New Roman"/>
                <w:b/>
                <w:color w:val="7030A0"/>
                <w:highlight w:val="yellow"/>
              </w:rPr>
            </w:pPr>
            <w:r w:rsidRPr="004D35F3">
              <w:rPr>
                <w:rFonts w:eastAsia="Times New Roman"/>
                <w:b/>
                <w:color w:val="7030A0"/>
                <w:highlight w:val="yellow"/>
              </w:rPr>
              <w:t>M</w:t>
            </w:r>
          </w:p>
        </w:tc>
        <w:tc>
          <w:tcPr>
            <w:tcW w:w="151" w:type="pct"/>
            <w:tcBorders>
              <w:top w:val="single" w:sz="4" w:space="0" w:color="auto"/>
              <w:left w:val="single" w:sz="4" w:space="0" w:color="auto"/>
              <w:bottom w:val="single" w:sz="4" w:space="0" w:color="auto"/>
              <w:right w:val="single" w:sz="4" w:space="0" w:color="auto"/>
            </w:tcBorders>
            <w:vAlign w:val="center"/>
          </w:tcPr>
          <w:p w14:paraId="6E87E1F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F5446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54F1FA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7F2974"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663FD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r>
      <w:tr w:rsidR="00D434F1" w:rsidRPr="00837FCC" w14:paraId="1E9B4F77" w14:textId="77777777" w:rsidTr="004D35F3">
        <w:trPr>
          <w:cantSplit/>
          <w:trHeight w:hRule="exact" w:val="576"/>
          <w:jc w:val="center"/>
        </w:trPr>
        <w:tc>
          <w:tcPr>
            <w:tcW w:w="257" w:type="pct"/>
            <w:vMerge/>
            <w:vAlign w:val="center"/>
          </w:tcPr>
          <w:p w14:paraId="0BF80BC7"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45E875E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Facility Senior Leader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20124D9"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EF563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CAB34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4D7A7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E600AD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58B906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2F7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57A0B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10CA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30248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AF5571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11AA1E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5C15276" w14:textId="7967F23E"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1485604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CB0F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20A84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7E4A90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A342C7B"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DF054B9" w14:textId="77777777" w:rsidTr="004D35F3">
        <w:trPr>
          <w:cantSplit/>
          <w:trHeight w:hRule="exact" w:val="576"/>
          <w:jc w:val="center"/>
        </w:trPr>
        <w:tc>
          <w:tcPr>
            <w:tcW w:w="257" w:type="pct"/>
            <w:vMerge/>
            <w:vAlign w:val="center"/>
          </w:tcPr>
          <w:p w14:paraId="47444778"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2176AC20"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Emergency Management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60B5FFD2" w14:textId="77777777" w:rsidR="006A7906" w:rsidRPr="00837FCC" w:rsidRDefault="4595A48F" w:rsidP="4595A48F">
            <w:pPr>
              <w:jc w:val="center"/>
              <w:rPr>
                <w:rFonts w:eastAsia="Times New Roman"/>
                <w:b/>
                <w:bCs/>
                <w:color w:val="7030A0"/>
              </w:rPr>
            </w:pPr>
            <w:r w:rsidRPr="4595A48F">
              <w:rPr>
                <w:b/>
                <w:bCs/>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23FDF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CD2F5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41D2F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4EC2C52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112FB2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3AF78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1365A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D422D1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C992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5FA47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DA07F4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14076ED"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11F46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7E9253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465C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45A0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C6AF2C6"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049097A" w14:textId="77777777" w:rsidTr="004D35F3">
        <w:trPr>
          <w:cantSplit/>
          <w:trHeight w:hRule="exact" w:val="576"/>
          <w:jc w:val="center"/>
        </w:trPr>
        <w:tc>
          <w:tcPr>
            <w:tcW w:w="257" w:type="pct"/>
            <w:vMerge/>
            <w:vAlign w:val="center"/>
          </w:tcPr>
          <w:p w14:paraId="27EEF8ED"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5D06D06"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Law Enforcement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7F3393F"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E81D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B9C1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39CA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4191E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2A4DAC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96A1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5FE6DF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CCEAF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36B83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E4723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4A25EA1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91DBEE"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15AF0B1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4810D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2BC0D5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3594DE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340D60D8"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29B9A7D5" w14:textId="77777777" w:rsidTr="004D35F3">
        <w:trPr>
          <w:cantSplit/>
          <w:trHeight w:hRule="exact" w:val="432"/>
          <w:jc w:val="center"/>
        </w:trPr>
        <w:tc>
          <w:tcPr>
            <w:tcW w:w="257" w:type="pct"/>
            <w:vMerge/>
            <w:vAlign w:val="center"/>
          </w:tcPr>
          <w:p w14:paraId="0CFD39FB"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69A60F8D"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Fire/EMS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22AF7360"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E9E84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814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2D2E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5609B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64C0F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EEFE16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A7308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FFD1AB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BF67B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DA9D4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2CF74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BBC9F56"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E399BC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1B07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F9A9E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AF80F0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965995F"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542ACBDF" w14:textId="77777777" w:rsidTr="004D35F3">
        <w:trPr>
          <w:cantSplit/>
          <w:trHeight w:hRule="exact" w:val="576"/>
          <w:jc w:val="center"/>
        </w:trPr>
        <w:tc>
          <w:tcPr>
            <w:tcW w:w="257" w:type="pct"/>
            <w:vMerge/>
            <w:vAlign w:val="center"/>
          </w:tcPr>
          <w:p w14:paraId="5268537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075617A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Health Department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CD72AD5" w14:textId="77777777" w:rsidR="006A7906" w:rsidRPr="00837FCC" w:rsidRDefault="006A7906" w:rsidP="006A7906">
            <w:pPr>
              <w:jc w:val="center"/>
              <w:rPr>
                <w:rFonts w:eastAsia="Times New Roman"/>
                <w:b/>
                <w:color w:val="7030A0"/>
              </w:rPr>
            </w:pPr>
            <w:r w:rsidRPr="00837FCC">
              <w:rPr>
                <w:b/>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592DED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E7B66B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209CC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12B42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39F478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087E5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73A9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838F7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C79B99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4D296C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DEF027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53F9070" w14:textId="23C52AFD"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3294EB6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17E30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D6C584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82AC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032B3D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6C4F904" w14:textId="77777777" w:rsidTr="004D35F3">
        <w:trPr>
          <w:cantSplit/>
          <w:trHeight w:hRule="exact" w:val="442"/>
          <w:jc w:val="center"/>
        </w:trPr>
        <w:tc>
          <w:tcPr>
            <w:tcW w:w="257" w:type="pct"/>
            <w:vMerge/>
            <w:vAlign w:val="center"/>
          </w:tcPr>
          <w:p w14:paraId="08DC18C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EAE8FC8"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Off Duty Staff</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9CEEC89"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255076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30AE19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37E88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284FF3B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1E4519B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F7FC0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38BCE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8FA55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C6924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6E6BD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CF84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C5CEEF"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EA082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EC267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31A3F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FF04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02587674"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AD84215" w14:textId="77777777" w:rsidTr="004D35F3">
        <w:trPr>
          <w:cantSplit/>
          <w:trHeight w:hRule="exact" w:val="864"/>
          <w:jc w:val="center"/>
        </w:trPr>
        <w:tc>
          <w:tcPr>
            <w:tcW w:w="257" w:type="pct"/>
            <w:vMerge/>
            <w:vAlign w:val="center"/>
          </w:tcPr>
          <w:p w14:paraId="1D91BCC3"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B03590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Relatives and Responsible Parties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7C7495"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39153C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94765A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313EDF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E9D1A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C07330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3D3D5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678D2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A9FA4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988FC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74B0FF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5AF6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4945B61" w14:textId="5E0EE621"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2A82832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BEE9D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C1B31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A4C844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7C2D07"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C605754" w14:textId="77777777" w:rsidTr="004D35F3">
        <w:trPr>
          <w:cantSplit/>
          <w:trHeight w:hRule="exact" w:val="576"/>
          <w:jc w:val="center"/>
        </w:trPr>
        <w:tc>
          <w:tcPr>
            <w:tcW w:w="257" w:type="pct"/>
            <w:vMerge/>
            <w:vAlign w:val="center"/>
          </w:tcPr>
          <w:p w14:paraId="256BDF9F"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366E8EE2" w14:textId="77777777" w:rsidR="006A7906" w:rsidRPr="00837FCC" w:rsidRDefault="00D434F1" w:rsidP="00D434F1">
            <w:pPr>
              <w:jc w:val="center"/>
              <w:rPr>
                <w:rFonts w:eastAsia="Times New Roman"/>
                <w:b/>
                <w:color w:val="FFFFFF" w:themeColor="background1"/>
                <w:sz w:val="20"/>
                <w:szCs w:val="20"/>
              </w:rPr>
            </w:pPr>
            <w:r w:rsidRPr="00837FCC">
              <w:rPr>
                <w:b/>
                <w:color w:val="FFFFFF" w:themeColor="background1"/>
                <w:sz w:val="20"/>
                <w:szCs w:val="20"/>
              </w:rPr>
              <w:t>Resource Vendor</w:t>
            </w:r>
            <w:r w:rsidR="006A7906" w:rsidRPr="00837FCC">
              <w:rPr>
                <w:b/>
                <w:color w:val="FFFFFF" w:themeColor="background1"/>
                <w:sz w:val="20"/>
                <w:szCs w:val="20"/>
              </w:rPr>
              <w: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6C4FD0"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3EC4F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B1803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45DE6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A70EFA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9A7A1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EF638A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E7D4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C6920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ADC53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16D20B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28D6B5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65AE3E9"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37E62C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44BAF5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91E6E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533C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12532FE0"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E432C97" w14:textId="77777777" w:rsidTr="004D35F3">
        <w:trPr>
          <w:cantSplit/>
          <w:trHeight w:hRule="exact" w:val="576"/>
          <w:jc w:val="center"/>
        </w:trPr>
        <w:tc>
          <w:tcPr>
            <w:tcW w:w="257" w:type="pct"/>
            <w:vMerge/>
            <w:vAlign w:val="center"/>
          </w:tcPr>
          <w:p w14:paraId="3702F8C6"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080E93C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Authority Having Jurisdiction</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2491171"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382EDA1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718D7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374D7B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285ED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7076BA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2BAE69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72C729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F35C96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B47A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7F0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D62EDE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174E3C32"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2F680C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AAD5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BB6F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2AA675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1E4B6A8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818FE17" w14:textId="77777777" w:rsidTr="004D35F3">
        <w:trPr>
          <w:cantSplit/>
          <w:trHeight w:hRule="exact" w:val="874"/>
          <w:jc w:val="center"/>
        </w:trPr>
        <w:tc>
          <w:tcPr>
            <w:tcW w:w="257" w:type="pct"/>
            <w:vMerge/>
            <w:vAlign w:val="center"/>
          </w:tcPr>
          <w:p w14:paraId="02126B6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17AE4FD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Regional Healthc</w:t>
            </w:r>
            <w:r w:rsidR="0086715B" w:rsidRPr="00837FCC">
              <w:rPr>
                <w:b/>
                <w:color w:val="FFFFFF" w:themeColor="background1"/>
                <w:sz w:val="20"/>
                <w:szCs w:val="20"/>
              </w:rPr>
              <w:t>are Facility Evacuation Center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53AB326"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07F765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8FC439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40BA155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DD216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FB81EE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5864B2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BFECD3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913CF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804EE1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02F44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06668C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03CFA9E4"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0B537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31ACD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64D368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B30ABE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353EDFB5"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811D19" w:rsidRPr="00837FCC" w14:paraId="72E5D760" w14:textId="77777777" w:rsidTr="004D35F3">
        <w:trPr>
          <w:cantSplit/>
          <w:trHeight w:hRule="exact" w:val="1008"/>
          <w:jc w:val="center"/>
        </w:trPr>
        <w:tc>
          <w:tcPr>
            <w:tcW w:w="257" w:type="pct"/>
            <w:tcBorders>
              <w:right w:val="single" w:sz="4" w:space="0" w:color="FFFFFF" w:themeColor="background1"/>
            </w:tcBorders>
            <w:vAlign w:val="center"/>
          </w:tcPr>
          <w:p w14:paraId="03720A51" w14:textId="77777777" w:rsidR="00811D19" w:rsidRPr="00837FCC" w:rsidRDefault="00811D19"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490274B5" w14:textId="77777777" w:rsidR="00811D19" w:rsidRPr="00837FCC" w:rsidRDefault="00811D19" w:rsidP="00D434F1">
            <w:pPr>
              <w:jc w:val="center"/>
              <w:rPr>
                <w:b/>
                <w:color w:val="FFFFFF" w:themeColor="background1"/>
                <w:sz w:val="20"/>
                <w:szCs w:val="20"/>
              </w:rPr>
            </w:pPr>
            <w:r w:rsidRPr="00811D19">
              <w:rPr>
                <w:b/>
                <w:color w:val="000000" w:themeColor="text1"/>
                <w:sz w:val="20"/>
                <w:szCs w:val="20"/>
                <w:highlight w:val="yellow"/>
              </w:rPr>
              <w:t>[Additional Facility-Specific Recipient(s)]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E440ED4" w14:textId="77777777" w:rsidR="00811D19" w:rsidRPr="00837FCC" w:rsidRDefault="00811D19"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13F9DB5F"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736184D4"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7F31B77E"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1594DFE"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4A11CE6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282944E7"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2451DD2"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095DB34"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0073288"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3F2A60AD"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57CB9B72" w14:textId="77777777" w:rsidR="00811D19" w:rsidRPr="00837FCC" w:rsidRDefault="00811D19" w:rsidP="006A7906">
            <w:pPr>
              <w:jc w:val="center"/>
              <w:rPr>
                <w:color w:val="000000" w:themeColor="text1"/>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39175302" w14:textId="77777777" w:rsidR="00811D19" w:rsidRPr="00837FCC" w:rsidRDefault="00811D19" w:rsidP="006A7906">
            <w:pPr>
              <w:jc w:val="center"/>
              <w:rPr>
                <w:color w:val="000000" w:themeColor="text1"/>
              </w:rPr>
            </w:pPr>
          </w:p>
        </w:tc>
        <w:tc>
          <w:tcPr>
            <w:tcW w:w="151" w:type="pct"/>
            <w:tcBorders>
              <w:top w:val="single" w:sz="4" w:space="0" w:color="auto"/>
              <w:left w:val="single" w:sz="4" w:space="0" w:color="auto"/>
              <w:bottom w:val="single" w:sz="4" w:space="0" w:color="auto"/>
              <w:right w:val="single" w:sz="4" w:space="0" w:color="auto"/>
            </w:tcBorders>
            <w:vAlign w:val="center"/>
          </w:tcPr>
          <w:p w14:paraId="4ED85176"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BB9FE9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096A030A"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30351FA" w14:textId="77777777" w:rsidR="00811D19" w:rsidRPr="00837FCC" w:rsidRDefault="00811D19" w:rsidP="006A7906">
            <w:pPr>
              <w:jc w:val="center"/>
              <w:rPr>
                <w:color w:val="000000" w:themeColor="text1"/>
              </w:rPr>
            </w:pPr>
          </w:p>
        </w:tc>
        <w:tc>
          <w:tcPr>
            <w:tcW w:w="178" w:type="pct"/>
            <w:tcBorders>
              <w:top w:val="single" w:sz="4" w:space="0" w:color="auto"/>
              <w:left w:val="single" w:sz="4" w:space="0" w:color="auto"/>
              <w:bottom w:val="single" w:sz="4" w:space="0" w:color="auto"/>
              <w:right w:val="single" w:sz="4" w:space="0" w:color="auto"/>
            </w:tcBorders>
            <w:noWrap/>
            <w:vAlign w:val="center"/>
          </w:tcPr>
          <w:p w14:paraId="716CB843" w14:textId="77777777" w:rsidR="00811D19" w:rsidRPr="00837FCC" w:rsidRDefault="00811D19" w:rsidP="006A7906">
            <w:pPr>
              <w:jc w:val="center"/>
              <w:rPr>
                <w:color w:val="000000" w:themeColor="text1"/>
              </w:rPr>
            </w:pPr>
          </w:p>
        </w:tc>
      </w:tr>
    </w:tbl>
    <w:p w14:paraId="76847396" w14:textId="77777777" w:rsidR="00C57A60" w:rsidRPr="00837FCC" w:rsidRDefault="00212DDD" w:rsidP="0041020A">
      <w:pPr>
        <w:pStyle w:val="Heading2"/>
        <w:spacing w:before="0"/>
        <w:ind w:left="720" w:hanging="720"/>
        <w:contextualSpacing w:val="0"/>
        <w:rPr>
          <w:i/>
          <w:color w:val="7030A0"/>
          <w:sz w:val="32"/>
          <w:szCs w:val="32"/>
        </w:rPr>
      </w:pPr>
      <w:bookmarkStart w:id="263" w:name="_Toc516668168"/>
      <w:bookmarkStart w:id="264" w:name="_Toc516672593"/>
      <w:bookmarkStart w:id="265" w:name="_Toc516737911"/>
      <w:bookmarkStart w:id="266" w:name="_Toc517360963"/>
      <w:bookmarkStart w:id="267" w:name="_Toc517363231"/>
      <w:bookmarkStart w:id="268" w:name="_Toc517359986"/>
      <w:bookmarkStart w:id="269" w:name="_Toc517365340"/>
      <w:bookmarkStart w:id="270" w:name="_Toc518592495"/>
      <w:bookmarkStart w:id="271" w:name="_Toc518631657"/>
      <w:bookmarkStart w:id="272" w:name="_Toc518644403"/>
      <w:bookmarkStart w:id="273" w:name="_Toc518644866"/>
      <w:bookmarkStart w:id="274" w:name="_Toc523991172"/>
      <w:r w:rsidRPr="00837FCC">
        <w:rPr>
          <w:sz w:val="32"/>
          <w:szCs w:val="32"/>
        </w:rPr>
        <w:lastRenderedPageBreak/>
        <w:t>Mobilization</w:t>
      </w:r>
      <w:bookmarkEnd w:id="263"/>
      <w:bookmarkEnd w:id="264"/>
      <w:bookmarkEnd w:id="265"/>
      <w:bookmarkEnd w:id="266"/>
      <w:bookmarkEnd w:id="267"/>
      <w:bookmarkEnd w:id="268"/>
      <w:bookmarkEnd w:id="269"/>
      <w:bookmarkEnd w:id="270"/>
      <w:bookmarkEnd w:id="271"/>
      <w:bookmarkEnd w:id="272"/>
      <w:bookmarkEnd w:id="273"/>
      <w:bookmarkEnd w:id="274"/>
      <w:r w:rsidR="00E872BC">
        <w:rPr>
          <w:sz w:val="32"/>
          <w:szCs w:val="32"/>
        </w:rPr>
        <w:t xml:space="preserve"> </w:t>
      </w:r>
    </w:p>
    <w:p w14:paraId="5253291E" w14:textId="77777777" w:rsidR="00201FF4" w:rsidRPr="00044C72" w:rsidRDefault="00201FF4" w:rsidP="00044C72">
      <w:pPr>
        <w:pStyle w:val="Heading3"/>
        <w:rPr>
          <w:i w:val="0"/>
          <w:color w:val="7030A0"/>
          <w:szCs w:val="28"/>
        </w:rPr>
      </w:pPr>
      <w:bookmarkStart w:id="275" w:name="_Toc516668169"/>
      <w:bookmarkStart w:id="276" w:name="_Toc516672594"/>
      <w:bookmarkStart w:id="277" w:name="_Toc516737912"/>
      <w:bookmarkStart w:id="278" w:name="_Toc517360964"/>
      <w:bookmarkStart w:id="279" w:name="_Toc517363232"/>
      <w:bookmarkStart w:id="280" w:name="_Toc517359987"/>
      <w:bookmarkStart w:id="281" w:name="_Toc517365341"/>
      <w:bookmarkStart w:id="282" w:name="_Toc518592496"/>
      <w:bookmarkStart w:id="283" w:name="_Toc518631658"/>
      <w:bookmarkStart w:id="284" w:name="_Toc518644404"/>
      <w:bookmarkStart w:id="285" w:name="_Toc518644867"/>
      <w:bookmarkStart w:id="286" w:name="_Toc523991173"/>
      <w:r w:rsidRPr="00044C72">
        <w:rPr>
          <w:i w:val="0"/>
          <w:color w:val="7030A0"/>
          <w:szCs w:val="28"/>
        </w:rPr>
        <w:t>Incident Management</w:t>
      </w:r>
      <w:bookmarkEnd w:id="275"/>
      <w:bookmarkEnd w:id="276"/>
      <w:bookmarkEnd w:id="277"/>
      <w:bookmarkEnd w:id="278"/>
      <w:bookmarkEnd w:id="279"/>
      <w:bookmarkEnd w:id="280"/>
      <w:bookmarkEnd w:id="281"/>
      <w:bookmarkEnd w:id="282"/>
      <w:bookmarkEnd w:id="283"/>
      <w:bookmarkEnd w:id="284"/>
      <w:bookmarkEnd w:id="285"/>
      <w:r w:rsidR="00D473DF" w:rsidRPr="00044C72">
        <w:rPr>
          <w:i w:val="0"/>
          <w:color w:val="7030A0"/>
          <w:szCs w:val="28"/>
        </w:rPr>
        <w:t xml:space="preserve"> Team</w:t>
      </w:r>
      <w:bookmarkEnd w:id="286"/>
    </w:p>
    <w:p w14:paraId="5B5D45D4" w14:textId="77777777" w:rsidR="00CB1CAC" w:rsidRDefault="00D473DF" w:rsidP="00C26D26">
      <w:pPr>
        <w:spacing w:before="100" w:beforeAutospacing="1" w:after="100" w:afterAutospacing="1"/>
        <w:rPr>
          <w:szCs w:val="22"/>
        </w:rPr>
      </w:pPr>
      <w:r w:rsidRPr="00837FCC">
        <w:t xml:space="preserve">Upon </w:t>
      </w:r>
      <w:r w:rsidR="002A32AF">
        <w:t xml:space="preserve">plan </w:t>
      </w:r>
      <w:r w:rsidRPr="00837FCC">
        <w:t xml:space="preserve">activation, </w:t>
      </w:r>
      <w:r w:rsidR="00C43C8E" w:rsidRPr="00837FCC">
        <w:t xml:space="preserve">the </w:t>
      </w:r>
      <w:r w:rsidRPr="00837FCC">
        <w:t>Incident Commander</w:t>
      </w:r>
      <w:r w:rsidR="00C43C8E" w:rsidRPr="00837FCC">
        <w:t xml:space="preserve"> </w:t>
      </w:r>
      <w:r w:rsidR="00450163" w:rsidRPr="00837FCC">
        <w:t>will activate some or all positions o</w:t>
      </w:r>
      <w:r w:rsidR="007A691B">
        <w:t xml:space="preserve">f </w:t>
      </w:r>
      <w:r w:rsidR="00450163" w:rsidRPr="00837FCC">
        <w:t xml:space="preserve">the Incident Management Team, which is comprised of pre-designated personnel who are trained and assigned to plan and execute response and recovery </w:t>
      </w:r>
      <w:r w:rsidR="00450163" w:rsidRPr="001764B9">
        <w:rPr>
          <w:szCs w:val="22"/>
        </w:rPr>
        <w:t>operations.</w:t>
      </w:r>
      <w:r w:rsidR="00C26D26" w:rsidRPr="001764B9">
        <w:rPr>
          <w:szCs w:val="22"/>
        </w:rPr>
        <w:t xml:space="preserve"> </w:t>
      </w:r>
    </w:p>
    <w:p w14:paraId="244CBF5E" w14:textId="77777777" w:rsidR="001764B9" w:rsidRDefault="00EE2F74" w:rsidP="00C26D26">
      <w:pPr>
        <w:spacing w:before="100" w:beforeAutospacing="1" w:after="100" w:afterAutospacing="1"/>
        <w:rPr>
          <w:szCs w:val="22"/>
        </w:rPr>
      </w:pPr>
      <w:r w:rsidRPr="00837FCC">
        <w:rPr>
          <w:noProof/>
        </w:rPr>
        <w:drawing>
          <wp:anchor distT="0" distB="0" distL="114300" distR="114300" simplePos="0" relativeHeight="251658259" behindDoc="0" locked="0" layoutInCell="1" allowOverlap="1" wp14:anchorId="07F0F2C1" wp14:editId="419D823F">
            <wp:simplePos x="0" y="0"/>
            <wp:positionH relativeFrom="column">
              <wp:posOffset>3900170</wp:posOffset>
            </wp:positionH>
            <wp:positionV relativeFrom="paragraph">
              <wp:posOffset>141835</wp:posOffset>
            </wp:positionV>
            <wp:extent cx="2292985" cy="1371600"/>
            <wp:effectExtent l="0" t="0" r="0" b="0"/>
            <wp:wrapSquare wrapText="bothSides"/>
            <wp:docPr id="29" name="Picture 1">
              <a:extLst xmlns:a="http://schemas.openxmlformats.org/drawingml/2006/main">
                <a:ext uri="{FF2B5EF4-FFF2-40B4-BE49-F238E27FC236}">
                  <a16:creationId xmlns:a16="http://schemas.microsoft.com/office/drawing/2014/main" id="{24E1893A-1001-D548-9941-3FD2CD0C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E1893A-1001-D548-9941-3FD2CD0C0172}"/>
                        </a:ext>
                      </a:extLst>
                    </pic:cNvPr>
                    <pic:cNvPicPr>
                      <a:picLocks noChangeAspect="1"/>
                    </pic:cNvPicPr>
                  </pic:nvPicPr>
                  <pic:blipFill>
                    <a:blip r:embed="rId20"/>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CB1CAC" w:rsidRPr="00837FCC">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F563B76" w14:textId="77777777" w:rsidR="00CB1CAC" w:rsidRDefault="00811D19" w:rsidP="00274F18">
      <w:pPr>
        <w:spacing w:before="100" w:beforeAutospacing="1" w:after="100" w:afterAutospacing="1"/>
      </w:pPr>
      <w:r w:rsidRPr="00811D19">
        <w:rPr>
          <w:szCs w:val="22"/>
        </w:rPr>
        <w:fldChar w:fldCharType="begin"/>
      </w:r>
      <w:r w:rsidRPr="00811D19">
        <w:rPr>
          <w:szCs w:val="22"/>
        </w:rPr>
        <w:instrText xml:space="preserve"> REF _Ref523393288 \h  \* MERGEFORMAT </w:instrText>
      </w:r>
      <w:r w:rsidRPr="00811D19">
        <w:rPr>
          <w:szCs w:val="22"/>
        </w:rPr>
      </w:r>
      <w:r w:rsidRPr="00811D19">
        <w:rPr>
          <w:szCs w:val="22"/>
        </w:rPr>
        <w:fldChar w:fldCharType="separate"/>
      </w:r>
      <w:r w:rsidRPr="00811D19">
        <w:rPr>
          <w:b/>
          <w:szCs w:val="22"/>
        </w:rPr>
        <w:t xml:space="preserve">Table </w:t>
      </w:r>
      <w:r w:rsidRPr="00811D19">
        <w:rPr>
          <w:b/>
          <w:noProof/>
          <w:szCs w:val="22"/>
        </w:rPr>
        <w:t>5</w:t>
      </w:r>
      <w:r w:rsidRPr="00811D19">
        <w:rPr>
          <w:szCs w:val="22"/>
        </w:rPr>
        <w:fldChar w:fldCharType="end"/>
      </w:r>
      <w:r>
        <w:rPr>
          <w:szCs w:val="22"/>
        </w:rPr>
        <w:t xml:space="preserve"> </w:t>
      </w:r>
      <w:r w:rsidR="00C26D26" w:rsidRPr="001764B9">
        <w:rPr>
          <w:szCs w:val="22"/>
        </w:rPr>
        <w:t xml:space="preserve">outlines suggested facility positions </w:t>
      </w:r>
      <w:r w:rsidR="0001674A">
        <w:rPr>
          <w:szCs w:val="22"/>
        </w:rPr>
        <w:t>to fill</w:t>
      </w:r>
      <w:r w:rsidR="0001674A" w:rsidRPr="001764B9">
        <w:rPr>
          <w:szCs w:val="22"/>
        </w:rPr>
        <w:t xml:space="preserve"> </w:t>
      </w:r>
      <w:r w:rsidR="00C26D26" w:rsidRPr="001764B9">
        <w:rPr>
          <w:szCs w:val="22"/>
        </w:rPr>
        <w:t>each of the Incident Management Team</w:t>
      </w:r>
      <w:r w:rsidR="0001674A">
        <w:rPr>
          <w:szCs w:val="22"/>
        </w:rPr>
        <w:t xml:space="preserve"> positions</w:t>
      </w:r>
      <w:r w:rsidR="00C26D26" w:rsidRPr="001764B9">
        <w:rPr>
          <w:szCs w:val="22"/>
        </w:rPr>
        <w:t>. The most appropriate</w:t>
      </w:r>
      <w:r w:rsidR="00C26D26" w:rsidRPr="00837FCC">
        <w:t xml:space="preserve"> individual given the event/incident may fill different roles as needed.</w:t>
      </w:r>
    </w:p>
    <w:p w14:paraId="1A33EE31" w14:textId="77777777" w:rsidR="0038738C" w:rsidRPr="00247A36" w:rsidRDefault="0038738C" w:rsidP="00247A36">
      <w:pPr>
        <w:pStyle w:val="Caption"/>
        <w:spacing w:before="100" w:beforeAutospacing="1" w:after="100" w:afterAutospacing="1"/>
        <w:rPr>
          <w:b/>
          <w:i w:val="0"/>
          <w:sz w:val="20"/>
          <w:szCs w:val="20"/>
        </w:rPr>
      </w:pPr>
      <w:bookmarkStart w:id="287" w:name="_Ref523393288"/>
      <w:bookmarkStart w:id="288" w:name="_Ref523393282"/>
      <w:r w:rsidRPr="00247A36">
        <w:rPr>
          <w:b/>
          <w:i w:val="0"/>
          <w:sz w:val="20"/>
          <w:szCs w:val="20"/>
        </w:rPr>
        <w:t xml:space="preserve">Table </w:t>
      </w:r>
      <w:r w:rsidRPr="00247A36">
        <w:rPr>
          <w:b/>
          <w:i w:val="0"/>
          <w:sz w:val="20"/>
          <w:szCs w:val="20"/>
        </w:rPr>
        <w:fldChar w:fldCharType="begin"/>
      </w:r>
      <w:r w:rsidRPr="00247A36">
        <w:rPr>
          <w:b/>
          <w:i w:val="0"/>
          <w:sz w:val="20"/>
          <w:szCs w:val="20"/>
        </w:rPr>
        <w:instrText xml:space="preserve"> SEQ Table \* ARABIC </w:instrText>
      </w:r>
      <w:r w:rsidRPr="00247A36">
        <w:rPr>
          <w:b/>
          <w:i w:val="0"/>
          <w:sz w:val="20"/>
          <w:szCs w:val="20"/>
        </w:rPr>
        <w:fldChar w:fldCharType="separate"/>
      </w:r>
      <w:r w:rsidRPr="00247A36">
        <w:rPr>
          <w:b/>
          <w:i w:val="0"/>
          <w:noProof/>
          <w:sz w:val="20"/>
          <w:szCs w:val="20"/>
        </w:rPr>
        <w:t>5</w:t>
      </w:r>
      <w:r w:rsidRPr="00247A36">
        <w:rPr>
          <w:b/>
          <w:i w:val="0"/>
          <w:sz w:val="20"/>
          <w:szCs w:val="20"/>
        </w:rPr>
        <w:fldChar w:fldCharType="end"/>
      </w:r>
      <w:bookmarkEnd w:id="287"/>
      <w:r w:rsidRPr="00247A36">
        <w:rPr>
          <w:b/>
          <w:i w:val="0"/>
          <w:sz w:val="20"/>
          <w:szCs w:val="20"/>
        </w:rPr>
        <w:t>:</w:t>
      </w:r>
      <w:r w:rsidR="007E48B7" w:rsidRPr="00247A36">
        <w:rPr>
          <w:b/>
          <w:i w:val="0"/>
          <w:sz w:val="20"/>
          <w:szCs w:val="20"/>
        </w:rPr>
        <w:t xml:space="preserve"> Incident Management Team - Facility Position Crosswalk</w:t>
      </w:r>
      <w:bookmarkEnd w:id="288"/>
    </w:p>
    <w:tbl>
      <w:tblPr>
        <w:tblStyle w:val="GridTable4-Accent31"/>
        <w:tblW w:w="4897" w:type="pct"/>
        <w:jc w:val="center"/>
        <w:tblLook w:val="0480" w:firstRow="0" w:lastRow="0" w:firstColumn="1" w:lastColumn="0" w:noHBand="0" w:noVBand="1"/>
      </w:tblPr>
      <w:tblGrid>
        <w:gridCol w:w="1967"/>
        <w:gridCol w:w="3331"/>
        <w:gridCol w:w="3859"/>
      </w:tblGrid>
      <w:tr w:rsidR="00FB2492" w:rsidRPr="00837FCC" w14:paraId="6CC0849A" w14:textId="77777777" w:rsidTr="007A691B">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523178"/>
            <w:vAlign w:val="center"/>
          </w:tcPr>
          <w:p w14:paraId="55459CD9" w14:textId="77777777" w:rsidR="00CB1CAC" w:rsidRPr="00837FCC" w:rsidRDefault="00CB1CAC" w:rsidP="00BA116C">
            <w:pPr>
              <w:jc w:val="left"/>
              <w:rPr>
                <w:color w:val="FFFFFF" w:themeColor="background1"/>
                <w:sz w:val="20"/>
                <w:szCs w:val="20"/>
              </w:rPr>
            </w:pPr>
            <w:r w:rsidRPr="00837FCC">
              <w:rPr>
                <w:color w:val="FFFFFF" w:themeColor="background1"/>
                <w:sz w:val="20"/>
                <w:szCs w:val="20"/>
              </w:rPr>
              <w:t>Incident Position</w:t>
            </w:r>
          </w:p>
        </w:tc>
        <w:tc>
          <w:tcPr>
            <w:tcW w:w="1819" w:type="pct"/>
            <w:shd w:val="clear" w:color="auto" w:fill="523178"/>
            <w:vAlign w:val="center"/>
          </w:tcPr>
          <w:p w14:paraId="6A9F22DF"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Facility Position Title</w:t>
            </w:r>
          </w:p>
        </w:tc>
        <w:tc>
          <w:tcPr>
            <w:tcW w:w="2107" w:type="pct"/>
            <w:shd w:val="clear" w:color="auto" w:fill="523178"/>
            <w:vAlign w:val="center"/>
          </w:tcPr>
          <w:p w14:paraId="7609B062"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w:t>
            </w:r>
          </w:p>
        </w:tc>
      </w:tr>
      <w:tr w:rsidR="00FB2492" w:rsidRPr="00837FCC" w14:paraId="22D7AED3" w14:textId="77777777" w:rsidTr="007A691B">
        <w:trPr>
          <w:cnfStyle w:val="000000100000" w:firstRow="0" w:lastRow="0" w:firstColumn="0" w:lastColumn="0" w:oddVBand="0" w:evenVBand="0" w:oddHBand="1"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30AC0274" w14:textId="77777777" w:rsidR="00CB1CAC" w:rsidRPr="00837FCC" w:rsidRDefault="00CB1CAC" w:rsidP="00BA116C">
            <w:pPr>
              <w:jc w:val="left"/>
              <w:rPr>
                <w:color w:val="523178"/>
                <w:sz w:val="20"/>
                <w:szCs w:val="20"/>
              </w:rPr>
            </w:pPr>
            <w:r w:rsidRPr="00837FCC">
              <w:rPr>
                <w:sz w:val="20"/>
                <w:szCs w:val="20"/>
              </w:rPr>
              <w:t>Incident Commander</w:t>
            </w:r>
          </w:p>
        </w:tc>
        <w:tc>
          <w:tcPr>
            <w:tcW w:w="1819" w:type="pct"/>
            <w:vAlign w:val="center"/>
          </w:tcPr>
          <w:p w14:paraId="51E6F561" w14:textId="77777777" w:rsidR="00CB1CAC" w:rsidRPr="007E48B7"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 Director of Nursing,</w:t>
            </w:r>
            <w:r w:rsidR="007E48B7">
              <w:rPr>
                <w:sz w:val="20"/>
                <w:szCs w:val="20"/>
                <w:highlight w:val="yellow"/>
              </w:rPr>
              <w:t xml:space="preserve"> </w:t>
            </w:r>
            <w:r w:rsidRPr="00837FCC">
              <w:rPr>
                <w:sz w:val="20"/>
                <w:szCs w:val="20"/>
                <w:highlight w:val="yellow"/>
              </w:rPr>
              <w:t>Plant Manager]</w:t>
            </w:r>
          </w:p>
        </w:tc>
        <w:tc>
          <w:tcPr>
            <w:tcW w:w="2107" w:type="pct"/>
            <w:vAlign w:val="center"/>
          </w:tcPr>
          <w:p w14:paraId="246070E4" w14:textId="77777777" w:rsidR="00CB1CAC" w:rsidRPr="007E48B7"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 xml:space="preserve">Leads the response and activates and manages other </w:t>
            </w:r>
            <w:r>
              <w:rPr>
                <w:sz w:val="20"/>
                <w:szCs w:val="20"/>
              </w:rPr>
              <w:t>Incident Management Team</w:t>
            </w:r>
            <w:r w:rsidRPr="00837FCC">
              <w:rPr>
                <w:sz w:val="20"/>
                <w:szCs w:val="20"/>
              </w:rPr>
              <w:t xml:space="preserve"> positions.</w:t>
            </w:r>
          </w:p>
        </w:tc>
      </w:tr>
      <w:tr w:rsidR="00FB2492" w:rsidRPr="00837FCC" w14:paraId="49FDFCAC" w14:textId="77777777" w:rsidTr="007A691B">
        <w:trPr>
          <w:trHeight w:val="1340"/>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75A9FE1" w14:textId="77777777" w:rsidR="00CB1CAC" w:rsidRPr="00837FCC" w:rsidRDefault="00CB1CAC" w:rsidP="00BA116C">
            <w:pPr>
              <w:jc w:val="left"/>
              <w:rPr>
                <w:color w:val="523178"/>
                <w:sz w:val="20"/>
                <w:szCs w:val="20"/>
              </w:rPr>
            </w:pPr>
            <w:r w:rsidRPr="00837FCC">
              <w:rPr>
                <w:sz w:val="20"/>
                <w:szCs w:val="20"/>
              </w:rPr>
              <w:t>Public</w:t>
            </w:r>
            <w:r w:rsidR="00FB2492">
              <w:rPr>
                <w:sz w:val="20"/>
                <w:szCs w:val="20"/>
              </w:rPr>
              <w:t xml:space="preserve"> </w:t>
            </w:r>
            <w:r w:rsidRPr="00837FCC">
              <w:rPr>
                <w:sz w:val="20"/>
                <w:szCs w:val="20"/>
              </w:rPr>
              <w:t>Information Officer</w:t>
            </w:r>
          </w:p>
        </w:tc>
        <w:tc>
          <w:tcPr>
            <w:tcW w:w="1819" w:type="pct"/>
            <w:vAlign w:val="center"/>
          </w:tcPr>
          <w:p w14:paraId="7AB462A9" w14:textId="77777777" w:rsidR="00CB1CAC" w:rsidRPr="00837FCC" w:rsidRDefault="00CB1CAC" w:rsidP="00FB2492">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Assistant Administrator, Admissions Director, Community Liaison Director, Social Services Directo</w:t>
            </w:r>
            <w:r w:rsidRPr="007E48B7">
              <w:rPr>
                <w:sz w:val="20"/>
                <w:szCs w:val="20"/>
                <w:highlight w:val="yellow"/>
              </w:rPr>
              <w:t>r]</w:t>
            </w:r>
          </w:p>
        </w:tc>
        <w:tc>
          <w:tcPr>
            <w:tcW w:w="2107" w:type="pct"/>
            <w:vAlign w:val="center"/>
          </w:tcPr>
          <w:p w14:paraId="7539EB1F" w14:textId="77777777" w:rsidR="00CB1CAC" w:rsidRPr="007E48B7" w:rsidRDefault="00CB1CAC"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Provides information and updates to visitors, relatives</w:t>
            </w:r>
            <w:r w:rsidR="008B4790">
              <w:rPr>
                <w:sz w:val="20"/>
                <w:szCs w:val="20"/>
              </w:rPr>
              <w:t xml:space="preserve"> and responsible parties</w:t>
            </w:r>
            <w:r w:rsidRPr="00837FCC">
              <w:rPr>
                <w:sz w:val="20"/>
                <w:szCs w:val="20"/>
              </w:rPr>
              <w:t>, media, and external organizations.</w:t>
            </w:r>
          </w:p>
        </w:tc>
      </w:tr>
      <w:tr w:rsidR="00FB2492" w:rsidRPr="00837FCC" w14:paraId="00D6A6AE" w14:textId="77777777" w:rsidTr="007A691B">
        <w:trPr>
          <w:cnfStyle w:val="000000100000" w:firstRow="0" w:lastRow="0" w:firstColumn="0" w:lastColumn="0" w:oddVBand="0" w:evenVBand="0" w:oddHBand="1" w:evenHBand="0" w:firstRowFirstColumn="0" w:firstRowLastColumn="0" w:lastRowFirstColumn="0" w:lastRowLastColumn="0"/>
          <w:trHeight w:val="152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FD3286E" w14:textId="77777777" w:rsidR="00CB1CAC" w:rsidRPr="00837FCC" w:rsidRDefault="00CB1CAC" w:rsidP="00BA116C">
            <w:pPr>
              <w:jc w:val="left"/>
              <w:rPr>
                <w:color w:val="523178"/>
                <w:sz w:val="20"/>
                <w:szCs w:val="20"/>
              </w:rPr>
            </w:pPr>
            <w:r w:rsidRPr="00837FCC">
              <w:rPr>
                <w:sz w:val="20"/>
                <w:szCs w:val="20"/>
              </w:rPr>
              <w:t>Safety Officer</w:t>
            </w:r>
          </w:p>
        </w:tc>
        <w:tc>
          <w:tcPr>
            <w:tcW w:w="1819" w:type="pct"/>
            <w:vAlign w:val="center"/>
          </w:tcPr>
          <w:p w14:paraId="52C2C48C" w14:textId="77777777" w:rsidR="00CB1CAC" w:rsidRPr="00837FCC"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Maintenance Director, Emergency Response Coordinator, Plant Manager]</w:t>
            </w:r>
          </w:p>
        </w:tc>
        <w:tc>
          <w:tcPr>
            <w:tcW w:w="2107" w:type="pct"/>
            <w:vAlign w:val="center"/>
          </w:tcPr>
          <w:p w14:paraId="14FB1EBB" w14:textId="77777777" w:rsidR="00CB1CAC" w:rsidRPr="009F592E"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Ensures safety of staff, residents, and visitors; monitors and addresses hazardous conditions; empowered to halt any activity that poses an immediate threat to health and safety.</w:t>
            </w:r>
          </w:p>
        </w:tc>
      </w:tr>
      <w:tr w:rsidR="00FB2492" w:rsidRPr="00837FCC" w14:paraId="27F9196E" w14:textId="77777777" w:rsidTr="007A691B">
        <w:trPr>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5C52446" w14:textId="77777777" w:rsidR="00CB1CAC" w:rsidRPr="00837FCC" w:rsidRDefault="00CB1CAC" w:rsidP="00BA116C">
            <w:pPr>
              <w:jc w:val="left"/>
              <w:rPr>
                <w:color w:val="523178"/>
                <w:sz w:val="20"/>
                <w:szCs w:val="20"/>
              </w:rPr>
            </w:pPr>
            <w:r w:rsidRPr="00837FCC">
              <w:rPr>
                <w:sz w:val="20"/>
                <w:szCs w:val="20"/>
              </w:rPr>
              <w:t>Operations Section Chief</w:t>
            </w:r>
          </w:p>
        </w:tc>
        <w:tc>
          <w:tcPr>
            <w:tcW w:w="1819" w:type="pct"/>
            <w:vAlign w:val="center"/>
          </w:tcPr>
          <w:p w14:paraId="370D5AB6" w14:textId="77777777" w:rsidR="00CB1CAC" w:rsidRPr="00837FCC" w:rsidRDefault="00CB1CAC" w:rsidP="009F592E">
            <w:pPr>
              <w:spacing w:before="120"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[Example positions include Infection Control Practitioners, Registered Nurses, Licensed Nurses]</w:t>
            </w:r>
          </w:p>
        </w:tc>
        <w:tc>
          <w:tcPr>
            <w:tcW w:w="2107" w:type="pct"/>
            <w:vAlign w:val="center"/>
          </w:tcPr>
          <w:p w14:paraId="165DCFC9" w14:textId="77777777" w:rsidR="00CB1CAC" w:rsidRPr="009F592E" w:rsidRDefault="00A95033"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Manages</w:t>
            </w:r>
            <w:r w:rsidR="00CB1CAC" w:rsidRPr="00837FCC">
              <w:rPr>
                <w:sz w:val="20"/>
                <w:szCs w:val="20"/>
              </w:rPr>
              <w:t xml:space="preserve"> tactical operations</w:t>
            </w:r>
            <w:r>
              <w:rPr>
                <w:sz w:val="20"/>
                <w:szCs w:val="20"/>
              </w:rPr>
              <w:t xml:space="preserve"> executed by staff</w:t>
            </w:r>
            <w:r w:rsidR="00CB1CAC" w:rsidRPr="00837FCC">
              <w:rPr>
                <w:sz w:val="20"/>
                <w:szCs w:val="20"/>
              </w:rPr>
              <w:t xml:space="preserve"> (e.g., continuity of resident services, administration of first aid)</w:t>
            </w:r>
            <w:r w:rsidR="009F592E">
              <w:rPr>
                <w:sz w:val="20"/>
                <w:szCs w:val="20"/>
              </w:rPr>
              <w:t>.</w:t>
            </w:r>
          </w:p>
        </w:tc>
      </w:tr>
      <w:tr w:rsidR="00FB2492" w:rsidRPr="00837FCC" w14:paraId="2E57AC89" w14:textId="77777777" w:rsidTr="007A691B">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1A514869" w14:textId="77777777" w:rsidR="00CB1CAC" w:rsidRPr="00837FCC" w:rsidRDefault="00FB2492" w:rsidP="00BA116C">
            <w:pPr>
              <w:jc w:val="left"/>
              <w:rPr>
                <w:color w:val="523178"/>
                <w:sz w:val="20"/>
                <w:szCs w:val="20"/>
              </w:rPr>
            </w:pPr>
            <w:r>
              <w:rPr>
                <w:sz w:val="20"/>
                <w:szCs w:val="20"/>
              </w:rPr>
              <w:lastRenderedPageBreak/>
              <w:t>Planning</w:t>
            </w:r>
            <w:r>
              <w:rPr>
                <w:sz w:val="20"/>
                <w:szCs w:val="20"/>
              </w:rPr>
              <w:br/>
            </w:r>
            <w:r w:rsidR="00CB1CAC" w:rsidRPr="00837FCC">
              <w:rPr>
                <w:sz w:val="20"/>
                <w:szCs w:val="20"/>
              </w:rPr>
              <w:t>Section Chief</w:t>
            </w:r>
          </w:p>
        </w:tc>
        <w:tc>
          <w:tcPr>
            <w:tcW w:w="1819" w:type="pct"/>
            <w:vAlign w:val="center"/>
          </w:tcPr>
          <w:p w14:paraId="3B53A781" w14:textId="77777777" w:rsidR="00CB1CAC" w:rsidRPr="00923B21"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Director of Staff Development</w:t>
            </w:r>
            <w:r w:rsidR="00923B21">
              <w:rPr>
                <w:sz w:val="20"/>
                <w:szCs w:val="20"/>
                <w:highlight w:val="yellow"/>
              </w:rPr>
              <w:t>, Director of Nursing, Assistant Director of Nursing</w:t>
            </w:r>
            <w:r w:rsidRPr="00837FCC">
              <w:rPr>
                <w:sz w:val="20"/>
                <w:szCs w:val="20"/>
                <w:highlight w:val="yellow"/>
              </w:rPr>
              <w:t>]</w:t>
            </w:r>
          </w:p>
        </w:tc>
        <w:tc>
          <w:tcPr>
            <w:tcW w:w="2107" w:type="pct"/>
            <w:vAlign w:val="center"/>
          </w:tcPr>
          <w:p w14:paraId="134DE505" w14:textId="77777777" w:rsidR="00CB1CAC" w:rsidRPr="009F592E"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Collects and evaluates information to support decision-making</w:t>
            </w:r>
            <w:r w:rsidR="00247A36">
              <w:rPr>
                <w:sz w:val="20"/>
                <w:szCs w:val="20"/>
              </w:rPr>
              <w:t xml:space="preserve"> and </w:t>
            </w:r>
            <w:r w:rsidR="007A5977">
              <w:rPr>
                <w:sz w:val="20"/>
                <w:szCs w:val="20"/>
              </w:rPr>
              <w:t>maintains incident documentation</w:t>
            </w:r>
            <w:r w:rsidR="009C44F8">
              <w:rPr>
                <w:sz w:val="20"/>
                <w:szCs w:val="20"/>
              </w:rPr>
              <w:t>, including staff</w:t>
            </w:r>
            <w:r w:rsidR="00016011">
              <w:rPr>
                <w:sz w:val="20"/>
                <w:szCs w:val="20"/>
              </w:rPr>
              <w:t>ing plans</w:t>
            </w:r>
            <w:r w:rsidR="009C44F8">
              <w:rPr>
                <w:sz w:val="20"/>
                <w:szCs w:val="20"/>
              </w:rPr>
              <w:t>.</w:t>
            </w:r>
          </w:p>
        </w:tc>
      </w:tr>
      <w:tr w:rsidR="00FB2492" w:rsidRPr="00837FCC" w14:paraId="48FB0763" w14:textId="77777777" w:rsidTr="007A691B">
        <w:trPr>
          <w:trHeight w:val="1394"/>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7482D4B0" w14:textId="77777777" w:rsidR="00CB1CAC" w:rsidRPr="00837FCC" w:rsidRDefault="00CB1CAC" w:rsidP="00BA116C">
            <w:pPr>
              <w:jc w:val="left"/>
              <w:rPr>
                <w:sz w:val="20"/>
                <w:szCs w:val="20"/>
              </w:rPr>
            </w:pPr>
            <w:r w:rsidRPr="00837FCC">
              <w:rPr>
                <w:sz w:val="20"/>
                <w:szCs w:val="20"/>
              </w:rPr>
              <w:t xml:space="preserve">Logistics </w:t>
            </w:r>
            <w:r w:rsidR="00FB2492">
              <w:rPr>
                <w:sz w:val="20"/>
                <w:szCs w:val="20"/>
              </w:rPr>
              <w:br/>
            </w:r>
            <w:r w:rsidRPr="00837FCC">
              <w:rPr>
                <w:sz w:val="20"/>
                <w:szCs w:val="20"/>
              </w:rPr>
              <w:t>Section Chief</w:t>
            </w:r>
          </w:p>
        </w:tc>
        <w:tc>
          <w:tcPr>
            <w:tcW w:w="1819" w:type="pct"/>
            <w:vAlign w:val="center"/>
          </w:tcPr>
          <w:p w14:paraId="5A266ABB" w14:textId="77777777" w:rsidR="00CB1CAC" w:rsidRPr="00837FCC" w:rsidRDefault="00CB1CAC" w:rsidP="00923B21">
            <w:pPr>
              <w:spacing w:before="120" w:after="120"/>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Assistant Administrator, Admissions Director, Procurement Manager, Transportation Director]</w:t>
            </w:r>
          </w:p>
        </w:tc>
        <w:tc>
          <w:tcPr>
            <w:tcW w:w="2107" w:type="pct"/>
            <w:vAlign w:val="center"/>
          </w:tcPr>
          <w:p w14:paraId="0ED97F73" w14:textId="77777777" w:rsidR="00CB1CAC" w:rsidRPr="009F592E" w:rsidRDefault="00CB1CAC" w:rsidP="009F592E">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Locat</w:t>
            </w:r>
            <w:r w:rsidR="00247A36">
              <w:rPr>
                <w:sz w:val="20"/>
                <w:szCs w:val="20"/>
              </w:rPr>
              <w:t xml:space="preserve">es, distributes, and stores </w:t>
            </w:r>
            <w:r w:rsidR="008B4790">
              <w:rPr>
                <w:sz w:val="20"/>
                <w:szCs w:val="20"/>
              </w:rPr>
              <w:t>resources, a</w:t>
            </w:r>
            <w:r w:rsidRPr="00837FCC">
              <w:rPr>
                <w:sz w:val="20"/>
                <w:szCs w:val="20"/>
              </w:rPr>
              <w:t>rranges transportation</w:t>
            </w:r>
            <w:r w:rsidR="008B4790">
              <w:rPr>
                <w:sz w:val="20"/>
                <w:szCs w:val="20"/>
              </w:rPr>
              <w:t>,</w:t>
            </w:r>
            <w:r w:rsidRPr="00837FCC">
              <w:rPr>
                <w:sz w:val="20"/>
                <w:szCs w:val="20"/>
              </w:rPr>
              <w:t xml:space="preserve"> and </w:t>
            </w:r>
            <w:r w:rsidR="008B4790">
              <w:rPr>
                <w:sz w:val="20"/>
                <w:szCs w:val="20"/>
              </w:rPr>
              <w:t>makes</w:t>
            </w:r>
            <w:r w:rsidRPr="00837FCC">
              <w:rPr>
                <w:sz w:val="20"/>
                <w:szCs w:val="20"/>
              </w:rPr>
              <w:t xml:space="preserve"> alternate shelter arrangements with receiving facilities.</w:t>
            </w:r>
          </w:p>
        </w:tc>
      </w:tr>
      <w:tr w:rsidR="00FB2492" w:rsidRPr="00837FCC" w14:paraId="792C6055" w14:textId="77777777" w:rsidTr="007A691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vAlign w:val="center"/>
          </w:tcPr>
          <w:p w14:paraId="61574C09" w14:textId="77777777" w:rsidR="00CB1CAC" w:rsidRPr="00837FCC" w:rsidRDefault="00CB1CAC" w:rsidP="00BA116C">
            <w:pPr>
              <w:jc w:val="left"/>
              <w:rPr>
                <w:sz w:val="20"/>
                <w:szCs w:val="20"/>
              </w:rPr>
            </w:pPr>
            <w:r w:rsidRPr="00837FCC">
              <w:rPr>
                <w:sz w:val="20"/>
                <w:szCs w:val="20"/>
              </w:rPr>
              <w:t>Finance/Admin Section Chief</w:t>
            </w:r>
          </w:p>
        </w:tc>
        <w:tc>
          <w:tcPr>
            <w:tcW w:w="1819" w:type="pct"/>
            <w:shd w:val="clear" w:color="auto" w:fill="auto"/>
            <w:vAlign w:val="center"/>
          </w:tcPr>
          <w:p w14:paraId="6D0CE4C3" w14:textId="77777777" w:rsidR="00CB1CAC" w:rsidRPr="00837FCC"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Business Office Manager, Human Resource Director]</w:t>
            </w:r>
          </w:p>
        </w:tc>
        <w:tc>
          <w:tcPr>
            <w:tcW w:w="2107" w:type="pct"/>
            <w:shd w:val="clear" w:color="auto" w:fill="auto"/>
            <w:vAlign w:val="center"/>
          </w:tcPr>
          <w:p w14:paraId="22B0F178" w14:textId="77777777" w:rsidR="00CB1CAC" w:rsidRPr="002252A4" w:rsidRDefault="00CB1CAC" w:rsidP="00923B2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Monitors costs related to the incident while providing accounting, procurement, time recording, and cost analyses</w:t>
            </w:r>
            <w:r w:rsidR="002252A4">
              <w:rPr>
                <w:sz w:val="20"/>
                <w:szCs w:val="20"/>
              </w:rPr>
              <w:t>.</w:t>
            </w:r>
          </w:p>
        </w:tc>
      </w:tr>
    </w:tbl>
    <w:p w14:paraId="3678919E" w14:textId="77777777" w:rsidR="008B4790" w:rsidRDefault="00450163" w:rsidP="00450163">
      <w:pPr>
        <w:spacing w:before="100" w:beforeAutospacing="1" w:after="100" w:afterAutospacing="1"/>
      </w:pPr>
      <w:bookmarkStart w:id="289" w:name="_Toc513726243"/>
      <w:bookmarkStart w:id="290" w:name="_Toc513729997"/>
      <w:bookmarkStart w:id="291" w:name="_Toc513726617"/>
      <w:bookmarkStart w:id="292" w:name="_Toc513734661"/>
      <w:bookmarkStart w:id="293" w:name="_Toc516668170"/>
      <w:bookmarkStart w:id="294" w:name="_Toc516672595"/>
      <w:bookmarkStart w:id="295" w:name="_Toc516737913"/>
      <w:bookmarkStart w:id="296" w:name="_Toc517360965"/>
      <w:bookmarkStart w:id="297" w:name="_Toc517363233"/>
      <w:bookmarkStart w:id="298" w:name="_Toc517359988"/>
      <w:bookmarkStart w:id="299" w:name="_Toc517365342"/>
      <w:bookmarkStart w:id="300" w:name="_Toc518592497"/>
      <w:bookmarkStart w:id="301" w:name="_Toc518631659"/>
      <w:bookmarkStart w:id="302" w:name="_Toc518644405"/>
      <w:bookmarkStart w:id="303" w:name="_Toc518644868"/>
      <w:r w:rsidRPr="00837FCC">
        <w:t>If the primary designee for an Incident Management Team position is unavailable</w:t>
      </w:r>
      <w:r w:rsidRPr="00247A36">
        <w:rPr>
          <w:szCs w:val="22"/>
        </w:rPr>
        <w:t xml:space="preserve">, </w:t>
      </w:r>
      <w:bookmarkEnd w:id="289"/>
      <w:bookmarkEnd w:id="290"/>
      <w:bookmarkEnd w:id="291"/>
      <w:bookmarkEnd w:id="292"/>
      <w:r w:rsidRPr="00247A36">
        <w:rPr>
          <w:szCs w:val="22"/>
        </w:rPr>
        <w:fldChar w:fldCharType="begin"/>
      </w:r>
      <w:r w:rsidRPr="00247A36">
        <w:rPr>
          <w:szCs w:val="22"/>
        </w:rPr>
        <w:instrText xml:space="preserve"> REF _Ref395116447 \h </w:instrText>
      </w:r>
      <w:r w:rsidR="00247A36" w:rsidRPr="00247A36">
        <w:rPr>
          <w:szCs w:val="22"/>
        </w:rPr>
        <w:instrText xml:space="preserve"> \* MERGEFORMAT </w:instrText>
      </w:r>
      <w:r w:rsidRPr="00247A36">
        <w:rPr>
          <w:szCs w:val="22"/>
        </w:rPr>
      </w:r>
      <w:r w:rsidRPr="00247A36">
        <w:rPr>
          <w:szCs w:val="22"/>
        </w:rPr>
        <w:fldChar w:fldCharType="separate"/>
      </w:r>
      <w:r w:rsidR="00247A36" w:rsidRPr="00247A36">
        <w:rPr>
          <w:b/>
          <w:szCs w:val="22"/>
        </w:rPr>
        <w:t xml:space="preserve">Table </w:t>
      </w:r>
      <w:r w:rsidR="00247A36" w:rsidRPr="00247A36">
        <w:rPr>
          <w:b/>
          <w:noProof/>
          <w:szCs w:val="22"/>
        </w:rPr>
        <w:t>6</w:t>
      </w:r>
      <w:r w:rsidRPr="00247A36">
        <w:rPr>
          <w:szCs w:val="22"/>
        </w:rPr>
        <w:fldChar w:fldCharType="end"/>
      </w:r>
      <w:r w:rsidRPr="00247A36">
        <w:rPr>
          <w:szCs w:val="22"/>
        </w:rPr>
        <w:t xml:space="preserve"> identifies primary, secondary, and tertiary facility personnel that will staff Incident Management</w:t>
      </w:r>
      <w:r w:rsidRPr="00837FCC">
        <w:t xml:space="preserve"> Team positions. </w:t>
      </w:r>
    </w:p>
    <w:p w14:paraId="4A77343D" w14:textId="77777777" w:rsidR="00450163" w:rsidRPr="00837FCC" w:rsidRDefault="00450163" w:rsidP="00450163">
      <w:pPr>
        <w:spacing w:before="100" w:beforeAutospacing="1" w:after="100" w:afterAutospacing="1"/>
      </w:pPr>
      <w:r w:rsidRPr="00837FCC">
        <w:t>While assignments are dependent upon the requirements of the incident, available resources, and available personnel, this table provides initial options for succession planning, including shift changes.</w:t>
      </w:r>
      <w:bookmarkStart w:id="304" w:name="_Toc513726244"/>
      <w:bookmarkStart w:id="305" w:name="_Toc513729998"/>
      <w:bookmarkStart w:id="306" w:name="_Toc513726618"/>
      <w:bookmarkStart w:id="307" w:name="_Toc513734662"/>
    </w:p>
    <w:p w14:paraId="5A1BD9D5" w14:textId="77777777" w:rsidR="00450163" w:rsidRPr="00837FCC" w:rsidRDefault="00450163" w:rsidP="00450163">
      <w:pPr>
        <w:pStyle w:val="Caption"/>
        <w:spacing w:before="100" w:beforeAutospacing="1" w:after="100" w:afterAutospacing="1" w:line="276" w:lineRule="auto"/>
        <w:rPr>
          <w:b/>
          <w:sz w:val="20"/>
          <w:szCs w:val="20"/>
        </w:rPr>
      </w:pPr>
      <w:bookmarkStart w:id="308" w:name="_Ref395116447"/>
      <w:r w:rsidRPr="00837FCC">
        <w:rPr>
          <w:b/>
          <w:i w:val="0"/>
          <w:sz w:val="20"/>
          <w:szCs w:val="20"/>
        </w:rPr>
        <w:t xml:space="preserve">Table </w:t>
      </w:r>
      <w:r w:rsidRPr="00837FCC">
        <w:rPr>
          <w:b/>
          <w:i w:val="0"/>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247A36">
        <w:rPr>
          <w:b/>
          <w:i w:val="0"/>
          <w:noProof/>
          <w:sz w:val="20"/>
          <w:szCs w:val="20"/>
        </w:rPr>
        <w:t>6</w:t>
      </w:r>
      <w:r w:rsidRPr="00837FCC">
        <w:rPr>
          <w:b/>
          <w:i w:val="0"/>
          <w:sz w:val="20"/>
          <w:szCs w:val="20"/>
        </w:rPr>
        <w:fldChar w:fldCharType="end"/>
      </w:r>
      <w:bookmarkEnd w:id="308"/>
      <w:r w:rsidRPr="00837FCC">
        <w:rPr>
          <w:b/>
          <w:i w:val="0"/>
          <w:sz w:val="20"/>
          <w:szCs w:val="20"/>
        </w:rPr>
        <w:t xml:space="preserve">: Orders of Succession </w:t>
      </w:r>
    </w:p>
    <w:tbl>
      <w:tblPr>
        <w:tblStyle w:val="GridTable4-Accent31"/>
        <w:tblW w:w="9504" w:type="dxa"/>
        <w:jc w:val="center"/>
        <w:tblLayout w:type="fixed"/>
        <w:tblLook w:val="0480" w:firstRow="0" w:lastRow="0" w:firstColumn="1" w:lastColumn="0" w:noHBand="0" w:noVBand="1"/>
      </w:tblPr>
      <w:tblGrid>
        <w:gridCol w:w="3024"/>
        <w:gridCol w:w="2160"/>
        <w:gridCol w:w="2160"/>
        <w:gridCol w:w="2160"/>
      </w:tblGrid>
      <w:tr w:rsidR="00450163" w:rsidRPr="00837FCC" w14:paraId="0B99B235" w14:textId="77777777" w:rsidTr="00BA116C">
        <w:trPr>
          <w:trHeight w:val="360"/>
          <w:tblHeader/>
          <w:jc w:val="center"/>
        </w:trPr>
        <w:tc>
          <w:tcPr>
            <w:cnfStyle w:val="001000000000" w:firstRow="0" w:lastRow="0" w:firstColumn="1" w:lastColumn="0" w:oddVBand="0" w:evenVBand="0" w:oddHBand="0" w:evenHBand="0" w:firstRowFirstColumn="0" w:firstRowLastColumn="0" w:lastRowFirstColumn="0" w:lastRowLastColumn="0"/>
            <w:tcW w:w="3024" w:type="dxa"/>
            <w:shd w:val="clear" w:color="auto" w:fill="523178"/>
            <w:vAlign w:val="center"/>
          </w:tcPr>
          <w:p w14:paraId="798099C4" w14:textId="77777777" w:rsidR="00450163" w:rsidRPr="00837FCC" w:rsidRDefault="00450163" w:rsidP="00BA116C">
            <w:pPr>
              <w:jc w:val="left"/>
              <w:rPr>
                <w:color w:val="FFFFFF" w:themeColor="background1"/>
                <w:sz w:val="20"/>
                <w:szCs w:val="20"/>
              </w:rPr>
            </w:pPr>
            <w:r w:rsidRPr="00837FCC">
              <w:rPr>
                <w:color w:val="FFFFFF" w:themeColor="background1"/>
                <w:sz w:val="20"/>
                <w:szCs w:val="20"/>
              </w:rPr>
              <w:t>Incident Position</w:t>
            </w:r>
          </w:p>
        </w:tc>
        <w:tc>
          <w:tcPr>
            <w:tcW w:w="2160" w:type="dxa"/>
            <w:shd w:val="clear" w:color="auto" w:fill="523178"/>
            <w:vAlign w:val="center"/>
          </w:tcPr>
          <w:p w14:paraId="5597E8C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Primary</w:t>
            </w:r>
          </w:p>
        </w:tc>
        <w:tc>
          <w:tcPr>
            <w:tcW w:w="2160" w:type="dxa"/>
            <w:shd w:val="clear" w:color="auto" w:fill="523178"/>
            <w:vAlign w:val="center"/>
          </w:tcPr>
          <w:p w14:paraId="3FCA7F80"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1</w:t>
            </w:r>
          </w:p>
        </w:tc>
        <w:tc>
          <w:tcPr>
            <w:tcW w:w="2160" w:type="dxa"/>
            <w:shd w:val="clear" w:color="auto" w:fill="523178"/>
            <w:vAlign w:val="center"/>
          </w:tcPr>
          <w:p w14:paraId="568A1D7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2</w:t>
            </w:r>
          </w:p>
        </w:tc>
      </w:tr>
      <w:tr w:rsidR="00450163" w:rsidRPr="00837FCC" w14:paraId="48BC172B"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2564969" w14:textId="77777777" w:rsidR="00450163" w:rsidRPr="00837FCC" w:rsidRDefault="00450163" w:rsidP="00BA116C">
            <w:pPr>
              <w:jc w:val="left"/>
              <w:rPr>
                <w:color w:val="523178"/>
                <w:sz w:val="20"/>
                <w:szCs w:val="20"/>
              </w:rPr>
            </w:pPr>
            <w:r w:rsidRPr="00837FCC">
              <w:rPr>
                <w:sz w:val="20"/>
                <w:szCs w:val="20"/>
              </w:rPr>
              <w:t>Incident Commander</w:t>
            </w:r>
          </w:p>
        </w:tc>
        <w:tc>
          <w:tcPr>
            <w:tcW w:w="2160" w:type="dxa"/>
            <w:vAlign w:val="center"/>
          </w:tcPr>
          <w:p w14:paraId="634B16C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52B60E7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D559ED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r>
      <w:tr w:rsidR="00450163" w:rsidRPr="00837FCC" w14:paraId="2CE4CBE2"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2D19DC4" w14:textId="77777777" w:rsidR="00450163" w:rsidRPr="00837FCC" w:rsidRDefault="00450163" w:rsidP="00BA116C">
            <w:pPr>
              <w:jc w:val="left"/>
              <w:rPr>
                <w:color w:val="523178"/>
                <w:sz w:val="20"/>
                <w:szCs w:val="20"/>
              </w:rPr>
            </w:pPr>
            <w:r w:rsidRPr="00837FCC">
              <w:rPr>
                <w:sz w:val="20"/>
                <w:szCs w:val="20"/>
              </w:rPr>
              <w:t>Public Information Officer</w:t>
            </w:r>
          </w:p>
        </w:tc>
        <w:tc>
          <w:tcPr>
            <w:tcW w:w="2160" w:type="dxa"/>
            <w:vAlign w:val="center"/>
          </w:tcPr>
          <w:p w14:paraId="6E9E5D8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4C77625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1B05143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50801F25"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06E7165" w14:textId="77777777" w:rsidR="00450163" w:rsidRPr="00837FCC" w:rsidRDefault="00450163" w:rsidP="00BA116C">
            <w:pPr>
              <w:jc w:val="left"/>
              <w:rPr>
                <w:color w:val="523178"/>
                <w:sz w:val="20"/>
                <w:szCs w:val="20"/>
              </w:rPr>
            </w:pPr>
            <w:r w:rsidRPr="00837FCC">
              <w:rPr>
                <w:sz w:val="20"/>
                <w:szCs w:val="20"/>
              </w:rPr>
              <w:t>Safety Officer</w:t>
            </w:r>
          </w:p>
        </w:tc>
        <w:tc>
          <w:tcPr>
            <w:tcW w:w="2160" w:type="dxa"/>
            <w:vAlign w:val="center"/>
          </w:tcPr>
          <w:p w14:paraId="080116C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CD4413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65D5A74D"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773F652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E37B70A" w14:textId="77777777" w:rsidR="00450163" w:rsidRPr="00837FCC" w:rsidRDefault="00450163" w:rsidP="00BA116C">
            <w:pPr>
              <w:jc w:val="left"/>
              <w:rPr>
                <w:color w:val="523178"/>
                <w:sz w:val="20"/>
                <w:szCs w:val="20"/>
              </w:rPr>
            </w:pPr>
            <w:r w:rsidRPr="00837FCC">
              <w:rPr>
                <w:sz w:val="20"/>
                <w:szCs w:val="20"/>
              </w:rPr>
              <w:t>Operations Section Chief</w:t>
            </w:r>
          </w:p>
        </w:tc>
        <w:tc>
          <w:tcPr>
            <w:tcW w:w="2160" w:type="dxa"/>
            <w:vAlign w:val="center"/>
          </w:tcPr>
          <w:p w14:paraId="1A75EA5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8AC51DE"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45CD7CF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4FBEE9B1"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6191C3B" w14:textId="77777777" w:rsidR="00450163" w:rsidRPr="00837FCC" w:rsidRDefault="00450163" w:rsidP="00BA116C">
            <w:pPr>
              <w:jc w:val="left"/>
              <w:rPr>
                <w:color w:val="523178"/>
                <w:sz w:val="20"/>
                <w:szCs w:val="20"/>
              </w:rPr>
            </w:pPr>
            <w:r w:rsidRPr="00837FCC">
              <w:rPr>
                <w:sz w:val="20"/>
                <w:szCs w:val="20"/>
              </w:rPr>
              <w:t>Planning Section Chief</w:t>
            </w:r>
          </w:p>
        </w:tc>
        <w:tc>
          <w:tcPr>
            <w:tcW w:w="2160" w:type="dxa"/>
            <w:vAlign w:val="center"/>
          </w:tcPr>
          <w:p w14:paraId="1C5CD5C8"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082250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0BD399C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023139A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A17FDF2" w14:textId="77777777" w:rsidR="00450163" w:rsidRPr="00837FCC" w:rsidRDefault="00450163" w:rsidP="00BA116C">
            <w:pPr>
              <w:jc w:val="left"/>
              <w:rPr>
                <w:sz w:val="20"/>
                <w:szCs w:val="20"/>
              </w:rPr>
            </w:pPr>
            <w:r w:rsidRPr="00837FCC">
              <w:rPr>
                <w:sz w:val="20"/>
                <w:szCs w:val="20"/>
              </w:rPr>
              <w:t>Logistics Section Chief</w:t>
            </w:r>
          </w:p>
        </w:tc>
        <w:tc>
          <w:tcPr>
            <w:tcW w:w="2160" w:type="dxa"/>
            <w:vAlign w:val="center"/>
          </w:tcPr>
          <w:p w14:paraId="3576142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0DF074A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5CB761D6"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2276860D"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57E1051" w14:textId="77777777" w:rsidR="00450163" w:rsidRPr="00837FCC" w:rsidRDefault="00450163" w:rsidP="00BA116C">
            <w:pPr>
              <w:jc w:val="left"/>
              <w:rPr>
                <w:sz w:val="20"/>
                <w:szCs w:val="20"/>
              </w:rPr>
            </w:pPr>
            <w:r w:rsidRPr="00837FCC">
              <w:rPr>
                <w:sz w:val="20"/>
                <w:szCs w:val="20"/>
              </w:rPr>
              <w:t>Finance/Admin Section Chief</w:t>
            </w:r>
          </w:p>
        </w:tc>
        <w:tc>
          <w:tcPr>
            <w:tcW w:w="2160" w:type="dxa"/>
            <w:vAlign w:val="center"/>
          </w:tcPr>
          <w:p w14:paraId="4044B9F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79DF3BF"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719CABC5"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bl>
    <w:p w14:paraId="38016056" w14:textId="77777777" w:rsidR="00E0553B" w:rsidRPr="00044C72" w:rsidRDefault="00E0553B" w:rsidP="00044C72">
      <w:pPr>
        <w:pStyle w:val="Heading3"/>
        <w:rPr>
          <w:i w:val="0"/>
          <w:color w:val="7030A0"/>
          <w:szCs w:val="28"/>
        </w:rPr>
      </w:pPr>
      <w:bookmarkStart w:id="309" w:name="_Toc523991174"/>
      <w:bookmarkEnd w:id="304"/>
      <w:bookmarkEnd w:id="305"/>
      <w:bookmarkEnd w:id="306"/>
      <w:bookmarkEnd w:id="307"/>
      <w:r w:rsidRPr="00044C72">
        <w:rPr>
          <w:i w:val="0"/>
          <w:color w:val="7030A0"/>
          <w:szCs w:val="28"/>
        </w:rPr>
        <w:lastRenderedPageBreak/>
        <w:t>Command Center</w:t>
      </w:r>
      <w:bookmarkEnd w:id="293"/>
      <w:bookmarkEnd w:id="294"/>
      <w:bookmarkEnd w:id="295"/>
      <w:bookmarkEnd w:id="296"/>
      <w:bookmarkEnd w:id="297"/>
      <w:bookmarkEnd w:id="298"/>
      <w:bookmarkEnd w:id="299"/>
      <w:bookmarkEnd w:id="300"/>
      <w:bookmarkEnd w:id="301"/>
      <w:bookmarkEnd w:id="302"/>
      <w:bookmarkEnd w:id="303"/>
      <w:bookmarkEnd w:id="309"/>
    </w:p>
    <w:p w14:paraId="27D9A540" w14:textId="24F58922" w:rsidR="009639DF" w:rsidRPr="00837FCC" w:rsidRDefault="009D345A" w:rsidP="00274F18">
      <w:pPr>
        <w:spacing w:before="100" w:beforeAutospacing="1" w:after="100" w:afterAutospacing="1"/>
      </w:pPr>
      <w:r w:rsidRPr="00837FCC">
        <w:t xml:space="preserve">The Incident Commander </w:t>
      </w:r>
      <w:r w:rsidR="00C573DC" w:rsidRPr="00837FCC">
        <w:t>will</w:t>
      </w:r>
      <w:r w:rsidRPr="00837FCC">
        <w:t xml:space="preserve"> designate a </w:t>
      </w:r>
      <w:r w:rsidR="009A6372">
        <w:t xml:space="preserve">space, e.g., </w:t>
      </w:r>
      <w:r w:rsidRPr="00837FCC">
        <w:t>facility conference room or other large gathering space</w:t>
      </w:r>
      <w:r w:rsidR="009A6372">
        <w:t>,</w:t>
      </w:r>
      <w:r w:rsidRPr="00837FCC">
        <w:t xml:space="preserve"> </w:t>
      </w:r>
      <w:r w:rsidR="006F501D">
        <w:t xml:space="preserve">on </w:t>
      </w:r>
      <w:r w:rsidR="00916E39" w:rsidRPr="00837FCC">
        <w:t xml:space="preserve">the facility premises </w:t>
      </w:r>
      <w:r w:rsidRPr="00837FCC">
        <w:t xml:space="preserve">to serve as </w:t>
      </w:r>
      <w:r w:rsidR="00A91C99">
        <w:t>the</w:t>
      </w:r>
      <w:r w:rsidR="00A91C99" w:rsidRPr="00837FCC">
        <w:t xml:space="preserve"> </w:t>
      </w:r>
      <w:r w:rsidRPr="00837FCC">
        <w:t>centralized location for</w:t>
      </w:r>
      <w:r w:rsidR="00FA5C40" w:rsidRPr="00837FCC">
        <w:t xml:space="preserve"> incident management </w:t>
      </w:r>
      <w:r w:rsidR="00D54089" w:rsidRPr="00837FCC">
        <w:t xml:space="preserve">and coordination </w:t>
      </w:r>
      <w:r w:rsidR="00FA5C40" w:rsidRPr="00837FCC">
        <w:t xml:space="preserve">activities, also known as the </w:t>
      </w:r>
      <w:r w:rsidR="00CB2D3C" w:rsidRPr="00837FCC">
        <w:t>“Command Center</w:t>
      </w:r>
      <w:r w:rsidR="00FA5C40" w:rsidRPr="00837FCC">
        <w:t>.</w:t>
      </w:r>
      <w:r w:rsidR="00CB2D3C" w:rsidRPr="00837FCC">
        <w:t>”</w:t>
      </w:r>
      <w:r w:rsidR="0012402C" w:rsidRPr="00837FCC">
        <w:t xml:space="preserve"> </w:t>
      </w:r>
    </w:p>
    <w:p w14:paraId="63A55234" w14:textId="7B492DC3" w:rsidR="006A7906" w:rsidRPr="00837FCC" w:rsidRDefault="009639DF" w:rsidP="001F00AC">
      <w:pPr>
        <w:spacing w:before="100" w:beforeAutospacing="1" w:after="100" w:afterAutospacing="1"/>
      </w:pPr>
      <w:r w:rsidRPr="00837FCC">
        <w:t>The</w:t>
      </w:r>
      <w:r w:rsidR="00D473DF" w:rsidRPr="00837FCC">
        <w:t xml:space="preserve"> designated</w:t>
      </w:r>
      <w:r w:rsidRPr="00837FCC">
        <w:t xml:space="preserve"> location for the Command Center is </w:t>
      </w:r>
      <w:r w:rsidR="00D473DF" w:rsidRPr="00837FCC">
        <w:rPr>
          <w:highlight w:val="yellow"/>
        </w:rPr>
        <w:t>[Location]</w:t>
      </w:r>
      <w:r w:rsidR="00D473DF" w:rsidRPr="00837FCC">
        <w:t xml:space="preserve"> </w:t>
      </w:r>
      <w:r w:rsidRPr="00837FCC">
        <w:t>and the secondary/back-up location is</w:t>
      </w:r>
      <w:r w:rsidR="00D473DF" w:rsidRPr="00837FCC">
        <w:t xml:space="preserve"> </w:t>
      </w:r>
      <w:r w:rsidR="00D473DF" w:rsidRPr="00837FCC">
        <w:rPr>
          <w:highlight w:val="yellow"/>
        </w:rPr>
        <w:t>[Location]</w:t>
      </w:r>
      <w:r w:rsidR="009A6372">
        <w:t xml:space="preserve">, unless circumstances of the emergency dictate the specification of a different location upon activation of the CEMP, in which case staff will be notified of the change at time of activation.  </w:t>
      </w:r>
      <w:bookmarkStart w:id="310" w:name="_Toc516668171"/>
      <w:bookmarkStart w:id="311" w:name="_Toc516672596"/>
      <w:bookmarkStart w:id="312" w:name="_Toc516737914"/>
      <w:bookmarkStart w:id="313" w:name="_Toc517360966"/>
      <w:bookmarkStart w:id="314" w:name="_Toc517363234"/>
      <w:bookmarkStart w:id="315" w:name="_Toc517359989"/>
      <w:bookmarkStart w:id="316" w:name="_Toc517365343"/>
      <w:bookmarkStart w:id="317" w:name="_Toc518592498"/>
      <w:bookmarkStart w:id="318" w:name="_Toc518631660"/>
      <w:bookmarkStart w:id="319" w:name="_Toc518644406"/>
      <w:bookmarkStart w:id="320" w:name="_Toc518644869"/>
    </w:p>
    <w:p w14:paraId="584F7971" w14:textId="77777777" w:rsidR="00212DDD" w:rsidRPr="00837FCC" w:rsidRDefault="00212DDD" w:rsidP="0041020A">
      <w:pPr>
        <w:pStyle w:val="Heading2"/>
        <w:spacing w:before="100" w:beforeAutospacing="1" w:after="240"/>
        <w:ind w:left="720" w:hanging="720"/>
        <w:contextualSpacing w:val="0"/>
        <w:rPr>
          <w:i/>
          <w:color w:val="7030A0"/>
          <w:sz w:val="32"/>
          <w:szCs w:val="32"/>
        </w:rPr>
      </w:pPr>
      <w:bookmarkStart w:id="321" w:name="_Toc523991175"/>
      <w:r w:rsidRPr="00837FCC">
        <w:rPr>
          <w:sz w:val="32"/>
          <w:szCs w:val="32"/>
        </w:rPr>
        <w:t>Response</w:t>
      </w:r>
      <w:bookmarkEnd w:id="310"/>
      <w:bookmarkEnd w:id="311"/>
      <w:bookmarkEnd w:id="312"/>
      <w:bookmarkEnd w:id="313"/>
      <w:bookmarkEnd w:id="314"/>
      <w:bookmarkEnd w:id="315"/>
      <w:bookmarkEnd w:id="316"/>
      <w:bookmarkEnd w:id="317"/>
      <w:bookmarkEnd w:id="318"/>
      <w:bookmarkEnd w:id="319"/>
      <w:bookmarkEnd w:id="320"/>
      <w:bookmarkEnd w:id="321"/>
    </w:p>
    <w:p w14:paraId="7BF2DB1C" w14:textId="77777777" w:rsidR="0078336E" w:rsidRPr="00044C72" w:rsidRDefault="0078336E" w:rsidP="00044C72">
      <w:pPr>
        <w:pStyle w:val="Heading3"/>
        <w:rPr>
          <w:i w:val="0"/>
          <w:color w:val="7030A0"/>
          <w:szCs w:val="28"/>
        </w:rPr>
      </w:pPr>
      <w:bookmarkStart w:id="322" w:name="_Toc516668172"/>
      <w:bookmarkStart w:id="323" w:name="_Toc516672597"/>
      <w:bookmarkStart w:id="324" w:name="_Toc516737915"/>
      <w:bookmarkStart w:id="325" w:name="_Toc517360967"/>
      <w:bookmarkStart w:id="326" w:name="_Toc517363235"/>
      <w:bookmarkStart w:id="327" w:name="_Toc517359990"/>
      <w:bookmarkStart w:id="328" w:name="_Toc517365344"/>
      <w:bookmarkStart w:id="329" w:name="_Toc518592499"/>
      <w:bookmarkStart w:id="330" w:name="_Toc518631661"/>
      <w:bookmarkStart w:id="331" w:name="_Toc518644407"/>
      <w:bookmarkStart w:id="332" w:name="_Toc518644870"/>
      <w:bookmarkStart w:id="333" w:name="_Toc523991176"/>
      <w:bookmarkStart w:id="334" w:name="_Toc513734924"/>
      <w:r w:rsidRPr="00044C72">
        <w:rPr>
          <w:i w:val="0"/>
          <w:color w:val="7030A0"/>
          <w:szCs w:val="28"/>
        </w:rPr>
        <w:t>Assessment</w:t>
      </w:r>
      <w:bookmarkEnd w:id="322"/>
      <w:bookmarkEnd w:id="323"/>
      <w:bookmarkEnd w:id="324"/>
      <w:bookmarkEnd w:id="325"/>
      <w:bookmarkEnd w:id="326"/>
      <w:bookmarkEnd w:id="327"/>
      <w:bookmarkEnd w:id="328"/>
      <w:bookmarkEnd w:id="329"/>
      <w:bookmarkEnd w:id="330"/>
      <w:bookmarkEnd w:id="331"/>
      <w:bookmarkEnd w:id="332"/>
      <w:bookmarkEnd w:id="333"/>
    </w:p>
    <w:p w14:paraId="2ECCB310" w14:textId="77777777" w:rsidR="00535792" w:rsidRPr="006F501D" w:rsidRDefault="006F501D" w:rsidP="006F501D">
      <w:pPr>
        <w:spacing w:after="120"/>
      </w:pPr>
      <w:r>
        <w:t>T</w:t>
      </w:r>
      <w:r w:rsidR="00D473DF" w:rsidRPr="00837FCC">
        <w:t xml:space="preserve">he Incident Commander </w:t>
      </w:r>
      <w:r w:rsidR="003B7895" w:rsidRPr="00837FCC">
        <w:t>will convene activated Incident Management Team members in the Command Center and assign staff</w:t>
      </w:r>
      <w:r w:rsidR="00420E4D" w:rsidRPr="00837FCC">
        <w:t xml:space="preserve"> </w:t>
      </w:r>
      <w:r w:rsidR="00D473DF" w:rsidRPr="00837FCC">
        <w:t xml:space="preserve">to </w:t>
      </w:r>
      <w:r w:rsidR="003B7895" w:rsidRPr="00837FCC">
        <w:t>assess</w:t>
      </w:r>
      <w:r w:rsidR="00D473DF" w:rsidRPr="00837FCC">
        <w:t xml:space="preserve"> </w:t>
      </w:r>
      <w:r w:rsidR="0047258E" w:rsidRPr="00837FCC">
        <w:t>designated</w:t>
      </w:r>
      <w:r w:rsidR="00D473DF" w:rsidRPr="00837FCC">
        <w:t xml:space="preserve"> </w:t>
      </w:r>
      <w:r w:rsidR="00D54089" w:rsidRPr="00837FCC">
        <w:t>areas of the facility</w:t>
      </w:r>
      <w:r w:rsidR="00D473DF" w:rsidRPr="00837FCC">
        <w:t xml:space="preserve"> to account for residents and identify p</w:t>
      </w:r>
      <w:r w:rsidR="00D54089" w:rsidRPr="00837FCC">
        <w:t xml:space="preserve">otential or actual </w:t>
      </w:r>
      <w:r w:rsidR="009001D0">
        <w:t>risks</w:t>
      </w:r>
      <w:r w:rsidR="00D54089" w:rsidRPr="00837FCC">
        <w:t>, including the following</w:t>
      </w:r>
      <w:r w:rsidR="0078336E" w:rsidRPr="00837FCC">
        <w:t xml:space="preserve">: </w:t>
      </w:r>
    </w:p>
    <w:p w14:paraId="7DFE4A3F" w14:textId="77777777" w:rsidR="0078336E" w:rsidRPr="00837FCC" w:rsidRDefault="0078336E" w:rsidP="008B4790">
      <w:pPr>
        <w:pStyle w:val="ListParagraph"/>
        <w:numPr>
          <w:ilvl w:val="0"/>
          <w:numId w:val="10"/>
        </w:numPr>
        <w:jc w:val="left"/>
      </w:pPr>
      <w:r w:rsidRPr="00837FCC">
        <w:t>Number of residents injured or affected;</w:t>
      </w:r>
    </w:p>
    <w:p w14:paraId="1F734022" w14:textId="77777777" w:rsidR="0078336E" w:rsidRPr="00837FCC" w:rsidRDefault="0078336E" w:rsidP="008B4790">
      <w:pPr>
        <w:pStyle w:val="ListParagraph"/>
        <w:numPr>
          <w:ilvl w:val="0"/>
          <w:numId w:val="10"/>
        </w:numPr>
        <w:jc w:val="left"/>
      </w:pPr>
      <w:r w:rsidRPr="00837FCC">
        <w:t xml:space="preserve">Status of resident care and </w:t>
      </w:r>
      <w:r w:rsidR="00D473DF" w:rsidRPr="00837FCC">
        <w:t>support</w:t>
      </w:r>
      <w:r w:rsidRPr="00837FCC">
        <w:t xml:space="preserve"> services;</w:t>
      </w:r>
    </w:p>
    <w:p w14:paraId="23702BE6" w14:textId="77777777" w:rsidR="00420E4D" w:rsidRPr="00837FCC" w:rsidRDefault="00420E4D" w:rsidP="008B4790">
      <w:pPr>
        <w:pStyle w:val="ListParagraph"/>
        <w:numPr>
          <w:ilvl w:val="0"/>
          <w:numId w:val="10"/>
        </w:numPr>
        <w:jc w:val="left"/>
      </w:pPr>
      <w:r w:rsidRPr="00837FCC">
        <w:t>Extent or impact of the problem (e.g., hazards, life safety concerns);</w:t>
      </w:r>
    </w:p>
    <w:p w14:paraId="2150DE57" w14:textId="77777777" w:rsidR="0078336E" w:rsidRPr="00837FCC" w:rsidRDefault="0078336E" w:rsidP="008B4790">
      <w:pPr>
        <w:pStyle w:val="ListParagraph"/>
        <w:numPr>
          <w:ilvl w:val="0"/>
          <w:numId w:val="10"/>
        </w:numPr>
        <w:jc w:val="left"/>
      </w:pPr>
      <w:r w:rsidRPr="00837FCC">
        <w:t>Current and projected staffing levels (clinical, suppor</w:t>
      </w:r>
      <w:r w:rsidR="00572F3F" w:rsidRPr="00837FCC">
        <w:t>t, and supervisory/managerial);</w:t>
      </w:r>
    </w:p>
    <w:p w14:paraId="366E6388" w14:textId="77777777" w:rsidR="00BB2346" w:rsidRPr="00837FCC" w:rsidRDefault="0078336E" w:rsidP="008B4790">
      <w:pPr>
        <w:pStyle w:val="ListParagraph"/>
        <w:numPr>
          <w:ilvl w:val="0"/>
          <w:numId w:val="10"/>
        </w:numPr>
        <w:spacing w:after="100" w:afterAutospacing="1"/>
        <w:contextualSpacing w:val="0"/>
        <w:jc w:val="left"/>
      </w:pPr>
      <w:r w:rsidRPr="00837FCC">
        <w:t>Status of facility plant, uti</w:t>
      </w:r>
      <w:r w:rsidR="00572F3F" w:rsidRPr="00837FCC">
        <w:t>lities, and environment of care;</w:t>
      </w:r>
    </w:p>
    <w:p w14:paraId="43ED2D86" w14:textId="77777777" w:rsidR="00BB2346" w:rsidRPr="00837FCC" w:rsidRDefault="00BB2346" w:rsidP="008B4790">
      <w:pPr>
        <w:pStyle w:val="ListParagraph"/>
        <w:numPr>
          <w:ilvl w:val="0"/>
          <w:numId w:val="10"/>
        </w:numPr>
        <w:contextualSpacing w:val="0"/>
      </w:pPr>
      <w:r w:rsidRPr="00837FCC">
        <w:t>Projected impact on normal facility operations</w:t>
      </w:r>
      <w:r w:rsidR="00572F3F" w:rsidRPr="00837FCC">
        <w:t>;</w:t>
      </w:r>
    </w:p>
    <w:p w14:paraId="7CF854B4" w14:textId="77777777" w:rsidR="00BB2346" w:rsidRPr="00837FCC" w:rsidRDefault="00BB2346" w:rsidP="008B4790">
      <w:pPr>
        <w:pStyle w:val="ListParagraph"/>
        <w:numPr>
          <w:ilvl w:val="0"/>
          <w:numId w:val="10"/>
        </w:numPr>
        <w:contextualSpacing w:val="0"/>
      </w:pPr>
      <w:r w:rsidRPr="00837FCC">
        <w:t>Facility resident occupancy and bed availability</w:t>
      </w:r>
      <w:r w:rsidR="00572F3F" w:rsidRPr="00837FCC">
        <w:t>;</w:t>
      </w:r>
    </w:p>
    <w:p w14:paraId="5DD6743A" w14:textId="77777777" w:rsidR="00BB2346" w:rsidRPr="00837FCC" w:rsidRDefault="00572F3F" w:rsidP="008B4790">
      <w:pPr>
        <w:pStyle w:val="ListParagraph"/>
        <w:numPr>
          <w:ilvl w:val="0"/>
          <w:numId w:val="10"/>
        </w:numPr>
        <w:contextualSpacing w:val="0"/>
      </w:pPr>
      <w:r w:rsidRPr="00837FCC">
        <w:t>Need for protective action; and</w:t>
      </w:r>
    </w:p>
    <w:p w14:paraId="0735B236" w14:textId="77777777" w:rsidR="00BB2346" w:rsidRPr="00837FCC" w:rsidRDefault="00BB2346" w:rsidP="008B4790">
      <w:pPr>
        <w:pStyle w:val="ListParagraph"/>
        <w:numPr>
          <w:ilvl w:val="0"/>
          <w:numId w:val="10"/>
        </w:numPr>
        <w:spacing w:after="100" w:afterAutospacing="1"/>
        <w:contextualSpacing w:val="0"/>
        <w:jc w:val="left"/>
      </w:pPr>
      <w:r w:rsidRPr="00837FCC">
        <w:t>Resource needs</w:t>
      </w:r>
      <w:r w:rsidR="00572F3F" w:rsidRPr="00837FCC">
        <w:t>.</w:t>
      </w:r>
    </w:p>
    <w:p w14:paraId="32026CA1" w14:textId="77777777" w:rsidR="00552960" w:rsidRPr="00044C72" w:rsidRDefault="00552960" w:rsidP="00044C72">
      <w:pPr>
        <w:pStyle w:val="Heading3"/>
        <w:rPr>
          <w:i w:val="0"/>
          <w:color w:val="7030A0"/>
          <w:szCs w:val="28"/>
        </w:rPr>
      </w:pPr>
      <w:bookmarkStart w:id="335" w:name="_Toc523991177"/>
      <w:r w:rsidRPr="00044C72">
        <w:rPr>
          <w:i w:val="0"/>
          <w:color w:val="7030A0"/>
          <w:szCs w:val="28"/>
        </w:rPr>
        <w:t>Protective Action</w:t>
      </w:r>
      <w:r w:rsidR="00044C72">
        <w:rPr>
          <w:i w:val="0"/>
          <w:color w:val="7030A0"/>
          <w:szCs w:val="28"/>
        </w:rPr>
        <w:t>s</w:t>
      </w:r>
      <w:bookmarkEnd w:id="335"/>
    </w:p>
    <w:p w14:paraId="220E1A02" w14:textId="77777777" w:rsidR="00BB2626" w:rsidRDefault="00552960" w:rsidP="00552960">
      <w:pPr>
        <w:spacing w:after="120"/>
      </w:pPr>
      <w:r w:rsidRPr="00837FCC">
        <w:t xml:space="preserve">Refer to </w:t>
      </w:r>
      <w:r w:rsidRPr="00344A36">
        <w:rPr>
          <w:b/>
        </w:rPr>
        <w:fldChar w:fldCharType="begin"/>
      </w:r>
      <w:r w:rsidRPr="00344A36">
        <w:rPr>
          <w:b/>
        </w:rPr>
        <w:instrText xml:space="preserve"> REF _Ref520145604 \r \h  \* MERGEFORMAT </w:instrText>
      </w:r>
      <w:r w:rsidRPr="00344A36">
        <w:rPr>
          <w:b/>
        </w:rPr>
      </w:r>
      <w:r w:rsidRPr="00344A36">
        <w:rPr>
          <w:b/>
        </w:rPr>
        <w:fldChar w:fldCharType="separate"/>
      </w:r>
      <w:r w:rsidRPr="00344A36">
        <w:rPr>
          <w:b/>
        </w:rPr>
        <w:t>Annex A:</w:t>
      </w:r>
      <w:r w:rsidRPr="00344A36">
        <w:rPr>
          <w:b/>
        </w:rPr>
        <w:fldChar w:fldCharType="end"/>
      </w:r>
      <w:r w:rsidRPr="00344A36">
        <w:rPr>
          <w:b/>
        </w:rPr>
        <w:t xml:space="preserve"> Protective Actions</w:t>
      </w:r>
      <w:r w:rsidRPr="00837FCC">
        <w:t xml:space="preserve"> for more information.</w:t>
      </w:r>
      <w:bookmarkStart w:id="336" w:name="_Hlk44328504"/>
    </w:p>
    <w:p w14:paraId="12087713" w14:textId="77777777" w:rsidR="009001D0" w:rsidRPr="009001D0" w:rsidRDefault="009001D0" w:rsidP="009001D0">
      <w:pPr>
        <w:pStyle w:val="Heading3"/>
        <w:rPr>
          <w:i w:val="0"/>
          <w:color w:val="7030A0"/>
          <w:szCs w:val="28"/>
        </w:rPr>
      </w:pPr>
      <w:bookmarkStart w:id="337" w:name="_Toc523991178"/>
      <w:bookmarkEnd w:id="336"/>
      <w:r w:rsidRPr="009001D0">
        <w:rPr>
          <w:i w:val="0"/>
          <w:color w:val="7030A0"/>
          <w:szCs w:val="28"/>
        </w:rPr>
        <w:t>Staffing</w:t>
      </w:r>
      <w:bookmarkEnd w:id="337"/>
    </w:p>
    <w:p w14:paraId="69CCDE27" w14:textId="77777777" w:rsidR="009001D0" w:rsidRDefault="00925CE6" w:rsidP="00552960">
      <w:pPr>
        <w:spacing w:after="120"/>
      </w:pPr>
      <w:r>
        <w:t xml:space="preserve">Based on the outcomes of the assessment, the Planning Section Chief will develop a staffing plan </w:t>
      </w:r>
      <w:r w:rsidR="00CB1650">
        <w:t>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w:t>
      </w:r>
    </w:p>
    <w:p w14:paraId="73737E98" w14:textId="77777777" w:rsidR="00616F48" w:rsidRDefault="00616F48">
      <w:pPr>
        <w:spacing w:line="240" w:lineRule="auto"/>
        <w:jc w:val="left"/>
        <w:rPr>
          <w:b/>
          <w:sz w:val="32"/>
          <w:szCs w:val="32"/>
        </w:rPr>
      </w:pPr>
      <w:bookmarkStart w:id="338" w:name="_Toc513729881"/>
      <w:bookmarkStart w:id="339" w:name="_Toc513726255"/>
      <w:bookmarkStart w:id="340" w:name="_Toc513730009"/>
      <w:bookmarkStart w:id="341" w:name="_Toc513726629"/>
      <w:bookmarkStart w:id="342" w:name="_Toc513734673"/>
      <w:bookmarkStart w:id="343" w:name="_Toc516668174"/>
      <w:bookmarkStart w:id="344" w:name="_Toc516672599"/>
      <w:bookmarkStart w:id="345" w:name="_Toc516737917"/>
      <w:bookmarkStart w:id="346" w:name="_Toc517360969"/>
      <w:bookmarkStart w:id="347" w:name="_Toc517363237"/>
      <w:bookmarkStart w:id="348" w:name="_Toc517359992"/>
      <w:bookmarkStart w:id="349" w:name="_Toc517365346"/>
      <w:bookmarkStart w:id="350" w:name="_Ref518591275"/>
      <w:bookmarkStart w:id="351" w:name="_Ref518591282"/>
      <w:bookmarkStart w:id="352" w:name="_Ref518591303"/>
      <w:bookmarkStart w:id="353" w:name="_Toc518592501"/>
      <w:bookmarkStart w:id="354" w:name="_Toc518631663"/>
      <w:bookmarkStart w:id="355" w:name="_Toc518644409"/>
      <w:bookmarkStart w:id="356" w:name="_Toc518644872"/>
      <w:bookmarkEnd w:id="218"/>
      <w:bookmarkEnd w:id="334"/>
      <w:r>
        <w:rPr>
          <w:sz w:val="32"/>
          <w:szCs w:val="32"/>
        </w:rPr>
        <w:br w:type="page"/>
      </w:r>
    </w:p>
    <w:p w14:paraId="30CC73CC" w14:textId="77777777" w:rsidR="004948CB" w:rsidRPr="00837FCC" w:rsidRDefault="780DC15D" w:rsidP="0041020A">
      <w:pPr>
        <w:pStyle w:val="Heading2"/>
        <w:spacing w:before="100" w:beforeAutospacing="1" w:after="240"/>
        <w:ind w:left="720" w:hanging="720"/>
        <w:contextualSpacing w:val="0"/>
        <w:rPr>
          <w:sz w:val="28"/>
          <w:szCs w:val="28"/>
        </w:rPr>
      </w:pPr>
      <w:bookmarkStart w:id="357" w:name="_Toc523991179"/>
      <w:r w:rsidRPr="00837FCC">
        <w:rPr>
          <w:sz w:val="32"/>
          <w:szCs w:val="32"/>
        </w:rPr>
        <w:lastRenderedPageBreak/>
        <w:t>Recovery</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837FCC">
        <w:rPr>
          <w:sz w:val="28"/>
          <w:szCs w:val="28"/>
        </w:rPr>
        <w:t xml:space="preserve"> </w:t>
      </w:r>
      <w:bookmarkStart w:id="358" w:name="_Toc513729882"/>
      <w:bookmarkStart w:id="359" w:name="_Toc513726256"/>
      <w:bookmarkStart w:id="360" w:name="_Toc513730010"/>
      <w:bookmarkStart w:id="361" w:name="_Toc513726630"/>
      <w:bookmarkStart w:id="362" w:name="_Toc513734674"/>
      <w:bookmarkStart w:id="363" w:name="_Toc516668175"/>
      <w:bookmarkStart w:id="364" w:name="_Toc516672600"/>
      <w:bookmarkStart w:id="365" w:name="_Toc516737918"/>
      <w:bookmarkStart w:id="366" w:name="_Toc517360970"/>
      <w:bookmarkStart w:id="367" w:name="_Toc517363238"/>
      <w:bookmarkStart w:id="368" w:name="_Toc517359993"/>
      <w:bookmarkStart w:id="369" w:name="_Toc517365347"/>
    </w:p>
    <w:p w14:paraId="2E832636" w14:textId="77777777" w:rsidR="00396494" w:rsidRPr="00044C72" w:rsidRDefault="00396494" w:rsidP="00044C72">
      <w:pPr>
        <w:pStyle w:val="Heading3"/>
        <w:rPr>
          <w:i w:val="0"/>
          <w:color w:val="7030A0"/>
          <w:szCs w:val="28"/>
        </w:rPr>
      </w:pPr>
      <w:bookmarkStart w:id="370" w:name="_Toc518592503"/>
      <w:bookmarkStart w:id="371" w:name="_Toc518631664"/>
      <w:bookmarkStart w:id="372" w:name="_Toc518644410"/>
      <w:bookmarkStart w:id="373" w:name="_Toc518644873"/>
      <w:bookmarkStart w:id="374" w:name="_Toc523991180"/>
      <w:r w:rsidRPr="00044C72">
        <w:rPr>
          <w:i w:val="0"/>
          <w:color w:val="7030A0"/>
          <w:szCs w:val="28"/>
        </w:rPr>
        <w:t>Recovery Services</w:t>
      </w:r>
      <w:bookmarkEnd w:id="370"/>
      <w:bookmarkEnd w:id="371"/>
      <w:bookmarkEnd w:id="372"/>
      <w:bookmarkEnd w:id="373"/>
      <w:bookmarkEnd w:id="374"/>
    </w:p>
    <w:p w14:paraId="785DBBEE" w14:textId="77777777" w:rsidR="00FD614E" w:rsidRPr="00837FCC" w:rsidRDefault="00396494">
      <w:pPr>
        <w:pStyle w:val="paragraph"/>
        <w:spacing w:line="276" w:lineRule="auto"/>
        <w:jc w:val="both"/>
        <w:textAlignment w:val="baseline"/>
        <w:rPr>
          <w:rStyle w:val="normaltextrun"/>
          <w:rFonts w:ascii="Arial" w:eastAsia="Arial" w:hAnsi="Arial" w:cs="Arial"/>
          <w:sz w:val="22"/>
          <w:szCs w:val="22"/>
        </w:rPr>
      </w:pPr>
      <w:r w:rsidRPr="00837FCC">
        <w:rPr>
          <w:rStyle w:val="normaltextrun"/>
          <w:rFonts w:ascii="Arial" w:eastAsia="Arial" w:hAnsi="Arial" w:cs="Arial"/>
          <w:sz w:val="22"/>
          <w:szCs w:val="22"/>
        </w:rPr>
        <w:t>Recovery services focus o</w:t>
      </w:r>
      <w:r w:rsidR="00905FF7" w:rsidRPr="00837FCC">
        <w:rPr>
          <w:rStyle w:val="normaltextrun"/>
          <w:rFonts w:ascii="Arial" w:eastAsia="Arial" w:hAnsi="Arial" w:cs="Arial"/>
          <w:sz w:val="22"/>
          <w:szCs w:val="22"/>
        </w:rPr>
        <w:t xml:space="preserve">n the needs of </w:t>
      </w:r>
      <w:r w:rsidR="00B70D51" w:rsidRPr="00837FCC">
        <w:rPr>
          <w:rStyle w:val="normaltextrun"/>
          <w:rFonts w:ascii="Arial" w:eastAsia="Arial" w:hAnsi="Arial" w:cs="Arial"/>
          <w:sz w:val="22"/>
          <w:szCs w:val="22"/>
        </w:rPr>
        <w:t xml:space="preserve">residents </w:t>
      </w:r>
      <w:r w:rsidR="00420E4D" w:rsidRPr="00837FCC">
        <w:rPr>
          <w:rStyle w:val="normaltextrun"/>
          <w:rFonts w:ascii="Arial" w:eastAsia="Arial" w:hAnsi="Arial" w:cs="Arial"/>
          <w:sz w:val="22"/>
          <w:szCs w:val="22"/>
        </w:rPr>
        <w:t xml:space="preserve">and staff </w:t>
      </w:r>
      <w:r w:rsidR="00B70D51" w:rsidRPr="00837FCC">
        <w:rPr>
          <w:rStyle w:val="normaltextrun"/>
          <w:rFonts w:ascii="Arial" w:eastAsia="Arial" w:hAnsi="Arial" w:cs="Arial"/>
          <w:sz w:val="22"/>
          <w:szCs w:val="22"/>
        </w:rPr>
        <w:t>and</w:t>
      </w:r>
      <w:r w:rsidRPr="00837FCC">
        <w:rPr>
          <w:rStyle w:val="normaltextrun"/>
          <w:rFonts w:ascii="Arial" w:eastAsia="Arial" w:hAnsi="Arial" w:cs="Arial"/>
          <w:sz w:val="22"/>
          <w:szCs w:val="22"/>
        </w:rPr>
        <w:t xml:space="preserve"> help to </w:t>
      </w:r>
      <w:r w:rsidR="00905FF7" w:rsidRPr="00837FCC">
        <w:rPr>
          <w:rStyle w:val="normaltextrun"/>
          <w:rFonts w:ascii="Arial" w:eastAsia="Arial" w:hAnsi="Arial" w:cs="Arial"/>
          <w:sz w:val="22"/>
          <w:szCs w:val="22"/>
        </w:rPr>
        <w:t>r</w:t>
      </w:r>
      <w:r w:rsidR="00B70D51" w:rsidRPr="00837FCC">
        <w:rPr>
          <w:rStyle w:val="normaltextrun"/>
          <w:rFonts w:ascii="Arial" w:eastAsia="Arial" w:hAnsi="Arial" w:cs="Arial"/>
          <w:sz w:val="22"/>
          <w:szCs w:val="22"/>
        </w:rPr>
        <w:t xml:space="preserve">estore </w:t>
      </w:r>
      <w:r w:rsidR="007F5B77" w:rsidRPr="00837FCC">
        <w:rPr>
          <w:rStyle w:val="normaltextrun"/>
          <w:rFonts w:ascii="Arial" w:eastAsia="Arial" w:hAnsi="Arial" w:cs="Arial"/>
          <w:sz w:val="22"/>
          <w:szCs w:val="22"/>
        </w:rPr>
        <w:t>the facility</w:t>
      </w:r>
      <w:r w:rsidR="00B70D51" w:rsidRPr="00837FCC">
        <w:rPr>
          <w:rStyle w:val="normaltextrun"/>
          <w:rFonts w:ascii="Arial" w:eastAsia="Arial" w:hAnsi="Arial" w:cs="Arial"/>
          <w:sz w:val="22"/>
          <w:szCs w:val="22"/>
        </w:rPr>
        <w:t xml:space="preserve">’s </w:t>
      </w:r>
      <w:r w:rsidR="003F188A" w:rsidRPr="00837FCC">
        <w:rPr>
          <w:rStyle w:val="normaltextrun"/>
          <w:rFonts w:ascii="Arial" w:eastAsia="Arial" w:hAnsi="Arial" w:cs="Arial"/>
          <w:sz w:val="22"/>
          <w:szCs w:val="22"/>
        </w:rPr>
        <w:t xml:space="preserve">pre-disaster </w:t>
      </w:r>
      <w:r w:rsidRPr="00837FCC">
        <w:rPr>
          <w:rStyle w:val="normaltextrun"/>
          <w:rFonts w:ascii="Arial" w:eastAsia="Arial" w:hAnsi="Arial" w:cs="Arial"/>
          <w:sz w:val="22"/>
          <w:szCs w:val="22"/>
        </w:rPr>
        <w:t>physical, mental, social, and econ</w:t>
      </w:r>
      <w:r w:rsidR="003F188A" w:rsidRPr="00837FCC">
        <w:rPr>
          <w:rStyle w:val="normaltextrun"/>
          <w:rFonts w:ascii="Arial" w:eastAsia="Arial" w:hAnsi="Arial" w:cs="Arial"/>
          <w:sz w:val="22"/>
          <w:szCs w:val="22"/>
        </w:rPr>
        <w:t>omic conditions</w:t>
      </w:r>
      <w:r w:rsidR="00361627" w:rsidRPr="00837FCC">
        <w:rPr>
          <w:rStyle w:val="normaltextrun"/>
          <w:rFonts w:ascii="Arial" w:eastAsia="Arial" w:hAnsi="Arial" w:cs="Arial"/>
          <w:sz w:val="22"/>
          <w:szCs w:val="22"/>
        </w:rPr>
        <w:t>.</w:t>
      </w:r>
    </w:p>
    <w:p w14:paraId="3EFFA341" w14:textId="77777777" w:rsidR="00FD614E" w:rsidRPr="00837FCC" w:rsidRDefault="00A91C99">
      <w:pPr>
        <w:pStyle w:val="paragraph"/>
        <w:spacing w:line="276" w:lineRule="auto"/>
        <w:jc w:val="both"/>
        <w:textAlignment w:val="baseline"/>
        <w:rPr>
          <w:rStyle w:val="normaltextrun"/>
          <w:rFonts w:ascii="Arial" w:eastAsia="Arial" w:hAnsi="Arial" w:cs="Arial"/>
          <w:sz w:val="22"/>
          <w:szCs w:val="22"/>
        </w:rPr>
      </w:pPr>
      <w:r>
        <w:rPr>
          <w:rStyle w:val="normaltextrun"/>
          <w:rFonts w:ascii="Arial" w:eastAsia="Arial" w:hAnsi="Arial" w:cs="Arial"/>
          <w:sz w:val="22"/>
          <w:szCs w:val="22"/>
        </w:rPr>
        <w:t>Recovery services</w:t>
      </w:r>
      <w:r w:rsidRPr="00837FCC">
        <w:rPr>
          <w:rStyle w:val="normaltextrun"/>
          <w:rFonts w:ascii="Arial" w:eastAsia="Arial" w:hAnsi="Arial" w:cs="Arial"/>
          <w:sz w:val="22"/>
          <w:szCs w:val="22"/>
        </w:rPr>
        <w:t xml:space="preserve"> </w:t>
      </w:r>
      <w:r w:rsidR="00EB062B" w:rsidRPr="00837FCC">
        <w:rPr>
          <w:rStyle w:val="normaltextrun"/>
          <w:rFonts w:ascii="Arial" w:eastAsia="Arial" w:hAnsi="Arial" w:cs="Arial"/>
          <w:sz w:val="22"/>
          <w:szCs w:val="22"/>
        </w:rPr>
        <w:t xml:space="preserve">may include coordination with government, non-profit, and private sector </w:t>
      </w:r>
      <w:r w:rsidR="00FD614E" w:rsidRPr="00837FCC">
        <w:rPr>
          <w:rStyle w:val="normaltextrun"/>
          <w:rFonts w:ascii="Arial" w:eastAsia="Arial" w:hAnsi="Arial" w:cs="Arial"/>
          <w:sz w:val="22"/>
          <w:szCs w:val="22"/>
        </w:rPr>
        <w:t>organizations</w:t>
      </w:r>
      <w:r w:rsidR="00EB062B" w:rsidRPr="00837FCC">
        <w:rPr>
          <w:rStyle w:val="normaltextrun"/>
          <w:rFonts w:ascii="Arial" w:eastAsia="Arial" w:hAnsi="Arial" w:cs="Arial"/>
          <w:sz w:val="22"/>
          <w:szCs w:val="22"/>
        </w:rPr>
        <w:t xml:space="preserve"> to identify</w:t>
      </w:r>
      <w:r w:rsidR="003A3441" w:rsidRPr="00837FCC">
        <w:rPr>
          <w:rStyle w:val="normaltextrun"/>
          <w:rFonts w:ascii="Arial" w:eastAsia="Arial" w:hAnsi="Arial" w:cs="Arial"/>
          <w:sz w:val="22"/>
          <w:szCs w:val="22"/>
        </w:rPr>
        <w:t xml:space="preserve"> community resources and services</w:t>
      </w:r>
      <w:r w:rsidR="00CC4484" w:rsidRPr="00837FCC">
        <w:rPr>
          <w:rStyle w:val="normaltextrun"/>
          <w:rFonts w:ascii="Arial" w:eastAsia="Arial" w:hAnsi="Arial" w:cs="Arial"/>
          <w:sz w:val="22"/>
          <w:szCs w:val="22"/>
        </w:rPr>
        <w:t xml:space="preserve"> (e.g., employee assistance programs</w:t>
      </w:r>
      <w:r w:rsidR="007C0F97" w:rsidRPr="00837FCC">
        <w:rPr>
          <w:rStyle w:val="normaltextrun"/>
          <w:rFonts w:ascii="Arial" w:eastAsia="Arial" w:hAnsi="Arial" w:cs="Arial"/>
          <w:sz w:val="22"/>
          <w:szCs w:val="22"/>
        </w:rPr>
        <w:t xml:space="preserve">, state and federal disaster </w:t>
      </w:r>
      <w:r w:rsidR="00DA4DF1" w:rsidRPr="00837FCC">
        <w:rPr>
          <w:rStyle w:val="normaltextrun"/>
          <w:rFonts w:ascii="Arial" w:eastAsia="Arial" w:hAnsi="Arial" w:cs="Arial"/>
          <w:sz w:val="22"/>
          <w:szCs w:val="22"/>
        </w:rPr>
        <w:t>assistance</w:t>
      </w:r>
      <w:r w:rsidR="007C0F97" w:rsidRPr="00837FCC">
        <w:rPr>
          <w:rStyle w:val="normaltextrun"/>
          <w:rFonts w:ascii="Arial" w:eastAsia="Arial" w:hAnsi="Arial" w:cs="Arial"/>
          <w:sz w:val="22"/>
          <w:szCs w:val="22"/>
        </w:rPr>
        <w:t xml:space="preserve"> programs</w:t>
      </w:r>
      <w:r w:rsidR="007A691B">
        <w:rPr>
          <w:rStyle w:val="normaltextrun"/>
          <w:rFonts w:ascii="Arial" w:eastAsia="Arial" w:hAnsi="Arial" w:cs="Arial"/>
          <w:sz w:val="22"/>
          <w:szCs w:val="22"/>
        </w:rPr>
        <w:t>, if eligible</w:t>
      </w:r>
      <w:r w:rsidR="00FD614E" w:rsidRPr="00837FCC">
        <w:rPr>
          <w:rStyle w:val="normaltextrun"/>
          <w:rFonts w:ascii="Arial" w:eastAsia="Arial" w:hAnsi="Arial" w:cs="Arial"/>
          <w:sz w:val="22"/>
          <w:szCs w:val="22"/>
        </w:rPr>
        <w:t>)</w:t>
      </w:r>
      <w:r w:rsidR="003A3441" w:rsidRPr="00837FCC">
        <w:rPr>
          <w:rStyle w:val="normaltextrun"/>
          <w:rFonts w:ascii="Arial" w:eastAsia="Arial" w:hAnsi="Arial" w:cs="Arial"/>
          <w:sz w:val="22"/>
          <w:szCs w:val="22"/>
        </w:rPr>
        <w:t>.</w:t>
      </w:r>
      <w:r w:rsidR="00361627" w:rsidRPr="00837FCC">
        <w:rPr>
          <w:rStyle w:val="normaltextrun"/>
          <w:rFonts w:ascii="Arial" w:eastAsia="Arial" w:hAnsi="Arial" w:cs="Arial"/>
          <w:sz w:val="22"/>
          <w:szCs w:val="22"/>
        </w:rPr>
        <w:t xml:space="preserve"> Pre-existing</w:t>
      </w:r>
      <w:r w:rsidR="00187B48" w:rsidRPr="00837FCC">
        <w:rPr>
          <w:rStyle w:val="normaltextrun"/>
          <w:rFonts w:ascii="Arial" w:eastAsia="Arial" w:hAnsi="Arial" w:cs="Arial"/>
          <w:sz w:val="22"/>
          <w:szCs w:val="22"/>
        </w:rPr>
        <w:t xml:space="preserve"> </w:t>
      </w:r>
      <w:r w:rsidR="003A3441" w:rsidRPr="00837FCC">
        <w:rPr>
          <w:rStyle w:val="normaltextrun"/>
          <w:rFonts w:ascii="Arial" w:eastAsia="Arial" w:hAnsi="Arial" w:cs="Arial"/>
          <w:sz w:val="22"/>
          <w:szCs w:val="22"/>
        </w:rPr>
        <w:t xml:space="preserve">facility- and community- based </w:t>
      </w:r>
      <w:r w:rsidR="00187B48" w:rsidRPr="00837FCC">
        <w:rPr>
          <w:rStyle w:val="normaltextrun"/>
          <w:rFonts w:ascii="Arial" w:eastAsia="Arial" w:hAnsi="Arial" w:cs="Arial"/>
          <w:sz w:val="22"/>
          <w:szCs w:val="22"/>
        </w:rPr>
        <w:t xml:space="preserve">services and pre-established points of contact are provided </w:t>
      </w:r>
      <w:r w:rsidR="00FD614E" w:rsidRPr="00837FCC">
        <w:rPr>
          <w:rStyle w:val="normaltextrun"/>
          <w:rFonts w:ascii="Arial" w:eastAsia="Arial" w:hAnsi="Arial" w:cs="Arial"/>
          <w:sz w:val="22"/>
          <w:szCs w:val="22"/>
        </w:rPr>
        <w:t xml:space="preserve">in </w:t>
      </w:r>
      <w:r w:rsidR="00FD614E" w:rsidRPr="008B4790">
        <w:rPr>
          <w:rStyle w:val="normaltextrun"/>
          <w:rFonts w:ascii="Arial" w:eastAsia="Arial" w:hAnsi="Arial" w:cs="Arial"/>
          <w:b/>
          <w:sz w:val="22"/>
          <w:szCs w:val="22"/>
        </w:rPr>
        <w:fldChar w:fldCharType="begin"/>
      </w:r>
      <w:r w:rsidR="00FD614E" w:rsidRPr="008B4790">
        <w:rPr>
          <w:rStyle w:val="normaltextrun"/>
          <w:rFonts w:ascii="Arial" w:eastAsia="Arial" w:hAnsi="Arial" w:cs="Arial"/>
          <w:b/>
          <w:sz w:val="22"/>
          <w:szCs w:val="22"/>
        </w:rPr>
        <w:instrText xml:space="preserve"> REF _Ref395114339 \h </w:instrText>
      </w:r>
      <w:r w:rsidR="008B4790" w:rsidRPr="008B4790">
        <w:rPr>
          <w:rStyle w:val="normaltextrun"/>
          <w:rFonts w:ascii="Arial" w:eastAsia="Arial" w:hAnsi="Arial" w:cs="Arial"/>
          <w:b/>
          <w:sz w:val="22"/>
          <w:szCs w:val="22"/>
        </w:rPr>
        <w:instrText xml:space="preserve"> \* MERGEFORMAT </w:instrText>
      </w:r>
      <w:r w:rsidR="00FD614E" w:rsidRPr="008B4790">
        <w:rPr>
          <w:rStyle w:val="normaltextrun"/>
          <w:rFonts w:ascii="Arial" w:eastAsia="Arial" w:hAnsi="Arial" w:cs="Arial"/>
          <w:b/>
          <w:sz w:val="22"/>
          <w:szCs w:val="22"/>
        </w:rPr>
      </w:r>
      <w:r w:rsidR="00FD614E" w:rsidRPr="008B4790">
        <w:rPr>
          <w:rStyle w:val="normaltextrun"/>
          <w:rFonts w:ascii="Arial" w:eastAsia="Arial" w:hAnsi="Arial" w:cs="Arial"/>
          <w:b/>
          <w:sz w:val="22"/>
          <w:szCs w:val="22"/>
        </w:rPr>
        <w:fldChar w:fldCharType="separate"/>
      </w:r>
      <w:r w:rsidR="008B4790" w:rsidRPr="008B4790">
        <w:rPr>
          <w:rFonts w:ascii="Arial" w:hAnsi="Arial" w:cs="Arial"/>
          <w:b/>
          <w:sz w:val="22"/>
          <w:szCs w:val="22"/>
        </w:rPr>
        <w:t xml:space="preserve">Table </w:t>
      </w:r>
      <w:r w:rsidR="008B4790" w:rsidRPr="008B4790">
        <w:rPr>
          <w:rFonts w:ascii="Arial" w:hAnsi="Arial" w:cs="Arial"/>
          <w:b/>
          <w:noProof/>
          <w:sz w:val="22"/>
          <w:szCs w:val="22"/>
        </w:rPr>
        <w:t>8</w:t>
      </w:r>
      <w:r w:rsidR="00FD614E" w:rsidRPr="008B4790">
        <w:rPr>
          <w:rStyle w:val="normaltextrun"/>
          <w:rFonts w:ascii="Arial" w:eastAsia="Arial" w:hAnsi="Arial" w:cs="Arial"/>
          <w:b/>
          <w:sz w:val="22"/>
          <w:szCs w:val="22"/>
        </w:rPr>
        <w:fldChar w:fldCharType="end"/>
      </w:r>
      <w:r w:rsidR="00187B48" w:rsidRPr="008B4790">
        <w:rPr>
          <w:rStyle w:val="normaltextrun"/>
          <w:rFonts w:ascii="Arial" w:eastAsia="Arial" w:hAnsi="Arial" w:cs="Arial"/>
          <w:sz w:val="22"/>
          <w:szCs w:val="22"/>
        </w:rPr>
        <w:t>.</w:t>
      </w:r>
      <w:r w:rsidR="004E4437" w:rsidRPr="00837FCC">
        <w:rPr>
          <w:rStyle w:val="normaltextrun"/>
          <w:rFonts w:ascii="Arial" w:eastAsia="Arial" w:hAnsi="Arial" w:cs="Arial"/>
          <w:sz w:val="22"/>
          <w:szCs w:val="22"/>
        </w:rPr>
        <w:t xml:space="preserve"> </w:t>
      </w:r>
    </w:p>
    <w:p w14:paraId="7026CFF3" w14:textId="77777777" w:rsidR="00FD614E" w:rsidRPr="00837FCC" w:rsidRDefault="00FD614E" w:rsidP="00FD614E">
      <w:pPr>
        <w:pStyle w:val="Caption"/>
        <w:rPr>
          <w:b/>
          <w:i w:val="0"/>
          <w:sz w:val="20"/>
        </w:rPr>
      </w:pPr>
      <w:bookmarkStart w:id="375" w:name="_Ref395114339"/>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8</w:t>
      </w:r>
      <w:r w:rsidR="001E5866" w:rsidRPr="00837FCC">
        <w:rPr>
          <w:b/>
          <w:i w:val="0"/>
          <w:sz w:val="20"/>
        </w:rPr>
        <w:fldChar w:fldCharType="end"/>
      </w:r>
      <w:bookmarkEnd w:id="375"/>
      <w:r w:rsidRPr="00837FCC">
        <w:rPr>
          <w:b/>
          <w:i w:val="0"/>
          <w:sz w:val="20"/>
        </w:rPr>
        <w:t>: Pre-Identified Recovery Services</w:t>
      </w:r>
    </w:p>
    <w:tbl>
      <w:tblPr>
        <w:tblStyle w:val="GridTable4-Accent31"/>
        <w:tblW w:w="4944" w:type="pct"/>
        <w:jc w:val="center"/>
        <w:tblLook w:val="0480" w:firstRow="0" w:lastRow="0" w:firstColumn="1" w:lastColumn="0" w:noHBand="0" w:noVBand="1"/>
      </w:tblPr>
      <w:tblGrid>
        <w:gridCol w:w="3241"/>
        <w:gridCol w:w="3110"/>
        <w:gridCol w:w="2894"/>
      </w:tblGrid>
      <w:tr w:rsidR="00FD614E" w:rsidRPr="00837FCC" w14:paraId="16B12EB7" w14:textId="77777777" w:rsidTr="00FD614E">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753" w:type="pct"/>
            <w:shd w:val="clear" w:color="auto" w:fill="523178"/>
            <w:vAlign w:val="center"/>
          </w:tcPr>
          <w:p w14:paraId="1C04873A" w14:textId="77777777" w:rsidR="00D849C7" w:rsidRPr="00837FCC" w:rsidRDefault="00FD614E" w:rsidP="00FD614E">
            <w:pPr>
              <w:jc w:val="left"/>
              <w:rPr>
                <w:b w:val="0"/>
                <w:bCs w:val="0"/>
                <w:color w:val="FFFFFF" w:themeColor="background1"/>
                <w:sz w:val="20"/>
                <w:szCs w:val="20"/>
              </w:rPr>
            </w:pPr>
            <w:r w:rsidRPr="00837FCC">
              <w:rPr>
                <w:color w:val="FFFFFF" w:themeColor="background1"/>
                <w:sz w:val="20"/>
                <w:szCs w:val="20"/>
              </w:rPr>
              <w:t>Service</w:t>
            </w:r>
          </w:p>
        </w:tc>
        <w:tc>
          <w:tcPr>
            <w:tcW w:w="1682" w:type="pct"/>
            <w:shd w:val="clear" w:color="auto" w:fill="523178"/>
            <w:vAlign w:val="center"/>
          </w:tcPr>
          <w:p w14:paraId="74C48FE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 of Service</w:t>
            </w:r>
          </w:p>
        </w:tc>
        <w:tc>
          <w:tcPr>
            <w:tcW w:w="1565" w:type="pct"/>
            <w:shd w:val="clear" w:color="auto" w:fill="523178"/>
            <w:vAlign w:val="center"/>
          </w:tcPr>
          <w:p w14:paraId="33D1E7A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Point(s) of Contact</w:t>
            </w:r>
          </w:p>
        </w:tc>
      </w:tr>
      <w:tr w:rsidR="00FD614E" w:rsidRPr="00837FCC" w14:paraId="71A59E61" w14:textId="77777777" w:rsidTr="00FD614E">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2659E0AC" w14:textId="77777777" w:rsidR="00D849C7" w:rsidRPr="00837FCC" w:rsidRDefault="00D849C7" w:rsidP="00FD614E">
            <w:pPr>
              <w:spacing w:before="120" w:after="120"/>
              <w:jc w:val="left"/>
              <w:rPr>
                <w:sz w:val="20"/>
                <w:szCs w:val="20"/>
              </w:rPr>
            </w:pPr>
            <w:r w:rsidRPr="00837FCC">
              <w:rPr>
                <w:sz w:val="20"/>
                <w:szCs w:val="20"/>
                <w:highlight w:val="yellow"/>
              </w:rPr>
              <w:t>[</w:t>
            </w:r>
            <w:r w:rsidR="00FD614E" w:rsidRPr="00837FCC">
              <w:rPr>
                <w:sz w:val="20"/>
                <w:szCs w:val="20"/>
                <w:highlight w:val="yellow"/>
              </w:rPr>
              <w:t>Recovery service or program]</w:t>
            </w:r>
          </w:p>
        </w:tc>
        <w:tc>
          <w:tcPr>
            <w:tcW w:w="1682" w:type="pct"/>
            <w:vAlign w:val="center"/>
          </w:tcPr>
          <w:p w14:paraId="610CF72E"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[Description of service and support provided]</w:t>
            </w:r>
            <w:r w:rsidRPr="00837FCC">
              <w:rPr>
                <w:bCs/>
                <w:sz w:val="20"/>
                <w:szCs w:val="20"/>
              </w:rPr>
              <w:t xml:space="preserve"> </w:t>
            </w:r>
          </w:p>
        </w:tc>
        <w:tc>
          <w:tcPr>
            <w:tcW w:w="1565" w:type="pct"/>
            <w:vAlign w:val="center"/>
          </w:tcPr>
          <w:p w14:paraId="4973919A" w14:textId="77777777" w:rsidR="00D849C7" w:rsidRPr="00837FCC" w:rsidRDefault="00D849C7"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FD614E" w:rsidRPr="00837FCC">
              <w:rPr>
                <w:sz w:val="20"/>
                <w:szCs w:val="20"/>
                <w:highlight w:val="yellow"/>
              </w:rPr>
              <w:t>C</w:t>
            </w:r>
            <w:r w:rsidRPr="00837FCC">
              <w:rPr>
                <w:sz w:val="20"/>
                <w:szCs w:val="20"/>
                <w:highlight w:val="yellow"/>
              </w:rPr>
              <w:t xml:space="preserve">ontact </w:t>
            </w:r>
            <w:r w:rsidR="00FD614E" w:rsidRPr="00837FCC">
              <w:rPr>
                <w:sz w:val="20"/>
                <w:szCs w:val="20"/>
                <w:highlight w:val="yellow"/>
              </w:rPr>
              <w:t>information and/or link to website</w:t>
            </w:r>
            <w:r w:rsidRPr="00837FCC">
              <w:rPr>
                <w:sz w:val="20"/>
                <w:szCs w:val="20"/>
                <w:highlight w:val="yellow"/>
              </w:rPr>
              <w:t>]</w:t>
            </w:r>
          </w:p>
        </w:tc>
      </w:tr>
      <w:tr w:rsidR="00FD614E" w:rsidRPr="00837FCC" w14:paraId="3A26A129" w14:textId="77777777" w:rsidTr="00FD614E">
        <w:trPr>
          <w:trHeight w:val="467"/>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9B9DC7B"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6A4C5497" w14:textId="77777777" w:rsidR="00D849C7" w:rsidRPr="00837FCC" w:rsidRDefault="00D849C7" w:rsidP="00FD614E">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D561314" w14:textId="77777777" w:rsidR="00D849C7" w:rsidRPr="00837FCC" w:rsidRDefault="00FD614E" w:rsidP="00FD614E">
            <w:pPr>
              <w:pStyle w:val="ListParagraph"/>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[Contact information and/or link to website]</w:t>
            </w:r>
          </w:p>
        </w:tc>
      </w:tr>
      <w:tr w:rsidR="00FD614E" w:rsidRPr="00837FCC" w14:paraId="18A68E59" w14:textId="77777777" w:rsidTr="00FD614E">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70172E4"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0DA17C3C"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727B064" w14:textId="77777777" w:rsidR="00D849C7" w:rsidRPr="00837FCC" w:rsidRDefault="00FD614E"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[Contact information and/or link to website]</w:t>
            </w:r>
          </w:p>
        </w:tc>
      </w:tr>
    </w:tbl>
    <w:p w14:paraId="48AFB1A4" w14:textId="77777777" w:rsidR="00185D8A" w:rsidRPr="00837FCC" w:rsidRDefault="00185D8A" w:rsidP="00185D8A">
      <w:pPr>
        <w:spacing w:before="100" w:beforeAutospacing="1" w:after="100" w:afterAutospacing="1"/>
      </w:pPr>
      <w:bookmarkStart w:id="376" w:name="_Toc518592504"/>
      <w:bookmarkStart w:id="377" w:name="_Toc518631665"/>
      <w:bookmarkStart w:id="378" w:name="_Toc518644411"/>
      <w:bookmarkStart w:id="379" w:name="_Toc518644874"/>
      <w:r w:rsidRPr="00837FCC">
        <w:t xml:space="preserve">Ongoing recovery activities, limited staff resources, as well as the incident’s physical and mental health impact on staff members may delay facility staff from returning to normal job duties, responsibilities, and scheduling. </w:t>
      </w:r>
    </w:p>
    <w:p w14:paraId="173EBB18" w14:textId="77777777" w:rsidR="00185D8A" w:rsidRPr="00837FCC" w:rsidRDefault="00185D8A" w:rsidP="00185D8A">
      <w:pPr>
        <w:spacing w:before="100" w:beforeAutospacing="1" w:after="100" w:afterAutospacing="1"/>
      </w:pPr>
      <w:r w:rsidRPr="00837FCC">
        <w:t>Resuming pre-incident staff scheduling will require a planned transition of staff resources, accounting for the following considerations:</w:t>
      </w:r>
    </w:p>
    <w:p w14:paraId="5C9C4B61" w14:textId="77777777" w:rsidR="00185D8A" w:rsidRPr="00837FCC" w:rsidRDefault="00185D8A" w:rsidP="00185D8A">
      <w:pPr>
        <w:pStyle w:val="ListParagraph"/>
        <w:numPr>
          <w:ilvl w:val="0"/>
          <w:numId w:val="10"/>
        </w:numPr>
        <w:spacing w:after="120"/>
        <w:contextualSpacing w:val="0"/>
        <w:jc w:val="left"/>
      </w:pPr>
      <w:r w:rsidRPr="00837FCC">
        <w:t xml:space="preserve">Priority staffing of critical functions and services (e.g., </w:t>
      </w:r>
      <w:r>
        <w:t>resident care</w:t>
      </w:r>
      <w:r w:rsidRPr="00837FCC">
        <w:t xml:space="preserve"> services, maintenance, dining services).</w:t>
      </w:r>
    </w:p>
    <w:p w14:paraId="7304A2E6" w14:textId="77777777" w:rsidR="00185D8A" w:rsidRPr="00837FCC" w:rsidRDefault="00185D8A" w:rsidP="00185D8A">
      <w:pPr>
        <w:pStyle w:val="ListParagraph"/>
        <w:numPr>
          <w:ilvl w:val="0"/>
          <w:numId w:val="10"/>
        </w:numPr>
        <w:spacing w:after="120"/>
        <w:contextualSpacing w:val="0"/>
        <w:jc w:val="left"/>
      </w:pPr>
      <w:r w:rsidRPr="00837FCC">
        <w:t>Personal staff needs (e.g., restore private residence, care for relatives, attend memorial services, mental/behavioral health services).</w:t>
      </w:r>
    </w:p>
    <w:p w14:paraId="13EA4985" w14:textId="77777777" w:rsidR="00185D8A" w:rsidRPr="00185D8A" w:rsidRDefault="00185D8A" w:rsidP="00185D8A">
      <w:pPr>
        <w:pStyle w:val="ListParagraph"/>
        <w:numPr>
          <w:ilvl w:val="0"/>
          <w:numId w:val="10"/>
        </w:numPr>
        <w:jc w:val="left"/>
      </w:pPr>
      <w:r w:rsidRPr="00837FCC">
        <w:t>Continued use or release of surge staffing, if activated during incident.</w:t>
      </w:r>
    </w:p>
    <w:p w14:paraId="1E131F74" w14:textId="77777777" w:rsidR="00071C62" w:rsidRPr="00044C72" w:rsidRDefault="00CB0BF2" w:rsidP="00044C72">
      <w:pPr>
        <w:pStyle w:val="Heading3"/>
        <w:rPr>
          <w:i w:val="0"/>
          <w:color w:val="7030A0"/>
          <w:szCs w:val="28"/>
        </w:rPr>
      </w:pPr>
      <w:bookmarkStart w:id="380" w:name="_Toc523991181"/>
      <w:r w:rsidRPr="00044C72">
        <w:rPr>
          <w:i w:val="0"/>
          <w:color w:val="7030A0"/>
          <w:szCs w:val="28"/>
        </w:rPr>
        <w:lastRenderedPageBreak/>
        <w:t>Demobilization</w:t>
      </w:r>
      <w:bookmarkEnd w:id="358"/>
      <w:bookmarkEnd w:id="359"/>
      <w:bookmarkEnd w:id="360"/>
      <w:bookmarkEnd w:id="361"/>
      <w:bookmarkEnd w:id="362"/>
      <w:bookmarkEnd w:id="363"/>
      <w:bookmarkEnd w:id="364"/>
      <w:bookmarkEnd w:id="365"/>
      <w:bookmarkEnd w:id="366"/>
      <w:bookmarkEnd w:id="367"/>
      <w:bookmarkEnd w:id="368"/>
      <w:bookmarkEnd w:id="369"/>
      <w:bookmarkEnd w:id="376"/>
      <w:bookmarkEnd w:id="377"/>
      <w:bookmarkEnd w:id="378"/>
      <w:bookmarkEnd w:id="379"/>
      <w:bookmarkEnd w:id="380"/>
      <w:r w:rsidR="00192D56" w:rsidRPr="00044C72">
        <w:rPr>
          <w:i w:val="0"/>
          <w:color w:val="7030A0"/>
          <w:szCs w:val="28"/>
        </w:rPr>
        <w:t xml:space="preserve"> </w:t>
      </w:r>
    </w:p>
    <w:p w14:paraId="5EAA5817" w14:textId="77777777" w:rsidR="009A2232" w:rsidRPr="00837FCC" w:rsidRDefault="00894A81">
      <w:pPr>
        <w:spacing w:before="100" w:beforeAutospacing="1" w:after="100" w:afterAutospacing="1"/>
      </w:pPr>
      <w:r w:rsidRPr="00837FCC">
        <w:rPr>
          <w:b/>
          <w:noProof/>
          <w:color w:val="7030A0"/>
          <w:sz w:val="28"/>
          <w:szCs w:val="28"/>
        </w:rPr>
        <w:drawing>
          <wp:anchor distT="0" distB="0" distL="114300" distR="114300" simplePos="0" relativeHeight="251658257" behindDoc="0" locked="0" layoutInCell="1" allowOverlap="1" wp14:anchorId="529A8433" wp14:editId="0CCE8627">
            <wp:simplePos x="0" y="0"/>
            <wp:positionH relativeFrom="column">
              <wp:posOffset>3950882</wp:posOffset>
            </wp:positionH>
            <wp:positionV relativeFrom="paragraph">
              <wp:posOffset>382119</wp:posOffset>
            </wp:positionV>
            <wp:extent cx="2286000" cy="1367155"/>
            <wp:effectExtent l="0" t="0" r="0" b="0"/>
            <wp:wrapSquare wrapText="bothSides"/>
            <wp:docPr id="8" name="Picture 1">
              <a:extLst xmlns:a="http://schemas.openxmlformats.org/drawingml/2006/main">
                <a:ext uri="{FF2B5EF4-FFF2-40B4-BE49-F238E27FC236}">
                  <a16:creationId xmlns:a16="http://schemas.microsoft.com/office/drawing/2014/main" id="{B9081285-58B0-7E41-962B-857605840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081285-58B0-7E41-962B-8576058400CA}"/>
                        </a:ext>
                      </a:extLst>
                    </pic:cNvPr>
                    <pic:cNvPicPr>
                      <a:picLocks noChangeAspect="1"/>
                    </pic:cNvPicPr>
                  </pic:nvPicPr>
                  <pic:blipFill>
                    <a:blip r:embed="rId21"/>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4A0A0D" w:rsidRPr="00837FCC">
        <w:t xml:space="preserve">As the incident evolves, the </w:t>
      </w:r>
      <w:r w:rsidR="001153CA" w:rsidRPr="00837FCC">
        <w:t>Incident Commande</w:t>
      </w:r>
      <w:r w:rsidR="007A691B">
        <w:t xml:space="preserve">r </w:t>
      </w:r>
      <w:r w:rsidR="001153CA" w:rsidRPr="00837FCC">
        <w:t>w</w:t>
      </w:r>
      <w:r w:rsidR="001664F2" w:rsidRPr="00837FCC">
        <w:t>ill</w:t>
      </w:r>
      <w:r w:rsidR="004A0A0D" w:rsidRPr="00837FCC">
        <w:t xml:space="preserve"> begin to develop a </w:t>
      </w:r>
      <w:r w:rsidR="0096161A" w:rsidRPr="00837FCC">
        <w:t>demobilization</w:t>
      </w:r>
      <w:r w:rsidR="00D74B29" w:rsidRPr="00837FCC">
        <w:t xml:space="preserve"> plan </w:t>
      </w:r>
      <w:r w:rsidR="0001674A">
        <w:t>that</w:t>
      </w:r>
      <w:r w:rsidR="005C0DA2">
        <w:t xml:space="preserve"> </w:t>
      </w:r>
      <w:r w:rsidR="009A2232" w:rsidRPr="00837FCC">
        <w:t>include</w:t>
      </w:r>
      <w:r w:rsidR="0001674A">
        <w:t>s</w:t>
      </w:r>
      <w:r w:rsidR="009A2232" w:rsidRPr="00837FCC">
        <w:t xml:space="preserve"> the following elements:</w:t>
      </w:r>
    </w:p>
    <w:p w14:paraId="480257FA" w14:textId="77777777" w:rsidR="00853739" w:rsidRPr="00837FCC" w:rsidRDefault="00A8731D" w:rsidP="00724C83">
      <w:pPr>
        <w:pStyle w:val="ListParagraph"/>
        <w:numPr>
          <w:ilvl w:val="0"/>
          <w:numId w:val="10"/>
        </w:numPr>
        <w:contextualSpacing w:val="0"/>
      </w:pPr>
      <w:r w:rsidRPr="00837FCC">
        <w:t xml:space="preserve">Activation of </w:t>
      </w:r>
      <w:r w:rsidR="003B7895" w:rsidRPr="00837FCC">
        <w:t>r</w:t>
      </w:r>
      <w:r w:rsidR="00FF5A35" w:rsidRPr="00837FCC">
        <w:t>e-</w:t>
      </w:r>
      <w:r w:rsidR="003B7895" w:rsidRPr="00837FCC">
        <w:t>e</w:t>
      </w:r>
      <w:r w:rsidR="00FF5A35" w:rsidRPr="00837FCC">
        <w:t>ntry</w:t>
      </w:r>
      <w:r w:rsidR="007A691B">
        <w:t>/repatriation</w:t>
      </w:r>
      <w:r w:rsidR="00FF5A35" w:rsidRPr="00837FCC">
        <w:t xml:space="preserve"> </w:t>
      </w:r>
      <w:r w:rsidRPr="00837FCC">
        <w:t>process</w:t>
      </w:r>
      <w:r w:rsidR="008A1C03" w:rsidRPr="00837FCC">
        <w:t xml:space="preserve"> if evacuation occurred</w:t>
      </w:r>
      <w:r w:rsidRPr="00837FCC">
        <w:t>;</w:t>
      </w:r>
      <w:r w:rsidR="00444F5C" w:rsidRPr="00837FCC">
        <w:rPr>
          <w:rStyle w:val="FootnoteReference"/>
        </w:rPr>
        <w:footnoteReference w:id="8"/>
      </w:r>
    </w:p>
    <w:p w14:paraId="1CF5E1B2" w14:textId="77777777" w:rsidR="00853739" w:rsidRPr="00837FCC" w:rsidRDefault="00853739" w:rsidP="00724C83">
      <w:pPr>
        <w:pStyle w:val="ListParagraph"/>
        <w:numPr>
          <w:ilvl w:val="0"/>
          <w:numId w:val="10"/>
        </w:numPr>
        <w:contextualSpacing w:val="0"/>
      </w:pPr>
      <w:r w:rsidRPr="00837FCC">
        <w:t>D</w:t>
      </w:r>
      <w:r w:rsidR="00A8731D" w:rsidRPr="00837FCC">
        <w:t>eactivation of</w:t>
      </w:r>
      <w:r w:rsidRPr="00837FCC">
        <w:t xml:space="preserve"> </w:t>
      </w:r>
      <w:r w:rsidR="00A8731D" w:rsidRPr="00837FCC">
        <w:t>surge staffing;</w:t>
      </w:r>
    </w:p>
    <w:p w14:paraId="1FE03545" w14:textId="77777777" w:rsidR="00853739" w:rsidRPr="00837FCC" w:rsidRDefault="00A8731D" w:rsidP="00724C83">
      <w:pPr>
        <w:pStyle w:val="ListParagraph"/>
        <w:numPr>
          <w:ilvl w:val="0"/>
          <w:numId w:val="10"/>
        </w:numPr>
        <w:contextualSpacing w:val="0"/>
      </w:pPr>
      <w:r w:rsidRPr="00837FCC">
        <w:t>Replenishment of emergency resources;</w:t>
      </w:r>
    </w:p>
    <w:p w14:paraId="7768561B" w14:textId="77777777" w:rsidR="00853739" w:rsidRPr="00837FCC" w:rsidRDefault="00853739" w:rsidP="00724C83">
      <w:pPr>
        <w:pStyle w:val="ListParagraph"/>
        <w:numPr>
          <w:ilvl w:val="0"/>
          <w:numId w:val="10"/>
        </w:numPr>
        <w:contextualSpacing w:val="0"/>
      </w:pPr>
      <w:r w:rsidRPr="00837FCC">
        <w:t>R</w:t>
      </w:r>
      <w:r w:rsidR="00A8731D" w:rsidRPr="00837FCC">
        <w:t>eactivation of</w:t>
      </w:r>
      <w:r w:rsidRPr="00837FCC">
        <w:t xml:space="preserve"> normal services and operations</w:t>
      </w:r>
      <w:r w:rsidR="00A8731D" w:rsidRPr="00837FCC">
        <w:t>; and</w:t>
      </w:r>
    </w:p>
    <w:p w14:paraId="78BC32EE" w14:textId="77777777" w:rsidR="00853739" w:rsidRPr="00837FCC" w:rsidRDefault="00A8731D" w:rsidP="00724C83">
      <w:pPr>
        <w:pStyle w:val="ListParagraph"/>
        <w:numPr>
          <w:ilvl w:val="0"/>
          <w:numId w:val="10"/>
        </w:numPr>
        <w:contextualSpacing w:val="0"/>
      </w:pPr>
      <w:r w:rsidRPr="00837FCC">
        <w:t>Compilation of</w:t>
      </w:r>
      <w:r w:rsidR="00853739" w:rsidRPr="00837FCC">
        <w:t xml:space="preserve"> documentation for recordkeeping purposes.</w:t>
      </w:r>
    </w:p>
    <w:p w14:paraId="66FACEAB" w14:textId="77777777" w:rsidR="009A361B" w:rsidRPr="00044C72" w:rsidRDefault="00882C74" w:rsidP="00044C72">
      <w:pPr>
        <w:pStyle w:val="Heading3"/>
        <w:rPr>
          <w:i w:val="0"/>
          <w:color w:val="7030A0"/>
          <w:szCs w:val="28"/>
        </w:rPr>
      </w:pPr>
      <w:bookmarkStart w:id="381" w:name="_Toc523991182"/>
      <w:bookmarkStart w:id="382" w:name="_Toc513729884"/>
      <w:bookmarkStart w:id="383" w:name="_Toc513726258"/>
      <w:bookmarkStart w:id="384" w:name="_Toc513730012"/>
      <w:bookmarkStart w:id="385" w:name="_Toc513726632"/>
      <w:bookmarkStart w:id="386" w:name="_Toc513734676"/>
      <w:bookmarkStart w:id="387" w:name="_Toc517360972"/>
      <w:bookmarkStart w:id="388" w:name="_Toc517363240"/>
      <w:bookmarkStart w:id="389" w:name="_Toc517359995"/>
      <w:bookmarkStart w:id="390" w:name="_Toc517365349"/>
      <w:bookmarkStart w:id="391" w:name="_Toc518592506"/>
      <w:bookmarkStart w:id="392" w:name="_Toc518631667"/>
      <w:bookmarkStart w:id="393" w:name="_Toc518644413"/>
      <w:bookmarkStart w:id="394" w:name="_Toc518644876"/>
      <w:bookmarkStart w:id="395" w:name="_Toc516668177"/>
      <w:bookmarkStart w:id="396" w:name="_Toc516672602"/>
      <w:bookmarkStart w:id="397" w:name="_Toc516737920"/>
      <w:bookmarkStart w:id="398" w:name="_Hlk513552221"/>
      <w:bookmarkStart w:id="399" w:name="_Hlk513560975"/>
      <w:r w:rsidRPr="00044C72">
        <w:rPr>
          <w:i w:val="0"/>
          <w:color w:val="7030A0"/>
          <w:szCs w:val="28"/>
        </w:rPr>
        <w:t>Infrastructure</w:t>
      </w:r>
      <w:r w:rsidR="009A361B" w:rsidRPr="00044C72">
        <w:rPr>
          <w:i w:val="0"/>
          <w:color w:val="7030A0"/>
          <w:szCs w:val="28"/>
        </w:rPr>
        <w:t xml:space="preserve"> Restoration</w:t>
      </w:r>
      <w:bookmarkEnd w:id="381"/>
    </w:p>
    <w:p w14:paraId="3ED759DA" w14:textId="77777777" w:rsidR="00044C72" w:rsidRDefault="009A361B" w:rsidP="00FD614E">
      <w:pPr>
        <w:spacing w:before="100" w:beforeAutospacing="1" w:after="100" w:afterAutospacing="1"/>
      </w:pPr>
      <w:r w:rsidRPr="00837FCC">
        <w:t xml:space="preserve">Once the Incident Commander has </w:t>
      </w:r>
      <w:r w:rsidR="007A691B">
        <w:t>directed</w:t>
      </w:r>
      <w:r w:rsidRPr="00837FCC">
        <w:t xml:space="preserve"> </w:t>
      </w:r>
      <w:r w:rsidR="007A691B">
        <w:t>the</w:t>
      </w:r>
      <w:r w:rsidRPr="00837FCC">
        <w:t xml:space="preserve"> transition from </w:t>
      </w:r>
      <w:r w:rsidR="00EA3A51" w:rsidRPr="00837FCC">
        <w:t xml:space="preserve">incident </w:t>
      </w:r>
      <w:r w:rsidRPr="00837FCC">
        <w:t xml:space="preserve">response operations to demobilization, the facility will focus on restoring </w:t>
      </w:r>
      <w:r w:rsidR="00882C74" w:rsidRPr="00837FCC">
        <w:t xml:space="preserve">normal services and operations to provide </w:t>
      </w:r>
      <w:r w:rsidR="00F976BB" w:rsidRPr="00837FCC">
        <w:t>continuity of</w:t>
      </w:r>
      <w:r w:rsidR="00882C74" w:rsidRPr="00837FCC">
        <w:t xml:space="preserve"> care and preserve the safety and security of residents</w:t>
      </w:r>
      <w:r w:rsidRPr="00837FCC">
        <w:t>.</w:t>
      </w:r>
      <w:r w:rsidR="00FD614E" w:rsidRPr="00837FCC">
        <w:t xml:space="preserve"> </w:t>
      </w:r>
    </w:p>
    <w:p w14:paraId="669ED0F7" w14:textId="77777777" w:rsidR="003C000B" w:rsidRPr="00837FCC" w:rsidRDefault="00FD614E" w:rsidP="00FD614E">
      <w:pPr>
        <w:spacing w:before="100" w:beforeAutospacing="1" w:after="100" w:afterAutospacing="1"/>
      </w:pPr>
      <w:r w:rsidRPr="00194F59">
        <w:rPr>
          <w:b/>
          <w:szCs w:val="22"/>
        </w:rPr>
        <w:fldChar w:fldCharType="begin"/>
      </w:r>
      <w:r w:rsidRPr="00194F59">
        <w:rPr>
          <w:b/>
          <w:szCs w:val="22"/>
        </w:rPr>
        <w:instrText xml:space="preserve"> REF _Ref395114873 \h </w:instrText>
      </w:r>
      <w:r w:rsidR="00387CD2" w:rsidRPr="00194F59">
        <w:rPr>
          <w:b/>
          <w:szCs w:val="22"/>
        </w:rPr>
        <w:instrText xml:space="preserve"> \* MERGEFORMAT </w:instrText>
      </w:r>
      <w:r w:rsidRPr="00194F59">
        <w:rPr>
          <w:b/>
          <w:szCs w:val="22"/>
        </w:rPr>
      </w:r>
      <w:r w:rsidRPr="00194F59">
        <w:rPr>
          <w:b/>
          <w:szCs w:val="22"/>
        </w:rPr>
        <w:fldChar w:fldCharType="separate"/>
      </w:r>
      <w:r w:rsidR="00194F59" w:rsidRPr="00194F59">
        <w:rPr>
          <w:b/>
          <w:szCs w:val="22"/>
        </w:rPr>
        <w:t xml:space="preserve">Table </w:t>
      </w:r>
      <w:r w:rsidR="00194F59" w:rsidRPr="00194F59">
        <w:rPr>
          <w:b/>
          <w:noProof/>
          <w:szCs w:val="22"/>
        </w:rPr>
        <w:t>9</w:t>
      </w:r>
      <w:r w:rsidRPr="00194F59">
        <w:rPr>
          <w:b/>
          <w:szCs w:val="22"/>
        </w:rPr>
        <w:fldChar w:fldCharType="end"/>
      </w:r>
      <w:r w:rsidRPr="00837FCC">
        <w:t xml:space="preserve"> outlines </w:t>
      </w:r>
      <w:r w:rsidR="00E644FE">
        <w:t>entities responsible for performing infrastructure restoration activities and related contracts/agreements.</w:t>
      </w:r>
      <w:r w:rsidRPr="00837FCC">
        <w:t xml:space="preserve"> </w:t>
      </w:r>
    </w:p>
    <w:p w14:paraId="75C38C96" w14:textId="77777777" w:rsidR="00FD614E" w:rsidRPr="00837FCC" w:rsidRDefault="00FD614E" w:rsidP="00FD614E">
      <w:pPr>
        <w:pStyle w:val="Caption"/>
        <w:rPr>
          <w:b/>
          <w:i w:val="0"/>
          <w:sz w:val="20"/>
        </w:rPr>
      </w:pPr>
      <w:bookmarkStart w:id="400" w:name="_Ref395114873"/>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9</w:t>
      </w:r>
      <w:r w:rsidR="001E5866" w:rsidRPr="00837FCC">
        <w:rPr>
          <w:b/>
          <w:i w:val="0"/>
          <w:sz w:val="20"/>
        </w:rPr>
        <w:fldChar w:fldCharType="end"/>
      </w:r>
      <w:bookmarkEnd w:id="400"/>
      <w:r w:rsidRPr="00837FCC">
        <w:rPr>
          <w:b/>
          <w:i w:val="0"/>
          <w:sz w:val="20"/>
        </w:rPr>
        <w:t xml:space="preserve">: Infrastructure Restoration </w:t>
      </w:r>
      <w:r w:rsidR="00E644FE">
        <w:rPr>
          <w:b/>
          <w:i w:val="0"/>
          <w:sz w:val="20"/>
        </w:rPr>
        <w:t>Activities</w:t>
      </w:r>
    </w:p>
    <w:tbl>
      <w:tblPr>
        <w:tblStyle w:val="GridTable4-Accent31"/>
        <w:tblW w:w="4944" w:type="pct"/>
        <w:jc w:val="center"/>
        <w:tblLook w:val="0480" w:firstRow="0" w:lastRow="0" w:firstColumn="1" w:lastColumn="0" w:noHBand="0" w:noVBand="1"/>
      </w:tblPr>
      <w:tblGrid>
        <w:gridCol w:w="3055"/>
        <w:gridCol w:w="3241"/>
        <w:gridCol w:w="2949"/>
      </w:tblGrid>
      <w:tr w:rsidR="007140F6" w:rsidRPr="00837FCC" w14:paraId="4952CBA8" w14:textId="77777777" w:rsidTr="00D172CF">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652" w:type="pct"/>
            <w:shd w:val="clear" w:color="auto" w:fill="523178"/>
            <w:vAlign w:val="center"/>
          </w:tcPr>
          <w:p w14:paraId="69F5562B" w14:textId="77777777" w:rsidR="007140F6" w:rsidRPr="00837FCC" w:rsidRDefault="00E644FE" w:rsidP="00A35A19">
            <w:pPr>
              <w:jc w:val="left"/>
              <w:rPr>
                <w:b w:val="0"/>
                <w:bCs w:val="0"/>
                <w:color w:val="FFFFFF" w:themeColor="background1"/>
                <w:sz w:val="20"/>
                <w:szCs w:val="20"/>
              </w:rPr>
            </w:pPr>
            <w:r>
              <w:rPr>
                <w:color w:val="FFFFFF" w:themeColor="background1"/>
                <w:sz w:val="20"/>
                <w:szCs w:val="20"/>
              </w:rPr>
              <w:t>Activity</w:t>
            </w:r>
          </w:p>
        </w:tc>
        <w:tc>
          <w:tcPr>
            <w:tcW w:w="1753" w:type="pct"/>
            <w:shd w:val="clear" w:color="auto" w:fill="523178"/>
            <w:vAlign w:val="center"/>
          </w:tcPr>
          <w:p w14:paraId="03F79D3F"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Responsible Entity</w:t>
            </w:r>
          </w:p>
        </w:tc>
        <w:tc>
          <w:tcPr>
            <w:tcW w:w="1595" w:type="pct"/>
            <w:shd w:val="clear" w:color="auto" w:fill="523178"/>
            <w:vAlign w:val="center"/>
          </w:tcPr>
          <w:p w14:paraId="4D582366" w14:textId="77777777" w:rsidR="007140F6" w:rsidRPr="00837FCC" w:rsidRDefault="00D172CF" w:rsidP="00D172CF">
            <w:pPr>
              <w:spacing w:after="40"/>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Contracts/Agreements</w:t>
            </w:r>
          </w:p>
        </w:tc>
      </w:tr>
      <w:tr w:rsidR="007140F6" w:rsidRPr="00837FCC" w14:paraId="0E637D8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085BD070" w14:textId="77777777" w:rsidR="007140F6" w:rsidRPr="00837FCC" w:rsidRDefault="007140F6">
            <w:pPr>
              <w:spacing w:before="40" w:after="40"/>
              <w:jc w:val="left"/>
              <w:rPr>
                <w:b w:val="0"/>
                <w:bCs w:val="0"/>
                <w:sz w:val="20"/>
                <w:szCs w:val="20"/>
              </w:rPr>
            </w:pPr>
            <w:r w:rsidRPr="00837FCC">
              <w:rPr>
                <w:sz w:val="20"/>
                <w:szCs w:val="20"/>
              </w:rPr>
              <w:t>Internal assessment of electrical power</w:t>
            </w:r>
            <w:r w:rsidR="00D172CF" w:rsidRPr="00837FCC">
              <w:rPr>
                <w:sz w:val="20"/>
                <w:szCs w:val="20"/>
              </w:rPr>
              <w:t>.</w:t>
            </w:r>
          </w:p>
        </w:tc>
        <w:tc>
          <w:tcPr>
            <w:tcW w:w="1753" w:type="pct"/>
            <w:vAlign w:val="center"/>
          </w:tcPr>
          <w:p w14:paraId="45581B73"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021DE8C" w14:textId="77777777" w:rsidR="007140F6" w:rsidRPr="00837FCC" w:rsidRDefault="007140F6" w:rsidP="00D172CF">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D172CF" w:rsidRPr="00837FCC">
              <w:rPr>
                <w:sz w:val="20"/>
                <w:szCs w:val="20"/>
                <w:highlight w:val="yellow"/>
              </w:rPr>
              <w:t>B</w:t>
            </w:r>
            <w:r w:rsidRPr="00837FCC">
              <w:rPr>
                <w:sz w:val="20"/>
                <w:szCs w:val="20"/>
                <w:highlight w:val="yellow"/>
              </w:rPr>
              <w:t>rief description of contra</w:t>
            </w:r>
            <w:r w:rsidR="00D172CF" w:rsidRPr="00837FCC">
              <w:rPr>
                <w:sz w:val="20"/>
                <w:szCs w:val="20"/>
                <w:highlight w:val="yellow"/>
              </w:rPr>
              <w:t>ct/agreement or “Not Applicable”</w:t>
            </w:r>
            <w:r w:rsidRPr="00837FCC">
              <w:rPr>
                <w:sz w:val="20"/>
                <w:szCs w:val="20"/>
                <w:highlight w:val="yellow"/>
              </w:rPr>
              <w:t>]</w:t>
            </w:r>
          </w:p>
        </w:tc>
      </w:tr>
      <w:tr w:rsidR="00003B7D" w:rsidRPr="00837FCC" w14:paraId="59A97801" w14:textId="77777777" w:rsidTr="00E644FE">
        <w:trPr>
          <w:trHeight w:val="135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19D431CA" w14:textId="77777777" w:rsidR="007140F6" w:rsidRPr="00837FCC" w:rsidRDefault="007140F6" w:rsidP="003F1D94">
            <w:pPr>
              <w:spacing w:before="40" w:after="40"/>
              <w:jc w:val="left"/>
              <w:rPr>
                <w:b w:val="0"/>
                <w:bCs w:val="0"/>
                <w:sz w:val="20"/>
                <w:szCs w:val="20"/>
              </w:rPr>
            </w:pPr>
            <w:r w:rsidRPr="00837FCC">
              <w:rPr>
                <w:sz w:val="20"/>
                <w:szCs w:val="20"/>
              </w:rPr>
              <w:t>Clean-up</w:t>
            </w:r>
            <w:r w:rsidR="00E644FE">
              <w:rPr>
                <w:sz w:val="20"/>
                <w:szCs w:val="20"/>
              </w:rPr>
              <w:t xml:space="preserve"> of</w:t>
            </w:r>
            <w:r w:rsidRPr="00837FCC">
              <w:rPr>
                <w:sz w:val="20"/>
                <w:szCs w:val="20"/>
              </w:rPr>
              <w:t xml:space="preserve"> facility grounds (e.g., general housekeeping, removing debris and damaged materials)</w:t>
            </w:r>
            <w:r w:rsidR="003F1D94" w:rsidRPr="00837FCC">
              <w:rPr>
                <w:sz w:val="20"/>
                <w:szCs w:val="20"/>
              </w:rPr>
              <w:t>.</w:t>
            </w:r>
          </w:p>
        </w:tc>
        <w:tc>
          <w:tcPr>
            <w:tcW w:w="1753" w:type="pct"/>
            <w:vAlign w:val="center"/>
          </w:tcPr>
          <w:p w14:paraId="7C86C242"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8D760CD"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6A68C20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556DAEE8" w14:textId="77777777" w:rsidR="007140F6" w:rsidRPr="00837FCC" w:rsidRDefault="007140F6" w:rsidP="00D172CF">
            <w:pPr>
              <w:spacing w:before="40" w:after="40"/>
              <w:jc w:val="left"/>
              <w:rPr>
                <w:b w:val="0"/>
                <w:bCs w:val="0"/>
                <w:sz w:val="20"/>
                <w:szCs w:val="20"/>
              </w:rPr>
            </w:pPr>
            <w:r w:rsidRPr="00837FCC">
              <w:rPr>
                <w:sz w:val="20"/>
                <w:szCs w:val="20"/>
              </w:rPr>
              <w:t>Internal damage assessments (e.g., structu</w:t>
            </w:r>
            <w:r w:rsidR="001B14BE">
              <w:rPr>
                <w:sz w:val="20"/>
                <w:szCs w:val="20"/>
              </w:rPr>
              <w:t xml:space="preserve">ral, </w:t>
            </w:r>
            <w:r w:rsidR="00D172CF" w:rsidRPr="00837FCC">
              <w:rPr>
                <w:sz w:val="20"/>
                <w:szCs w:val="20"/>
              </w:rPr>
              <w:t>environmental, operational</w:t>
            </w:r>
            <w:r w:rsidRPr="00837FCC">
              <w:rPr>
                <w:sz w:val="20"/>
                <w:szCs w:val="20"/>
              </w:rPr>
              <w:t>)</w:t>
            </w:r>
            <w:r w:rsidR="003F1D94" w:rsidRPr="00837FCC">
              <w:rPr>
                <w:sz w:val="20"/>
                <w:szCs w:val="20"/>
              </w:rPr>
              <w:t>.</w:t>
            </w:r>
          </w:p>
        </w:tc>
        <w:tc>
          <w:tcPr>
            <w:tcW w:w="1753" w:type="pct"/>
            <w:vAlign w:val="center"/>
          </w:tcPr>
          <w:p w14:paraId="6BDBCD60"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A62C692"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373615E" w14:textId="77777777" w:rsidTr="00D172CF">
        <w:trPr>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4FE965F5" w14:textId="77777777" w:rsidR="007140F6" w:rsidRPr="00837FCC" w:rsidRDefault="007140F6" w:rsidP="00D172CF">
            <w:pPr>
              <w:spacing w:before="40" w:after="40"/>
              <w:jc w:val="left"/>
              <w:rPr>
                <w:b w:val="0"/>
                <w:bCs w:val="0"/>
                <w:sz w:val="20"/>
                <w:szCs w:val="20"/>
              </w:rPr>
            </w:pPr>
            <w:r w:rsidRPr="00837FCC">
              <w:rPr>
                <w:sz w:val="20"/>
                <w:szCs w:val="20"/>
              </w:rPr>
              <w:t>Clinical systems and equipment inspection</w:t>
            </w:r>
            <w:r w:rsidR="003F1D94" w:rsidRPr="00837FCC">
              <w:rPr>
                <w:sz w:val="20"/>
                <w:szCs w:val="20"/>
              </w:rPr>
              <w:t>.</w:t>
            </w:r>
          </w:p>
        </w:tc>
        <w:tc>
          <w:tcPr>
            <w:tcW w:w="1753" w:type="pct"/>
            <w:vAlign w:val="center"/>
          </w:tcPr>
          <w:p w14:paraId="47F93DC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3FC49420"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40E41C7" w14:textId="77777777" w:rsidTr="001B14BE">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C6B59DF" w14:textId="77777777" w:rsidR="007140F6" w:rsidRPr="00837FCC" w:rsidRDefault="00616F48" w:rsidP="003F1D94">
            <w:pPr>
              <w:spacing w:before="40" w:after="40"/>
              <w:jc w:val="left"/>
              <w:rPr>
                <w:b w:val="0"/>
                <w:bCs w:val="0"/>
                <w:sz w:val="20"/>
                <w:szCs w:val="20"/>
              </w:rPr>
            </w:pPr>
            <w:r>
              <w:rPr>
                <w:sz w:val="20"/>
                <w:szCs w:val="20"/>
              </w:rPr>
              <w:lastRenderedPageBreak/>
              <w:t>Strengthen</w:t>
            </w:r>
            <w:r w:rsidR="00D172CF" w:rsidRPr="00837FCC">
              <w:rPr>
                <w:sz w:val="20"/>
                <w:szCs w:val="20"/>
              </w:rPr>
              <w:t xml:space="preserve"> infrastructure for future disasters</w:t>
            </w:r>
            <w:r>
              <w:rPr>
                <w:sz w:val="20"/>
                <w:szCs w:val="20"/>
              </w:rPr>
              <w:t xml:space="preserve"> (if </w:t>
            </w:r>
            <w:r w:rsidR="00261B2D">
              <w:rPr>
                <w:sz w:val="20"/>
                <w:szCs w:val="20"/>
              </w:rPr>
              <w:t>repair/</w:t>
            </w:r>
            <w:r>
              <w:rPr>
                <w:sz w:val="20"/>
                <w:szCs w:val="20"/>
              </w:rPr>
              <w:t>restoration activities are needed).</w:t>
            </w:r>
          </w:p>
        </w:tc>
        <w:tc>
          <w:tcPr>
            <w:tcW w:w="1753" w:type="pct"/>
            <w:vAlign w:val="center"/>
          </w:tcPr>
          <w:p w14:paraId="2D638A44"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EBC2CC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36208D" w:rsidRPr="00837FCC" w14:paraId="2CF40E8F" w14:textId="77777777" w:rsidTr="001B14BE">
        <w:trPr>
          <w:trHeight w:val="1142"/>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61FE62AE" w14:textId="77777777" w:rsidR="007140F6" w:rsidRPr="00837FCC" w:rsidRDefault="007140F6" w:rsidP="003F1D94">
            <w:pPr>
              <w:spacing w:before="40" w:after="40"/>
              <w:jc w:val="left"/>
              <w:rPr>
                <w:b w:val="0"/>
                <w:bCs w:val="0"/>
                <w:sz w:val="20"/>
                <w:szCs w:val="20"/>
              </w:rPr>
            </w:pPr>
            <w:r w:rsidRPr="00837FCC">
              <w:rPr>
                <w:sz w:val="20"/>
                <w:szCs w:val="20"/>
              </w:rPr>
              <w:t>Communication and transparency of restoration efforts to staff and residents</w:t>
            </w:r>
            <w:r w:rsidR="00D172CF" w:rsidRPr="00837FCC">
              <w:rPr>
                <w:sz w:val="20"/>
                <w:szCs w:val="20"/>
              </w:rPr>
              <w:t>.</w:t>
            </w:r>
          </w:p>
        </w:tc>
        <w:tc>
          <w:tcPr>
            <w:tcW w:w="1753" w:type="pct"/>
            <w:vAlign w:val="center"/>
          </w:tcPr>
          <w:p w14:paraId="771CA2E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20A31F4A"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003B7D" w:rsidRPr="00837FCC" w14:paraId="6880B0B5" w14:textId="77777777" w:rsidTr="00003B7D">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9DF5207" w14:textId="77777777" w:rsidR="007140F6" w:rsidRPr="00837FCC" w:rsidRDefault="007140F6" w:rsidP="003F1D94">
            <w:pPr>
              <w:spacing w:before="40" w:after="40"/>
              <w:jc w:val="left"/>
              <w:rPr>
                <w:b w:val="0"/>
                <w:bCs w:val="0"/>
                <w:sz w:val="20"/>
                <w:szCs w:val="20"/>
              </w:rPr>
            </w:pPr>
            <w:r w:rsidRPr="00837FCC">
              <w:rPr>
                <w:sz w:val="20"/>
                <w:szCs w:val="20"/>
              </w:rPr>
              <w:t>Recurring inspection of restored structures</w:t>
            </w:r>
            <w:r w:rsidR="00D172CF" w:rsidRPr="00837FCC">
              <w:rPr>
                <w:sz w:val="20"/>
                <w:szCs w:val="20"/>
              </w:rPr>
              <w:t>.</w:t>
            </w:r>
          </w:p>
        </w:tc>
        <w:tc>
          <w:tcPr>
            <w:tcW w:w="1753" w:type="pct"/>
            <w:vAlign w:val="center"/>
          </w:tcPr>
          <w:p w14:paraId="775A945B"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8FA61A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bl>
    <w:p w14:paraId="2C0811AE" w14:textId="77777777" w:rsidR="00DD179C" w:rsidRPr="00044C72" w:rsidRDefault="009A361B" w:rsidP="00044C72">
      <w:pPr>
        <w:pStyle w:val="Heading3"/>
        <w:rPr>
          <w:i w:val="0"/>
          <w:color w:val="7030A0"/>
          <w:szCs w:val="28"/>
        </w:rPr>
      </w:pPr>
      <w:bookmarkStart w:id="401" w:name="_Toc523991183"/>
      <w:r w:rsidRPr="00044C72">
        <w:rPr>
          <w:i w:val="0"/>
          <w:color w:val="7030A0"/>
          <w:szCs w:val="28"/>
        </w:rPr>
        <w:t>R</w:t>
      </w:r>
      <w:r w:rsidR="000468C6" w:rsidRPr="00044C72">
        <w:rPr>
          <w:i w:val="0"/>
          <w:color w:val="7030A0"/>
          <w:szCs w:val="28"/>
        </w:rPr>
        <w:t xml:space="preserve">esumption of </w:t>
      </w:r>
      <w:r w:rsidR="006A7906" w:rsidRPr="00044C72">
        <w:rPr>
          <w:i w:val="0"/>
          <w:color w:val="7030A0"/>
          <w:szCs w:val="28"/>
        </w:rPr>
        <w:t xml:space="preserve">Full </w:t>
      </w:r>
      <w:r w:rsidR="000468C6" w:rsidRPr="00044C72">
        <w:rPr>
          <w:i w:val="0"/>
          <w:color w:val="7030A0"/>
          <w:szCs w:val="28"/>
        </w:rPr>
        <w:t>Services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401"/>
      <w:r w:rsidR="00FB3A12" w:rsidRPr="00044C72">
        <w:rPr>
          <w:i w:val="0"/>
          <w:color w:val="7030A0"/>
          <w:szCs w:val="28"/>
        </w:rPr>
        <w:t xml:space="preserve"> </w:t>
      </w:r>
    </w:p>
    <w:p w14:paraId="4C9B18B3" w14:textId="77777777" w:rsidR="009F242E" w:rsidRPr="00837FCC" w:rsidRDefault="009F242E" w:rsidP="00274F18">
      <w:pPr>
        <w:spacing w:before="100" w:beforeAutospacing="1" w:after="100" w:afterAutospacing="1"/>
      </w:pPr>
      <w:bookmarkStart w:id="402" w:name="_Toc513729904"/>
      <w:bookmarkStart w:id="403" w:name="_Toc513726278"/>
      <w:bookmarkStart w:id="404" w:name="_Toc513730032"/>
      <w:bookmarkStart w:id="405" w:name="_Toc513726652"/>
      <w:bookmarkStart w:id="406" w:name="_Toc513734696"/>
      <w:bookmarkEnd w:id="395"/>
      <w:bookmarkEnd w:id="396"/>
      <w:bookmarkEnd w:id="397"/>
      <w:bookmarkEnd w:id="398"/>
      <w:bookmarkEnd w:id="399"/>
      <w:r w:rsidRPr="00837FCC">
        <w:t xml:space="preserve">Department </w:t>
      </w:r>
      <w:r w:rsidR="00FF5A35" w:rsidRPr="00837FCC">
        <w:t>Managers</w:t>
      </w:r>
      <w:r w:rsidR="00DD61C3" w:rsidRPr="00837FCC">
        <w:t xml:space="preserve"> will conduct an internal assessment of the status of </w:t>
      </w:r>
      <w:r w:rsidRPr="00837FCC">
        <w:t xml:space="preserve">resident care services and </w:t>
      </w:r>
      <w:r w:rsidR="00DD61C3" w:rsidRPr="00837FCC">
        <w:t xml:space="preserve">advise the </w:t>
      </w:r>
      <w:r w:rsidR="00AD76E5" w:rsidRPr="00837FCC">
        <w:t>Incident Commander</w:t>
      </w:r>
      <w:r w:rsidR="00DD61C3" w:rsidRPr="00837FCC">
        <w:t xml:space="preserve"> and</w:t>
      </w:r>
      <w:r w:rsidR="00AD76E5" w:rsidRPr="00837FCC">
        <w:t>/or</w:t>
      </w:r>
      <w:r w:rsidR="00DD61C3" w:rsidRPr="00837FCC">
        <w:t xml:space="preserve"> </w:t>
      </w:r>
      <w:r w:rsidRPr="00837FCC">
        <w:t>facility</w:t>
      </w:r>
      <w:r w:rsidR="00DD61C3" w:rsidRPr="00837FCC">
        <w:t xml:space="preserve"> leadership on the prioritization and timeline of</w:t>
      </w:r>
      <w:r w:rsidR="005C0DA2">
        <w:t xml:space="preserve"> recovery</w:t>
      </w:r>
      <w:r w:rsidR="00DD61C3" w:rsidRPr="00837FCC">
        <w:t xml:space="preserve"> activities. </w:t>
      </w:r>
    </w:p>
    <w:p w14:paraId="750F78B8" w14:textId="77777777" w:rsidR="009F242E" w:rsidRPr="00837FCC" w:rsidRDefault="00DD61C3" w:rsidP="00274F18">
      <w:pPr>
        <w:spacing w:before="100" w:beforeAutospacing="1" w:after="100" w:afterAutospacing="1"/>
      </w:pPr>
      <w:r w:rsidRPr="00837FCC">
        <w:t>Special</w:t>
      </w:r>
      <w:r w:rsidR="009F242E" w:rsidRPr="00837FCC">
        <w:t xml:space="preserve"> consideration will be given to </w:t>
      </w:r>
      <w:r w:rsidRPr="00837FCC">
        <w:t>services that may require extensive inspection due to safety concerns surrounding equipment/supplies and int</w:t>
      </w:r>
      <w:r w:rsidR="009F242E" w:rsidRPr="00837FCC">
        <w:t>erruption of utilities support and resident care services that directly impact the resumption of services (e.g., food service, laundry).</w:t>
      </w:r>
    </w:p>
    <w:p w14:paraId="6D97280C" w14:textId="77777777" w:rsidR="00DD61C3" w:rsidRPr="00837FCC" w:rsidRDefault="00DD61C3" w:rsidP="00CC4693">
      <w:pPr>
        <w:spacing w:before="100" w:beforeAutospacing="1" w:after="100" w:afterAutospacing="1"/>
      </w:pPr>
      <w:r w:rsidRPr="00837FCC">
        <w:t xml:space="preserve">Staff, residents, and </w:t>
      </w:r>
      <w:r w:rsidR="00021109" w:rsidRPr="00837FCC">
        <w:t>relatives/responsible parties</w:t>
      </w:r>
      <w:r w:rsidRPr="00837FCC">
        <w:t xml:space="preserve"> </w:t>
      </w:r>
      <w:r w:rsidR="009F242E" w:rsidRPr="00837FCC">
        <w:t>will</w:t>
      </w:r>
      <w:r w:rsidRPr="00837FCC">
        <w:t xml:space="preserve"> be notified of any services </w:t>
      </w:r>
      <w:r w:rsidR="009F242E" w:rsidRPr="00837FCC">
        <w:t xml:space="preserve">or resident care services </w:t>
      </w:r>
      <w:r w:rsidRPr="00837FCC">
        <w:t xml:space="preserve">that </w:t>
      </w:r>
      <w:r w:rsidR="00F976BB" w:rsidRPr="00837FCC">
        <w:t>are</w:t>
      </w:r>
      <w:r w:rsidRPr="00837FCC">
        <w:t xml:space="preserve"> not available, and as possible, provided updates on timeframes for resumption.</w:t>
      </w:r>
      <w:r w:rsidR="00CC4693">
        <w:t xml:space="preserve"> </w:t>
      </w:r>
      <w:r w:rsidR="00185D8A">
        <w:t xml:space="preserve">The Planning Section Chief will develop a phased plan for resumption of pre-incident staff scheduling </w:t>
      </w:r>
      <w:r w:rsidR="00922C0C">
        <w:t xml:space="preserve">to help transition the </w:t>
      </w:r>
      <w:r w:rsidR="00CC4693">
        <w:t xml:space="preserve">facility from surge staffing back to regular staffing levels. </w:t>
      </w:r>
    </w:p>
    <w:p w14:paraId="5AE84247" w14:textId="77777777" w:rsidR="00DD61C3" w:rsidRPr="00044C72" w:rsidRDefault="00DD61C3" w:rsidP="00044C72">
      <w:pPr>
        <w:pStyle w:val="Heading3"/>
        <w:rPr>
          <w:i w:val="0"/>
          <w:color w:val="7030A0"/>
          <w:szCs w:val="28"/>
        </w:rPr>
      </w:pPr>
      <w:bookmarkStart w:id="407" w:name="_Toc523991184"/>
      <w:r w:rsidRPr="00044C72">
        <w:rPr>
          <w:i w:val="0"/>
          <w:color w:val="7030A0"/>
          <w:szCs w:val="28"/>
        </w:rPr>
        <w:t>Resource Inventory and Accountability</w:t>
      </w:r>
      <w:bookmarkEnd w:id="407"/>
    </w:p>
    <w:p w14:paraId="1B43899E" w14:textId="77777777" w:rsidR="009F242E" w:rsidRPr="00837FCC" w:rsidRDefault="00DD61C3" w:rsidP="00274F18">
      <w:pPr>
        <w:spacing w:before="100" w:beforeAutospacing="1" w:after="100" w:afterAutospacing="1"/>
      </w:pPr>
      <w:r w:rsidRPr="00837FCC">
        <w:t>Full resumption of services</w:t>
      </w:r>
      <w:r w:rsidR="007A691B">
        <w:t xml:space="preserve"> </w:t>
      </w:r>
      <w:r w:rsidRPr="00837FCC">
        <w:t xml:space="preserve">involves </w:t>
      </w:r>
      <w:r w:rsidR="00922C0C">
        <w:t>a timely</w:t>
      </w:r>
      <w:r w:rsidRPr="00837FCC">
        <w:t xml:space="preserve"> detailed inventory assessment and inspection of all equipment, devices, and supplies to determine the state of resou</w:t>
      </w:r>
      <w:r w:rsidR="007629C8" w:rsidRPr="00837FCC">
        <w:t>rces post-disaster and identify</w:t>
      </w:r>
      <w:r w:rsidRPr="00837FCC">
        <w:t xml:space="preserve"> those t</w:t>
      </w:r>
      <w:r w:rsidR="002C0906" w:rsidRPr="00837FCC">
        <w:t>hat need repair or replacement</w:t>
      </w:r>
      <w:r w:rsidR="007A691B">
        <w:t>.</w:t>
      </w:r>
      <w:r w:rsidR="007A691B" w:rsidRPr="00837FCC">
        <w:t xml:space="preserve"> </w:t>
      </w:r>
    </w:p>
    <w:p w14:paraId="0903347D" w14:textId="77777777" w:rsidR="00DD61C3" w:rsidRPr="00837FCC" w:rsidRDefault="00DD61C3" w:rsidP="00274F18">
      <w:pPr>
        <w:spacing w:before="100" w:beforeAutospacing="1" w:after="100" w:afterAutospacing="1"/>
      </w:pPr>
      <w:r w:rsidRPr="00837FCC">
        <w:t>Al</w:t>
      </w:r>
      <w:r w:rsidR="007629C8" w:rsidRPr="00837FCC">
        <w:t xml:space="preserve">l resources, especially </w:t>
      </w:r>
      <w:r w:rsidR="00B274CA" w:rsidRPr="00837FCC">
        <w:t>resident</w:t>
      </w:r>
      <w:r w:rsidR="007629C8" w:rsidRPr="00837FCC">
        <w:t xml:space="preserve"> </w:t>
      </w:r>
      <w:r w:rsidRPr="00837FCC">
        <w:t xml:space="preserve">care equipment, devices, and supplies, </w:t>
      </w:r>
      <w:r w:rsidR="00A13A93" w:rsidRPr="00837FCC">
        <w:t>will</w:t>
      </w:r>
      <w:r w:rsidRPr="00837FCC">
        <w:t xml:space="preserve"> be assessed for health and safety risks. </w:t>
      </w:r>
      <w:r w:rsidR="000912DA" w:rsidRPr="00837FCC">
        <w:t>Q</w:t>
      </w:r>
      <w:r w:rsidRPr="00837FCC">
        <w:t xml:space="preserve">uestions on resource damage or potential health and safety risks </w:t>
      </w:r>
      <w:r w:rsidR="00A13A93" w:rsidRPr="00837FCC">
        <w:t>will</w:t>
      </w:r>
      <w:r w:rsidR="00B274CA" w:rsidRPr="00837FCC">
        <w:t xml:space="preserve"> be </w:t>
      </w:r>
      <w:r w:rsidRPr="00837FCC">
        <w:t xml:space="preserve">directed to the original manufacturer </w:t>
      </w:r>
      <w:r w:rsidR="00B274CA" w:rsidRPr="00837FCC">
        <w:t>for</w:t>
      </w:r>
      <w:r w:rsidRPr="00837FCC">
        <w:t xml:space="preserve"> additional guidance. </w:t>
      </w:r>
    </w:p>
    <w:p w14:paraId="5B015AD4" w14:textId="77777777" w:rsidR="00C827CC" w:rsidRPr="00837FCC" w:rsidRDefault="00C827CC" w:rsidP="00274F18">
      <w:pPr>
        <w:spacing w:before="100" w:beforeAutospacing="1" w:after="100" w:afterAutospacing="1"/>
        <w:jc w:val="left"/>
        <w:rPr>
          <w:b/>
          <w:color w:val="523178"/>
          <w:sz w:val="48"/>
        </w:rPr>
      </w:pPr>
      <w:bookmarkStart w:id="408" w:name="_Toc516668178"/>
      <w:bookmarkStart w:id="409" w:name="_Toc516672603"/>
      <w:bookmarkStart w:id="410" w:name="_Toc516737921"/>
    </w:p>
    <w:bookmarkEnd w:id="408"/>
    <w:bookmarkEnd w:id="409"/>
    <w:bookmarkEnd w:id="410"/>
    <w:p w14:paraId="5E06526D" w14:textId="77777777" w:rsidR="00014666" w:rsidRPr="00837FCC" w:rsidRDefault="00014666" w:rsidP="001B14BE">
      <w:pPr>
        <w:jc w:val="left"/>
        <w:rPr>
          <w:b/>
          <w:color w:val="523178"/>
          <w:sz w:val="48"/>
        </w:rPr>
      </w:pPr>
      <w:r w:rsidRPr="00837FCC">
        <w:br w:type="page"/>
      </w:r>
    </w:p>
    <w:p w14:paraId="33951084" w14:textId="77777777" w:rsidR="00725088" w:rsidRPr="00837FCC" w:rsidRDefault="00725088" w:rsidP="0041020A">
      <w:pPr>
        <w:pStyle w:val="Heading1"/>
        <w:ind w:left="450"/>
      </w:pPr>
      <w:bookmarkStart w:id="411" w:name="_Toc516668185"/>
      <w:bookmarkStart w:id="412" w:name="_Toc516672610"/>
      <w:bookmarkStart w:id="413" w:name="_Toc516737928"/>
      <w:bookmarkStart w:id="414" w:name="_Toc517360979"/>
      <w:bookmarkStart w:id="415" w:name="_Toc517363247"/>
      <w:bookmarkStart w:id="416" w:name="_Toc517360002"/>
      <w:bookmarkStart w:id="417" w:name="_Toc517365356"/>
      <w:bookmarkStart w:id="418" w:name="_Toc518592513"/>
      <w:bookmarkStart w:id="419" w:name="_Toc518631674"/>
      <w:bookmarkStart w:id="420" w:name="_Toc518644420"/>
      <w:bookmarkStart w:id="421" w:name="_Toc518644883"/>
      <w:bookmarkStart w:id="422" w:name="_Toc523991185"/>
      <w:r w:rsidRPr="00837FCC">
        <w:lastRenderedPageBreak/>
        <w:t xml:space="preserve">Information </w:t>
      </w:r>
      <w:bookmarkEnd w:id="411"/>
      <w:bookmarkEnd w:id="412"/>
      <w:bookmarkEnd w:id="413"/>
      <w:r w:rsidR="00257AF0" w:rsidRPr="00837FCC">
        <w:t>Management</w:t>
      </w:r>
      <w:bookmarkEnd w:id="414"/>
      <w:bookmarkEnd w:id="415"/>
      <w:bookmarkEnd w:id="416"/>
      <w:bookmarkEnd w:id="417"/>
      <w:bookmarkEnd w:id="418"/>
      <w:bookmarkEnd w:id="419"/>
      <w:bookmarkEnd w:id="420"/>
      <w:bookmarkEnd w:id="421"/>
      <w:bookmarkEnd w:id="422"/>
    </w:p>
    <w:p w14:paraId="78A76786" w14:textId="77777777" w:rsidR="00725088" w:rsidRPr="00837FCC" w:rsidRDefault="00725088" w:rsidP="0041020A">
      <w:pPr>
        <w:pStyle w:val="Heading2"/>
        <w:spacing w:before="100" w:beforeAutospacing="1" w:after="240"/>
        <w:ind w:left="720" w:hanging="720"/>
        <w:contextualSpacing w:val="0"/>
        <w:rPr>
          <w:sz w:val="32"/>
        </w:rPr>
      </w:pPr>
      <w:bookmarkStart w:id="423" w:name="_Toc513729906"/>
      <w:bookmarkStart w:id="424" w:name="_Toc513726280"/>
      <w:bookmarkStart w:id="425" w:name="_Toc513730034"/>
      <w:bookmarkStart w:id="426" w:name="_Toc513726654"/>
      <w:bookmarkStart w:id="427" w:name="_Toc513734698"/>
      <w:bookmarkStart w:id="428" w:name="_Toc516668191"/>
      <w:bookmarkStart w:id="429" w:name="_Toc516672616"/>
      <w:bookmarkStart w:id="430" w:name="_Toc516737934"/>
      <w:bookmarkStart w:id="431" w:name="_Toc517360984"/>
      <w:bookmarkStart w:id="432" w:name="_Toc517363252"/>
      <w:bookmarkStart w:id="433" w:name="_Toc517360007"/>
      <w:bookmarkStart w:id="434" w:name="_Toc517365361"/>
      <w:bookmarkStart w:id="435" w:name="_Toc518592518"/>
      <w:bookmarkStart w:id="436" w:name="_Toc518631679"/>
      <w:bookmarkStart w:id="437" w:name="_Toc518644425"/>
      <w:bookmarkStart w:id="438" w:name="_Toc518644888"/>
      <w:bookmarkStart w:id="439" w:name="_Toc523991186"/>
      <w:r w:rsidRPr="00837FCC">
        <w:rPr>
          <w:sz w:val="32"/>
        </w:rPr>
        <w:t>Critical Facility Records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93B7C23" w14:textId="77777777" w:rsidR="00D6470E" w:rsidRPr="00837FCC" w:rsidRDefault="00D6470E" w:rsidP="00274F18">
      <w:pPr>
        <w:spacing w:before="100" w:beforeAutospacing="1" w:after="120"/>
      </w:pPr>
      <w:r w:rsidRPr="00837FCC">
        <w:t>Critical facility records that require protection and/or transfer during an incident include:</w:t>
      </w:r>
    </w:p>
    <w:p w14:paraId="0A161951" w14:textId="4157BE7B" w:rsidR="00D86CA0" w:rsidRPr="00837FCC" w:rsidRDefault="00D86CA0" w:rsidP="00724C83">
      <w:pPr>
        <w:pStyle w:val="ListParagraph"/>
        <w:numPr>
          <w:ilvl w:val="0"/>
          <w:numId w:val="6"/>
        </w:numPr>
        <w:spacing w:before="100" w:beforeAutospacing="1" w:after="100" w:afterAutospacing="1"/>
        <w:contextualSpacing w:val="0"/>
      </w:pPr>
      <w:r w:rsidRPr="00837FCC">
        <w:rPr>
          <w:highlight w:val="yellow"/>
        </w:rPr>
        <w:t>[</w:t>
      </w:r>
      <w:r w:rsidR="009A6372">
        <w:rPr>
          <w:highlight w:val="yellow"/>
        </w:rPr>
        <w:t>List f</w:t>
      </w:r>
      <w:r w:rsidRPr="00837FCC">
        <w:rPr>
          <w:highlight w:val="yellow"/>
        </w:rPr>
        <w:t>acility-specific records and information (e.g., resident data, relative or responsible party information, staff information)]</w:t>
      </w:r>
    </w:p>
    <w:p w14:paraId="0CD600A9" w14:textId="517B34D4" w:rsidR="00725088" w:rsidRPr="00837FCC" w:rsidRDefault="003202DF" w:rsidP="00274F18">
      <w:pPr>
        <w:spacing w:before="100" w:beforeAutospacing="1" w:after="100" w:afterAutospacing="1"/>
      </w:pPr>
      <w:r w:rsidRPr="004D35F3">
        <w:rPr>
          <w:b/>
          <w:bCs/>
          <w:highlight w:val="yellow"/>
          <w:u w:val="single"/>
        </w:rPr>
        <w:t>[Describe</w:t>
      </w:r>
      <w:r>
        <w:rPr>
          <w:highlight w:val="yellow"/>
        </w:rPr>
        <w:t xml:space="preserve"> facility</w:t>
      </w:r>
      <w:r w:rsidR="009A6372">
        <w:rPr>
          <w:highlight w:val="yellow"/>
        </w:rPr>
        <w:t>’s</w:t>
      </w:r>
      <w:r w:rsidR="00D6470E" w:rsidRPr="00837FCC">
        <w:rPr>
          <w:highlight w:val="yellow"/>
        </w:rPr>
        <w:t xml:space="preserve"> system</w:t>
      </w:r>
      <w:r>
        <w:rPr>
          <w:highlight w:val="yellow"/>
        </w:rPr>
        <w:t xml:space="preserve"> for maintaining electronic records</w:t>
      </w:r>
      <w:r w:rsidR="00D6470E" w:rsidRPr="00837FCC">
        <w:rPr>
          <w:highlight w:val="yellow"/>
        </w:rPr>
        <w:t xml:space="preserve"> (e.g.,</w:t>
      </w:r>
      <w:r w:rsidR="00725088" w:rsidRPr="00837FCC">
        <w:rPr>
          <w:highlight w:val="yellow"/>
        </w:rPr>
        <w:t xml:space="preserve"> off-site servers, cloud-based system</w:t>
      </w:r>
      <w:r>
        <w:rPr>
          <w:highlight w:val="yellow"/>
        </w:rPr>
        <w:t>s) and/or protections for paper-based systems</w:t>
      </w:r>
      <w:r w:rsidR="00D6470E" w:rsidRPr="00837FCC">
        <w:rPr>
          <w:highlight w:val="yellow"/>
        </w:rPr>
        <w:t xml:space="preserve"> (e.g., storage </w:t>
      </w:r>
      <w:r w:rsidR="00725088" w:rsidRPr="00837FCC">
        <w:rPr>
          <w:highlight w:val="yellow"/>
        </w:rPr>
        <w:t>in durable containers in locations designated as least vulnerable)</w:t>
      </w:r>
      <w:r w:rsidR="00D6470E" w:rsidRPr="00837FCC">
        <w:rPr>
          <w:highlight w:val="yellow"/>
        </w:rPr>
        <w:t>]</w:t>
      </w:r>
    </w:p>
    <w:p w14:paraId="08E40AC5" w14:textId="77777777" w:rsidR="003E05A7" w:rsidRPr="00837FCC" w:rsidRDefault="00725088" w:rsidP="00274F18">
      <w:pPr>
        <w:spacing w:before="100" w:beforeAutospacing="1" w:after="100" w:afterAutospacing="1"/>
      </w:pPr>
      <w:r w:rsidRPr="00837FCC">
        <w:t xml:space="preserve">If computer systems are interrupted or non-functional, </w:t>
      </w:r>
      <w:r w:rsidR="003E05A7" w:rsidRPr="00837FCC">
        <w:t xml:space="preserve">the facility </w:t>
      </w:r>
      <w:r w:rsidRPr="00837FCC">
        <w:t>will utilize paper-based recordkeeping in accordance with internal facility procedures.</w:t>
      </w:r>
      <w:r w:rsidR="003E05A7" w:rsidRPr="00837FCC">
        <w:t xml:space="preserve"> </w:t>
      </w:r>
      <w:bookmarkStart w:id="440" w:name="_Toc513729907"/>
      <w:bookmarkStart w:id="441" w:name="_Toc513726281"/>
      <w:bookmarkStart w:id="442" w:name="_Toc513730035"/>
      <w:bookmarkStart w:id="443" w:name="_Toc513726655"/>
      <w:bookmarkStart w:id="444" w:name="_Toc513734699"/>
      <w:bookmarkStart w:id="445" w:name="_Toc516668192"/>
      <w:bookmarkStart w:id="446" w:name="_Toc516672617"/>
      <w:bookmarkStart w:id="447" w:name="_Toc516737935"/>
      <w:bookmarkStart w:id="448" w:name="_Toc517360985"/>
      <w:bookmarkStart w:id="449" w:name="_Toc517363253"/>
      <w:bookmarkStart w:id="450" w:name="_Toc517360008"/>
      <w:bookmarkStart w:id="451" w:name="_Toc517365362"/>
      <w:bookmarkStart w:id="452" w:name="_Toc518592519"/>
      <w:bookmarkStart w:id="453" w:name="_Toc518631680"/>
      <w:bookmarkStart w:id="454" w:name="_Toc518644426"/>
      <w:bookmarkStart w:id="455" w:name="_Toc518644889"/>
    </w:p>
    <w:p w14:paraId="2F7DE3F6" w14:textId="77777777" w:rsidR="00725088" w:rsidRPr="00837FCC" w:rsidRDefault="00725088" w:rsidP="0041020A">
      <w:pPr>
        <w:pStyle w:val="Heading2"/>
        <w:spacing w:before="100" w:beforeAutospacing="1" w:after="240"/>
        <w:ind w:left="720" w:hanging="720"/>
        <w:contextualSpacing w:val="0"/>
        <w:rPr>
          <w:sz w:val="32"/>
        </w:rPr>
      </w:pPr>
      <w:bookmarkStart w:id="456" w:name="_Toc523991187"/>
      <w:r w:rsidRPr="00837FCC">
        <w:rPr>
          <w:sz w:val="32"/>
        </w:rPr>
        <w:t>Resident Tracking</w:t>
      </w:r>
      <w:bookmarkEnd w:id="440"/>
      <w:bookmarkEnd w:id="441"/>
      <w:bookmarkEnd w:id="442"/>
      <w:bookmarkEnd w:id="443"/>
      <w:bookmarkEnd w:id="444"/>
      <w:r w:rsidRPr="00837FCC">
        <w:rPr>
          <w:sz w:val="32"/>
        </w:rPr>
        <w:t xml:space="preserve"> and Information-Sharing</w:t>
      </w:r>
      <w:bookmarkEnd w:id="445"/>
      <w:bookmarkEnd w:id="446"/>
      <w:bookmarkEnd w:id="447"/>
      <w:bookmarkEnd w:id="448"/>
      <w:bookmarkEnd w:id="449"/>
      <w:bookmarkEnd w:id="450"/>
      <w:bookmarkEnd w:id="451"/>
      <w:bookmarkEnd w:id="452"/>
      <w:bookmarkEnd w:id="453"/>
      <w:bookmarkEnd w:id="454"/>
      <w:bookmarkEnd w:id="455"/>
      <w:bookmarkEnd w:id="456"/>
    </w:p>
    <w:p w14:paraId="0B9F1748" w14:textId="77777777" w:rsidR="00915CFE" w:rsidRPr="00044C72" w:rsidRDefault="00915CFE" w:rsidP="00044C72">
      <w:pPr>
        <w:pStyle w:val="Heading3"/>
        <w:rPr>
          <w:i w:val="0"/>
          <w:color w:val="7030A0"/>
          <w:szCs w:val="28"/>
        </w:rPr>
      </w:pPr>
      <w:bookmarkStart w:id="457" w:name="_Toc523991188"/>
      <w:r w:rsidRPr="00044C72">
        <w:rPr>
          <w:i w:val="0"/>
          <w:color w:val="7030A0"/>
          <w:szCs w:val="28"/>
        </w:rPr>
        <w:t>Tracking Evacuated Residents</w:t>
      </w:r>
      <w:bookmarkEnd w:id="457"/>
    </w:p>
    <w:p w14:paraId="714CE07F" w14:textId="77777777" w:rsidR="00E44FA1" w:rsidRPr="00837FCC" w:rsidRDefault="003E05A7" w:rsidP="00274F18">
      <w:pPr>
        <w:spacing w:before="100" w:beforeAutospacing="1" w:after="100" w:afterAutospacing="1"/>
      </w:pPr>
      <w:r w:rsidRPr="00837FCC">
        <w:t xml:space="preserve">The facility </w:t>
      </w:r>
      <w:r w:rsidR="009B730B" w:rsidRPr="00837FCC">
        <w:t>will use the New York State Evacuation of Facilities in Disasters System (</w:t>
      </w:r>
      <w:r w:rsidR="002A4CF7" w:rsidRPr="00837FCC">
        <w:t>“</w:t>
      </w:r>
      <w:r w:rsidR="009B730B" w:rsidRPr="00837FCC">
        <w:t>eFINDS</w:t>
      </w:r>
      <w:r w:rsidR="002A4CF7" w:rsidRPr="00837FCC">
        <w:t>”</w:t>
      </w:r>
      <w:r w:rsidR="009B730B" w:rsidRPr="00837FCC">
        <w:t>)</w:t>
      </w:r>
      <w:r w:rsidR="0066753C" w:rsidRPr="00837FCC">
        <w:rPr>
          <w:rStyle w:val="FootnoteReference"/>
        </w:rPr>
        <w:footnoteReference w:id="9"/>
      </w:r>
      <w:r w:rsidR="009C50F2" w:rsidRPr="00837FCC">
        <w:t xml:space="preserve"> and the Resident Evacuation Critical Information and Tracking Form</w:t>
      </w:r>
      <w:r w:rsidR="00874948" w:rsidRPr="00837FCC">
        <w:rPr>
          <w:rStyle w:val="FootnoteReference"/>
        </w:rPr>
        <w:footnoteReference w:id="10"/>
      </w:r>
      <w:r w:rsidR="00725088" w:rsidRPr="00837FCC">
        <w:t xml:space="preserve"> to track evacuated residents</w:t>
      </w:r>
      <w:r w:rsidR="00080AD6" w:rsidRPr="00837FCC">
        <w:t xml:space="preserve"> and ensure resident care is maintained</w:t>
      </w:r>
      <w:r w:rsidR="009B730B" w:rsidRPr="00837FCC">
        <w:t>.</w:t>
      </w:r>
    </w:p>
    <w:p w14:paraId="2D4D62F2" w14:textId="77777777" w:rsidR="00915CFE" w:rsidRPr="00837FCC" w:rsidRDefault="00CF1380" w:rsidP="00274F18">
      <w:pPr>
        <w:spacing w:before="100" w:beforeAutospacing="1" w:after="100" w:afterAutospacing="1"/>
        <w:rPr>
          <w:b/>
        </w:rPr>
      </w:pPr>
      <w:r w:rsidRPr="00837FCC">
        <w:rPr>
          <w:b/>
        </w:rPr>
        <w:t>Resident Confidentiality</w:t>
      </w:r>
    </w:p>
    <w:p w14:paraId="6DA8B33B" w14:textId="70C2C313" w:rsidR="00233E6D" w:rsidRPr="001474AE" w:rsidRDefault="003E05A7" w:rsidP="001474AE">
      <w:pPr>
        <w:pStyle w:val="Bullet2"/>
        <w:numPr>
          <w:ilvl w:val="1"/>
          <w:numId w:val="0"/>
        </w:numPr>
        <w:spacing w:before="100" w:beforeAutospacing="1" w:after="100" w:afterAutospacing="1" w:line="276" w:lineRule="auto"/>
        <w:rPr>
          <w:rFonts w:cs="Arial"/>
          <w:sz w:val="22"/>
          <w:szCs w:val="22"/>
        </w:rPr>
      </w:pPr>
      <w:r w:rsidRPr="001474AE">
        <w:rPr>
          <w:szCs w:val="22"/>
        </w:rPr>
        <w:t xml:space="preserve">The facility </w:t>
      </w:r>
      <w:r w:rsidR="009B730B" w:rsidRPr="001474AE">
        <w:rPr>
          <w:szCs w:val="22"/>
        </w:rPr>
        <w:t>will</w:t>
      </w:r>
      <w:r w:rsidR="00725088" w:rsidRPr="001474AE">
        <w:rPr>
          <w:szCs w:val="22"/>
        </w:rPr>
        <w:t xml:space="preserve"> ensure resident confidentiality throughout the evacuation process</w:t>
      </w:r>
      <w:r w:rsidR="006D4973" w:rsidRPr="001474AE">
        <w:rPr>
          <w:szCs w:val="22"/>
        </w:rPr>
        <w:t xml:space="preserve"> </w:t>
      </w:r>
      <w:r w:rsidR="006D4973" w:rsidRPr="001D57FE">
        <w:rPr>
          <w:szCs w:val="22"/>
        </w:rPr>
        <w:t>in accordance with the</w:t>
      </w:r>
      <w:r w:rsidR="00725088" w:rsidRPr="00B567A7">
        <w:rPr>
          <w:szCs w:val="22"/>
        </w:rPr>
        <w:t xml:space="preserve"> Health Insurance Port</w:t>
      </w:r>
      <w:r w:rsidR="002A4CF7" w:rsidRPr="00B567A7">
        <w:rPr>
          <w:szCs w:val="22"/>
        </w:rPr>
        <w:t xml:space="preserve">ability and Accountability Act </w:t>
      </w:r>
      <w:r w:rsidR="00725088" w:rsidRPr="00B567A7">
        <w:rPr>
          <w:szCs w:val="22"/>
        </w:rPr>
        <w:t>Privacy Rule</w:t>
      </w:r>
      <w:r w:rsidR="001474AE">
        <w:rPr>
          <w:szCs w:val="22"/>
        </w:rPr>
        <w:t xml:space="preserve"> (Privacy Rule),</w:t>
      </w:r>
      <w:r w:rsidR="006D4973" w:rsidRPr="001474AE">
        <w:rPr>
          <w:szCs w:val="22"/>
        </w:rPr>
        <w:t xml:space="preserve"> as well as with </w:t>
      </w:r>
      <w:r w:rsidR="006D4973" w:rsidRPr="001D57FE">
        <w:rPr>
          <w:szCs w:val="22"/>
        </w:rPr>
        <w:t>any other applicable privacy laws.</w:t>
      </w:r>
      <w:r w:rsidR="001474AE">
        <w:rPr>
          <w:szCs w:val="22"/>
        </w:rPr>
        <w:t xml:space="preserve"> </w:t>
      </w:r>
      <w:r w:rsidR="00D57265">
        <w:rPr>
          <w:szCs w:val="22"/>
        </w:rPr>
        <w:t>Under the</w:t>
      </w:r>
      <w:r w:rsidR="001474AE">
        <w:rPr>
          <w:szCs w:val="22"/>
        </w:rPr>
        <w:t xml:space="preserve"> Privacy Rule, covered health care providers are permitted to disclose protected health information </w:t>
      </w:r>
      <w:r w:rsidR="00D57265">
        <w:rPr>
          <w:szCs w:val="22"/>
        </w:rPr>
        <w:t>to</w:t>
      </w:r>
      <w:r w:rsidR="001474AE">
        <w:rPr>
          <w:szCs w:val="22"/>
        </w:rPr>
        <w:t xml:space="preserve"> public health authorities authorized by law to collect protected health information to control disease, injury, or disability, as well as to public or private entities </w:t>
      </w:r>
      <w:r w:rsidR="001474AE" w:rsidRPr="001474AE">
        <w:rPr>
          <w:szCs w:val="22"/>
        </w:rPr>
        <w:t>authorized by law or charter to assist in disaster relief efforts</w:t>
      </w:r>
      <w:r w:rsidR="001474AE">
        <w:rPr>
          <w:szCs w:val="22"/>
        </w:rPr>
        <w:t xml:space="preserve">. </w:t>
      </w:r>
      <w:r w:rsidR="00D57265">
        <w:rPr>
          <w:szCs w:val="22"/>
        </w:rPr>
        <w:t>The Privacy Rule also permits disclosure of protected health information in other circumstances</w:t>
      </w:r>
      <w:r w:rsidR="000F683D">
        <w:rPr>
          <w:szCs w:val="22"/>
        </w:rPr>
        <w:t xml:space="preserve">.  </w:t>
      </w:r>
      <w:r w:rsidR="000F683D">
        <w:rPr>
          <w:szCs w:val="22"/>
        </w:rPr>
        <w:br/>
      </w:r>
      <w:r w:rsidR="00D57265">
        <w:rPr>
          <w:szCs w:val="22"/>
        </w:rPr>
        <w:lastRenderedPageBreak/>
        <w:t>P</w:t>
      </w:r>
      <w:r w:rsidR="006D4973" w:rsidRPr="001474AE">
        <w:rPr>
          <w:szCs w:val="22"/>
        </w:rPr>
        <w:t>r</w:t>
      </w:r>
      <w:r w:rsidR="006D4973" w:rsidRPr="001D57FE">
        <w:rPr>
          <w:szCs w:val="22"/>
        </w:rPr>
        <w:t>ivate counsel should be consult</w:t>
      </w:r>
      <w:r w:rsidR="001474AE">
        <w:rPr>
          <w:szCs w:val="22"/>
        </w:rPr>
        <w:t xml:space="preserve">ed </w:t>
      </w:r>
      <w:r w:rsidR="006D4973" w:rsidRPr="001474AE">
        <w:rPr>
          <w:szCs w:val="22"/>
        </w:rPr>
        <w:t>where there are specific questions abo</w:t>
      </w:r>
      <w:r w:rsidR="006D4973" w:rsidRPr="001D57FE">
        <w:rPr>
          <w:szCs w:val="22"/>
        </w:rPr>
        <w:t>ut resident confidentiality.</w:t>
      </w:r>
      <w:r w:rsidR="00725088" w:rsidRPr="001D57FE">
        <w:rPr>
          <w:szCs w:val="22"/>
        </w:rPr>
        <w:t xml:space="preserve"> </w:t>
      </w:r>
    </w:p>
    <w:p w14:paraId="7BF0D69E" w14:textId="77777777" w:rsidR="00CD3FD0" w:rsidRPr="00922C0C" w:rsidRDefault="00236AD4" w:rsidP="00922C0C">
      <w:pPr>
        <w:pStyle w:val="Heading2"/>
        <w:spacing w:before="100" w:beforeAutospacing="1" w:after="240"/>
        <w:ind w:left="720" w:hanging="720"/>
        <w:contextualSpacing w:val="0"/>
        <w:rPr>
          <w:sz w:val="32"/>
        </w:rPr>
      </w:pPr>
      <w:bookmarkStart w:id="458" w:name="_Toc517360986"/>
      <w:bookmarkStart w:id="459" w:name="_Toc517363254"/>
      <w:bookmarkStart w:id="460" w:name="_Toc517360009"/>
      <w:bookmarkStart w:id="461" w:name="_Toc517365363"/>
      <w:bookmarkStart w:id="462" w:name="_Toc517705304"/>
      <w:bookmarkStart w:id="463" w:name="_Toc518592520"/>
      <w:bookmarkStart w:id="464" w:name="_Toc518631681"/>
      <w:bookmarkStart w:id="465" w:name="_Toc518644427"/>
      <w:bookmarkStart w:id="466" w:name="_Toc518644890"/>
      <w:bookmarkStart w:id="467" w:name="_Toc523991189"/>
      <w:r w:rsidRPr="00922C0C">
        <w:rPr>
          <w:sz w:val="32"/>
        </w:rPr>
        <w:t>Staff</w:t>
      </w:r>
      <w:r w:rsidR="00CD3FD0" w:rsidRPr="00922C0C">
        <w:rPr>
          <w:sz w:val="32"/>
        </w:rPr>
        <w:t xml:space="preserve"> </w:t>
      </w:r>
      <w:r w:rsidR="00922C0C">
        <w:rPr>
          <w:sz w:val="32"/>
        </w:rPr>
        <w:t xml:space="preserve">Tracking and </w:t>
      </w:r>
      <w:r w:rsidR="00CD3FD0" w:rsidRPr="00922C0C">
        <w:rPr>
          <w:sz w:val="32"/>
        </w:rPr>
        <w:t>Accountability</w:t>
      </w:r>
      <w:bookmarkEnd w:id="458"/>
      <w:bookmarkEnd w:id="459"/>
      <w:bookmarkEnd w:id="460"/>
      <w:bookmarkEnd w:id="461"/>
      <w:bookmarkEnd w:id="462"/>
      <w:bookmarkEnd w:id="463"/>
      <w:bookmarkEnd w:id="464"/>
      <w:bookmarkEnd w:id="465"/>
      <w:bookmarkEnd w:id="466"/>
      <w:bookmarkEnd w:id="467"/>
    </w:p>
    <w:p w14:paraId="616652B9" w14:textId="77777777" w:rsidR="00CD3FD0" w:rsidRPr="00922C0C" w:rsidRDefault="00922C0C" w:rsidP="00922C0C">
      <w:pPr>
        <w:pStyle w:val="Heading3"/>
        <w:rPr>
          <w:i w:val="0"/>
          <w:color w:val="7030A0"/>
          <w:szCs w:val="28"/>
        </w:rPr>
      </w:pPr>
      <w:bookmarkStart w:id="468" w:name="_Toc523991190"/>
      <w:r>
        <w:rPr>
          <w:i w:val="0"/>
          <w:color w:val="7030A0"/>
          <w:szCs w:val="28"/>
        </w:rPr>
        <w:t xml:space="preserve">Tracking </w:t>
      </w:r>
      <w:r w:rsidR="00CD3FD0" w:rsidRPr="00922C0C">
        <w:rPr>
          <w:i w:val="0"/>
          <w:color w:val="7030A0"/>
          <w:szCs w:val="28"/>
        </w:rPr>
        <w:t>Facility Personnel</w:t>
      </w:r>
      <w:bookmarkEnd w:id="468"/>
    </w:p>
    <w:p w14:paraId="2D806FA1" w14:textId="77777777" w:rsidR="00922C0C" w:rsidRDefault="00922C0C" w:rsidP="00274F18">
      <w:pPr>
        <w:spacing w:before="100" w:beforeAutospacing="1" w:after="100" w:afterAutospacing="1"/>
      </w:pPr>
      <w:r w:rsidRPr="00837FCC">
        <w:t>The facility will use the New York State Evacuation of Facilities in Disasters System (“eFINDS”)</w:t>
      </w:r>
      <w:r w:rsidRPr="00837FCC">
        <w:rPr>
          <w:rStyle w:val="FootnoteReference"/>
        </w:rPr>
        <w:footnoteReference w:id="11"/>
      </w:r>
      <w:r w:rsidRPr="00837FCC">
        <w:t xml:space="preserve"> and the Resident Evacuation Critical Information and Tracking Form</w:t>
      </w:r>
      <w:r w:rsidRPr="00837FCC">
        <w:rPr>
          <w:rStyle w:val="FootnoteReference"/>
        </w:rPr>
        <w:footnoteReference w:id="12"/>
      </w:r>
      <w:r w:rsidRPr="00837FCC">
        <w:t xml:space="preserve"> to track </w:t>
      </w:r>
      <w:r>
        <w:t>staff.</w:t>
      </w:r>
    </w:p>
    <w:p w14:paraId="334746F6" w14:textId="77777777" w:rsidR="00922C0C" w:rsidRPr="00922C0C" w:rsidRDefault="00922C0C" w:rsidP="00922C0C">
      <w:pPr>
        <w:pStyle w:val="Heading3"/>
        <w:rPr>
          <w:i w:val="0"/>
          <w:color w:val="7030A0"/>
          <w:szCs w:val="28"/>
        </w:rPr>
      </w:pPr>
      <w:bookmarkStart w:id="469" w:name="_Toc523991191"/>
      <w:r>
        <w:rPr>
          <w:i w:val="0"/>
          <w:color w:val="7030A0"/>
          <w:szCs w:val="28"/>
        </w:rPr>
        <w:t xml:space="preserve">Staff </w:t>
      </w:r>
      <w:r w:rsidRPr="00922C0C">
        <w:rPr>
          <w:i w:val="0"/>
          <w:color w:val="7030A0"/>
          <w:szCs w:val="28"/>
        </w:rPr>
        <w:t>Accountability</w:t>
      </w:r>
      <w:bookmarkEnd w:id="469"/>
    </w:p>
    <w:p w14:paraId="507A0C2E" w14:textId="77777777" w:rsidR="00CD3FD0" w:rsidRPr="00837FCC" w:rsidRDefault="00922C0C" w:rsidP="00274F18">
      <w:r>
        <w:t>Staff</w:t>
      </w:r>
      <w:r w:rsidR="00CD3FD0" w:rsidRPr="00837FCC">
        <w:t xml:space="preserve"> accountability enhances site safety by allowing the </w:t>
      </w:r>
      <w:r w:rsidR="004944E2" w:rsidRPr="00837FCC">
        <w:t>facility</w:t>
      </w:r>
      <w:r w:rsidR="00CD3FD0" w:rsidRPr="00837FCC">
        <w:t xml:space="preserve"> to track staff locations and assignments during an emergency. </w:t>
      </w:r>
      <w:r w:rsidR="004944E2" w:rsidRPr="00837FCC">
        <w:t>Staff</w:t>
      </w:r>
      <w:r w:rsidR="00CD3FD0" w:rsidRPr="00837FCC">
        <w:t xml:space="preserve"> accountability</w:t>
      </w:r>
      <w:r w:rsidR="004944E2" w:rsidRPr="00837FCC">
        <w:t xml:space="preserve"> procedures</w:t>
      </w:r>
      <w:r w:rsidR="00CD3FD0" w:rsidRPr="00837FCC">
        <w:t xml:space="preserve"> </w:t>
      </w:r>
      <w:r w:rsidR="004944E2" w:rsidRPr="00837FCC">
        <w:t>will</w:t>
      </w:r>
      <w:r w:rsidR="00CD3FD0" w:rsidRPr="00837FCC">
        <w:t xml:space="preserve"> be implemented as soon as </w:t>
      </w:r>
      <w:r w:rsidR="004944E2" w:rsidRPr="00837FCC">
        <w:t xml:space="preserve">the </w:t>
      </w:r>
      <w:r w:rsidR="002A4CF7" w:rsidRPr="00837FCC">
        <w:t>plan</w:t>
      </w:r>
      <w:r w:rsidR="00CD3FD0" w:rsidRPr="00837FCC">
        <w:t xml:space="preserve"> is activated. </w:t>
      </w:r>
    </w:p>
    <w:p w14:paraId="75321F1E" w14:textId="77777777" w:rsidR="00CD3FD0" w:rsidRPr="00837FCC" w:rsidRDefault="00CD3FD0" w:rsidP="00274F18"/>
    <w:p w14:paraId="1EE0BD02" w14:textId="77777777" w:rsidR="00CD3FD0" w:rsidRPr="00837FCC" w:rsidRDefault="00D6470E" w:rsidP="00274F18">
      <w:r w:rsidRPr="00837FCC">
        <w:t xml:space="preserve">The facility </w:t>
      </w:r>
      <w:r w:rsidR="00CD3FD0" w:rsidRPr="00837FCC">
        <w:t xml:space="preserve">will utilize </w:t>
      </w:r>
      <w:r w:rsidR="00C52DA2" w:rsidRPr="00837FCC">
        <w:rPr>
          <w:highlight w:val="yellow"/>
        </w:rPr>
        <w:t>[</w:t>
      </w:r>
      <w:r w:rsidR="00CD3FD0" w:rsidRPr="00837FCC">
        <w:rPr>
          <w:highlight w:val="yellow"/>
        </w:rPr>
        <w:t>facility-specific system such as sign-in/out sheets]</w:t>
      </w:r>
      <w:r w:rsidR="00CD3FD0" w:rsidRPr="00837FCC">
        <w:t xml:space="preserve"> to track the arrival and departure times of </w:t>
      </w:r>
      <w:r w:rsidR="004944E2" w:rsidRPr="00837FCC">
        <w:t>staff</w:t>
      </w:r>
      <w:r w:rsidR="00CD3FD0" w:rsidRPr="00837FCC">
        <w:t xml:space="preserve">. During every operational period (e.g., shift change), Department </w:t>
      </w:r>
      <w:r w:rsidR="00E30FD2" w:rsidRPr="00837FCC">
        <w:t>Managers or designee</w:t>
      </w:r>
      <w:r w:rsidR="00454DE1" w:rsidRPr="00837FCC">
        <w:t>s</w:t>
      </w:r>
      <w:r w:rsidR="00CD3FD0" w:rsidRPr="00837FCC">
        <w:t xml:space="preserve"> will conduct an accountability check to ensure all on-site </w:t>
      </w:r>
      <w:r w:rsidR="004944E2" w:rsidRPr="00837FCC">
        <w:t>staff</w:t>
      </w:r>
      <w:r w:rsidR="00CD3FD0" w:rsidRPr="00837FCC">
        <w:t xml:space="preserve"> are accounted for. </w:t>
      </w:r>
    </w:p>
    <w:p w14:paraId="2EBFB9FD" w14:textId="77777777" w:rsidR="00CD3FD0" w:rsidRPr="00837FCC" w:rsidRDefault="00CD3FD0" w:rsidP="00274F18"/>
    <w:p w14:paraId="0C4EE499" w14:textId="77777777" w:rsidR="00CD3FD0" w:rsidRPr="00837FCC" w:rsidRDefault="00CD3FD0" w:rsidP="00274F18">
      <w:r w:rsidRPr="00837FCC">
        <w:t xml:space="preserve">If an individual becomes injured or incapacitated during response operations, Department </w:t>
      </w:r>
      <w:r w:rsidR="004E3433" w:rsidRPr="00837FCC">
        <w:t>Managers or designee</w:t>
      </w:r>
      <w:r w:rsidR="00454DE1" w:rsidRPr="00837FCC">
        <w:t xml:space="preserve">s </w:t>
      </w:r>
      <w:r w:rsidRPr="00837FCC">
        <w:t xml:space="preserve">will notify the </w:t>
      </w:r>
      <w:r w:rsidR="004944E2" w:rsidRPr="00837FCC">
        <w:t>Incident Commander</w:t>
      </w:r>
      <w:r w:rsidRPr="00837FCC">
        <w:t xml:space="preserve"> to ensure the staff member’s status change is reflected in </w:t>
      </w:r>
      <w:r w:rsidRPr="00837FCC">
        <w:rPr>
          <w:highlight w:val="yellow"/>
        </w:rPr>
        <w:t>[facility-specific system such as sign-in/out sheets]</w:t>
      </w:r>
      <w:r w:rsidRPr="00837FCC">
        <w:t>.</w:t>
      </w:r>
    </w:p>
    <w:p w14:paraId="49A47236" w14:textId="77777777" w:rsidR="00CD3FD0" w:rsidRPr="00922C0C" w:rsidRDefault="00922C0C" w:rsidP="00922C0C">
      <w:pPr>
        <w:pStyle w:val="Heading3"/>
        <w:rPr>
          <w:i w:val="0"/>
          <w:color w:val="7030A0"/>
          <w:szCs w:val="28"/>
        </w:rPr>
      </w:pPr>
      <w:bookmarkStart w:id="470" w:name="_Toc523991192"/>
      <w:r w:rsidRPr="00922C0C">
        <w:rPr>
          <w:i w:val="0"/>
          <w:noProof/>
          <w:color w:val="7030A0"/>
          <w:szCs w:val="28"/>
        </w:rPr>
        <w:drawing>
          <wp:anchor distT="0" distB="0" distL="114300" distR="114300" simplePos="0" relativeHeight="251659284" behindDoc="0" locked="0" layoutInCell="1" allowOverlap="1" wp14:anchorId="69FD2FAD" wp14:editId="311AF1D1">
            <wp:simplePos x="0" y="0"/>
            <wp:positionH relativeFrom="column">
              <wp:posOffset>3841088</wp:posOffset>
            </wp:positionH>
            <wp:positionV relativeFrom="paragraph">
              <wp:posOffset>126202</wp:posOffset>
            </wp:positionV>
            <wp:extent cx="2286000" cy="1367155"/>
            <wp:effectExtent l="0" t="0" r="0" b="0"/>
            <wp:wrapSquare wrapText="bothSides"/>
            <wp:docPr id="12" name="Picture 1">
              <a:extLst xmlns:a="http://schemas.openxmlformats.org/drawingml/2006/main">
                <a:ext uri="{FF2B5EF4-FFF2-40B4-BE49-F238E27FC236}">
                  <a16:creationId xmlns:a16="http://schemas.microsoft.com/office/drawing/2014/main" id="{5739FBCA-E3ED-084C-B6B2-0768A1460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39FBCA-E3ED-084C-B6B2-0768A14608F6}"/>
                        </a:ext>
                      </a:extLst>
                    </pic:cNvPr>
                    <pic:cNvPicPr>
                      <a:picLocks noChangeAspect="1"/>
                    </pic:cNvPicPr>
                  </pic:nvPicPr>
                  <pic:blipFill>
                    <a:blip r:embed="rId22"/>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CD3FD0" w:rsidRPr="00922C0C">
        <w:rPr>
          <w:i w:val="0"/>
          <w:color w:val="7030A0"/>
          <w:szCs w:val="28"/>
        </w:rPr>
        <w:t>Non-Facility Personnel</w:t>
      </w:r>
      <w:bookmarkEnd w:id="470"/>
    </w:p>
    <w:p w14:paraId="44BE5709" w14:textId="77777777" w:rsidR="00726C8C" w:rsidRPr="00892B77" w:rsidRDefault="00CD3FD0" w:rsidP="00802CFC">
      <w:r w:rsidRPr="00837FCC">
        <w:t>The</w:t>
      </w:r>
      <w:r w:rsidR="00D6470E" w:rsidRPr="00837FCC">
        <w:t xml:space="preserve"> Incident Commander—or </w:t>
      </w:r>
      <w:r w:rsidRPr="00837FCC">
        <w:t>Logistics Section Chief</w:t>
      </w:r>
      <w:r w:rsidR="00D6470E" w:rsidRPr="00837FCC">
        <w:t>, if activated—will ensure that</w:t>
      </w:r>
      <w:r w:rsidRPr="00837FCC">
        <w:t xml:space="preserve"> appropriate credentialing and verification processes are followed. Throughout the response, the </w:t>
      </w:r>
      <w:r w:rsidR="00D6470E" w:rsidRPr="00837FCC">
        <w:t xml:space="preserve">Incident Commander—or </w:t>
      </w:r>
      <w:r w:rsidRPr="00837FCC">
        <w:t>Planning Section Chief</w:t>
      </w:r>
      <w:r w:rsidR="00D6470E" w:rsidRPr="00837FCC">
        <w:t>, if activated—w</w:t>
      </w:r>
      <w:r w:rsidRPr="00837FCC">
        <w:t xml:space="preserve">ill track </w:t>
      </w:r>
      <w:r w:rsidR="002A4687">
        <w:t>non-facility personnel providing surge support</w:t>
      </w:r>
      <w:r w:rsidRPr="00837FCC">
        <w:t xml:space="preserve"> along with their respective duties and the number of hours worked.</w:t>
      </w:r>
      <w:r w:rsidR="002A4687" w:rsidRPr="002A4687">
        <w:rPr>
          <w:noProof/>
        </w:rPr>
        <w:t xml:space="preserve"> </w:t>
      </w:r>
      <w:bookmarkStart w:id="471" w:name="_Toc516668194"/>
      <w:bookmarkStart w:id="472" w:name="_Toc516672619"/>
      <w:bookmarkStart w:id="473" w:name="_Toc516737937"/>
      <w:bookmarkStart w:id="474" w:name="_Toc517360988"/>
      <w:bookmarkStart w:id="475" w:name="_Toc517363256"/>
      <w:bookmarkStart w:id="476" w:name="_Toc517360011"/>
      <w:bookmarkStart w:id="477" w:name="_Toc517365365"/>
      <w:bookmarkStart w:id="478" w:name="_Toc518592522"/>
      <w:bookmarkStart w:id="479" w:name="_Toc518631683"/>
      <w:bookmarkStart w:id="480" w:name="_Toc518644429"/>
      <w:bookmarkStart w:id="481" w:name="_Toc518644892"/>
      <w:bookmarkEnd w:id="402"/>
      <w:bookmarkEnd w:id="403"/>
      <w:bookmarkEnd w:id="404"/>
      <w:bookmarkEnd w:id="405"/>
      <w:bookmarkEnd w:id="406"/>
      <w:r w:rsidR="00B17057" w:rsidRPr="00726C8C">
        <w:br w:type="page"/>
      </w:r>
    </w:p>
    <w:p w14:paraId="551DD0CE" w14:textId="77777777" w:rsidR="00EA4F95" w:rsidRPr="00837FCC" w:rsidRDefault="00EA4F95" w:rsidP="0041020A">
      <w:pPr>
        <w:pStyle w:val="Heading1"/>
        <w:ind w:left="450"/>
      </w:pPr>
      <w:bookmarkStart w:id="482" w:name="_Toc516668193"/>
      <w:bookmarkStart w:id="483" w:name="_Toc516672618"/>
      <w:bookmarkStart w:id="484" w:name="_Toc516737936"/>
      <w:bookmarkStart w:id="485" w:name="_Toc517360987"/>
      <w:bookmarkStart w:id="486" w:name="_Toc517363255"/>
      <w:bookmarkStart w:id="487" w:name="_Toc517360010"/>
      <w:bookmarkStart w:id="488" w:name="_Toc517365364"/>
      <w:bookmarkStart w:id="489" w:name="_Toc518036069"/>
      <w:bookmarkStart w:id="490" w:name="_Toc518665261"/>
      <w:bookmarkStart w:id="491" w:name="_Toc523991193"/>
      <w:r w:rsidRPr="00837FCC">
        <w:lastRenderedPageBreak/>
        <w:t>Communications</w:t>
      </w:r>
      <w:bookmarkEnd w:id="482"/>
      <w:bookmarkEnd w:id="483"/>
      <w:bookmarkEnd w:id="484"/>
      <w:bookmarkEnd w:id="485"/>
      <w:bookmarkEnd w:id="486"/>
      <w:bookmarkEnd w:id="487"/>
      <w:bookmarkEnd w:id="488"/>
      <w:bookmarkEnd w:id="489"/>
      <w:bookmarkEnd w:id="490"/>
      <w:bookmarkEnd w:id="491"/>
    </w:p>
    <w:p w14:paraId="73E0552F" w14:textId="77777777" w:rsidR="003C6C56" w:rsidRPr="00837FCC" w:rsidRDefault="0059444B" w:rsidP="0041020A">
      <w:pPr>
        <w:pStyle w:val="Heading2"/>
        <w:spacing w:before="100" w:beforeAutospacing="1" w:after="240"/>
        <w:ind w:left="720" w:hanging="720"/>
        <w:contextualSpacing w:val="0"/>
        <w:rPr>
          <w:sz w:val="32"/>
        </w:rPr>
      </w:pPr>
      <w:bookmarkStart w:id="492" w:name="_Toc523991194"/>
      <w:r w:rsidRPr="0059444B">
        <w:rPr>
          <w:noProof/>
        </w:rPr>
        <w:drawing>
          <wp:anchor distT="0" distB="0" distL="114300" distR="114300" simplePos="0" relativeHeight="251658260" behindDoc="0" locked="0" layoutInCell="1" allowOverlap="1" wp14:anchorId="71BB9CF7" wp14:editId="458198DB">
            <wp:simplePos x="0" y="0"/>
            <wp:positionH relativeFrom="column">
              <wp:posOffset>3851356</wp:posOffset>
            </wp:positionH>
            <wp:positionV relativeFrom="paragraph">
              <wp:posOffset>69850</wp:posOffset>
            </wp:positionV>
            <wp:extent cx="2286000" cy="1367155"/>
            <wp:effectExtent l="0" t="0" r="0" b="0"/>
            <wp:wrapSquare wrapText="bothSides"/>
            <wp:docPr id="7" name="Picture 1">
              <a:extLst xmlns:a="http://schemas.openxmlformats.org/drawingml/2006/main">
                <a:ext uri="{FF2B5EF4-FFF2-40B4-BE49-F238E27FC236}">
                  <a16:creationId xmlns:a16="http://schemas.microsoft.com/office/drawing/2014/main" id="{068F95C9-FBF3-CC42-ABB3-8C58DB728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8F95C9-FBF3-CC42-ABB3-8C58DB7284B0}"/>
                        </a:ext>
                      </a:extLst>
                    </pic:cNvPr>
                    <pic:cNvPicPr>
                      <a:picLocks noChangeAspect="1"/>
                    </pic:cNvPicPr>
                  </pic:nvPicPr>
                  <pic:blipFill>
                    <a:blip r:embed="rId23"/>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Pr>
          <w:sz w:val="32"/>
        </w:rPr>
        <w:t xml:space="preserve">Facility </w:t>
      </w:r>
      <w:r w:rsidR="003C6C56" w:rsidRPr="00837FCC">
        <w:rPr>
          <w:sz w:val="32"/>
        </w:rPr>
        <w:t>Communications</w:t>
      </w:r>
      <w:bookmarkEnd w:id="471"/>
      <w:bookmarkEnd w:id="472"/>
      <w:bookmarkEnd w:id="473"/>
      <w:bookmarkEnd w:id="474"/>
      <w:bookmarkEnd w:id="475"/>
      <w:bookmarkEnd w:id="476"/>
      <w:bookmarkEnd w:id="477"/>
      <w:bookmarkEnd w:id="478"/>
      <w:bookmarkEnd w:id="479"/>
      <w:bookmarkEnd w:id="480"/>
      <w:bookmarkEnd w:id="481"/>
      <w:bookmarkEnd w:id="492"/>
    </w:p>
    <w:p w14:paraId="0030F0ED" w14:textId="77777777" w:rsidR="00E44FA1" w:rsidRDefault="0059444B" w:rsidP="005D562B">
      <w:pPr>
        <w:spacing w:before="100" w:beforeAutospacing="1" w:after="100" w:afterAutospacing="1"/>
        <w:rPr>
          <w:noProof/>
        </w:rPr>
      </w:pPr>
      <w:r>
        <w:t>As part of CEMP development,</w:t>
      </w:r>
      <w:r w:rsidR="00D6470E" w:rsidRPr="00837FCC">
        <w:t xml:space="preserve"> t</w:t>
      </w:r>
      <w:r w:rsidR="003E05A7" w:rsidRPr="00837FCC">
        <w:t>he facility</w:t>
      </w:r>
      <w:r w:rsidR="00EB510D" w:rsidRPr="00837FCC">
        <w:t xml:space="preserve"> conduct</w:t>
      </w:r>
      <w:r w:rsidR="00D6470E" w:rsidRPr="00837FCC">
        <w:t>ed</w:t>
      </w:r>
      <w:r w:rsidR="00036CE1" w:rsidRPr="00837FCC">
        <w:t xml:space="preserve"> a</w:t>
      </w:r>
      <w:r w:rsidR="00EB510D" w:rsidRPr="00837FCC">
        <w:t xml:space="preserve"> communication</w:t>
      </w:r>
      <w:r w:rsidR="00D6470E" w:rsidRPr="00837FCC">
        <w:t>s</w:t>
      </w:r>
      <w:r w:rsidR="00EB510D" w:rsidRPr="00837FCC">
        <w:t xml:space="preserve"> </w:t>
      </w:r>
      <w:r w:rsidR="00036CE1" w:rsidRPr="00837FCC">
        <w:t xml:space="preserve">assessment to identify </w:t>
      </w:r>
      <w:r w:rsidR="00EB510D" w:rsidRPr="00837FCC">
        <w:t xml:space="preserve">existing </w:t>
      </w:r>
      <w:r w:rsidR="00036CE1" w:rsidRPr="00837FCC">
        <w:t xml:space="preserve">facility communications </w:t>
      </w:r>
      <w:r w:rsidR="00EB510D" w:rsidRPr="00837FCC">
        <w:t xml:space="preserve">systems, </w:t>
      </w:r>
      <w:r w:rsidR="00036CE1" w:rsidRPr="00837FCC">
        <w:t xml:space="preserve">tools, </w:t>
      </w:r>
      <w:r w:rsidR="00EB510D" w:rsidRPr="00837FCC">
        <w:t xml:space="preserve">and resources </w:t>
      </w:r>
      <w:r w:rsidR="00E22C5D">
        <w:t xml:space="preserve">that </w:t>
      </w:r>
      <w:r w:rsidR="00EB510D" w:rsidRPr="00837FCC">
        <w:t>can be leveraged</w:t>
      </w:r>
      <w:r w:rsidR="00036CE1" w:rsidRPr="00837FCC">
        <w:t xml:space="preserve"> during an incident and to determine where additional resources or </w:t>
      </w:r>
      <w:r w:rsidR="000D2DE7">
        <w:t>policies</w:t>
      </w:r>
      <w:r w:rsidR="00036CE1" w:rsidRPr="00837FCC">
        <w:t xml:space="preserve"> may be needed.</w:t>
      </w:r>
      <w:r w:rsidRPr="0059444B">
        <w:rPr>
          <w:noProof/>
        </w:rPr>
        <w:t xml:space="preserve"> </w:t>
      </w:r>
    </w:p>
    <w:p w14:paraId="70976985" w14:textId="77777777" w:rsidR="00FB7FB3" w:rsidRDefault="00FB7FB3" w:rsidP="00EA4F95">
      <w:pPr>
        <w:spacing w:before="100" w:beforeAutospacing="1" w:after="100" w:afterAutospacing="1"/>
        <w:rPr>
          <w:b/>
          <w:szCs w:val="22"/>
        </w:rPr>
      </w:pPr>
      <w:r w:rsidRPr="00837FCC">
        <w:t xml:space="preserve">Primary (the best and intended option) and alternate (secondary back-up option) methods of communication are outlined </w:t>
      </w:r>
      <w:r w:rsidRPr="00837FCC">
        <w:rPr>
          <w:szCs w:val="22"/>
        </w:rPr>
        <w:t xml:space="preserve">in </w:t>
      </w:r>
      <w:r w:rsidRPr="00837FCC">
        <w:rPr>
          <w:b/>
          <w:szCs w:val="22"/>
        </w:rPr>
        <w:fldChar w:fldCharType="begin"/>
      </w:r>
      <w:r w:rsidRPr="00837FCC">
        <w:rPr>
          <w:b/>
          <w:szCs w:val="22"/>
        </w:rPr>
        <w:instrText xml:space="preserve"> REF _Ref395117391 \h </w:instrText>
      </w:r>
      <w:r w:rsidRPr="00837FCC">
        <w:rPr>
          <w:b/>
          <w:szCs w:val="22"/>
        </w:rPr>
      </w:r>
      <w:r w:rsidRPr="00837FCC">
        <w:rPr>
          <w:b/>
          <w:szCs w:val="22"/>
        </w:rPr>
        <w:fldChar w:fldCharType="separate"/>
      </w:r>
      <w:r w:rsidRPr="00837FCC">
        <w:rPr>
          <w:b/>
          <w:szCs w:val="22"/>
        </w:rPr>
        <w:t>Table 9</w:t>
      </w:r>
      <w:r w:rsidRPr="00837FCC">
        <w:rPr>
          <w:b/>
          <w:szCs w:val="22"/>
        </w:rPr>
        <w:fldChar w:fldCharType="end"/>
      </w:r>
      <w:r w:rsidRPr="00837FCC">
        <w:rPr>
          <w:b/>
          <w:szCs w:val="22"/>
        </w:rPr>
        <w:t>.</w:t>
      </w:r>
    </w:p>
    <w:p w14:paraId="7BB800B6" w14:textId="77777777" w:rsidR="00FB7FB3" w:rsidRPr="00837FCC" w:rsidRDefault="00FB7FB3" w:rsidP="00FB7FB3">
      <w:pPr>
        <w:pStyle w:val="Caption"/>
        <w:spacing w:line="276" w:lineRule="auto"/>
        <w:rPr>
          <w:b/>
          <w:i w:val="0"/>
          <w:sz w:val="20"/>
        </w:rPr>
      </w:pPr>
      <w:bookmarkStart w:id="493" w:name="_Ref395117391"/>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Pr>
          <w:b/>
          <w:i w:val="0"/>
          <w:noProof/>
          <w:sz w:val="20"/>
        </w:rPr>
        <w:t>10</w:t>
      </w:r>
      <w:r w:rsidRPr="00837FCC">
        <w:rPr>
          <w:b/>
          <w:i w:val="0"/>
          <w:sz w:val="20"/>
        </w:rPr>
        <w:fldChar w:fldCharType="end"/>
      </w:r>
      <w:bookmarkEnd w:id="493"/>
      <w:r w:rsidRPr="00837FCC">
        <w:rPr>
          <w:b/>
          <w:i w:val="0"/>
          <w:sz w:val="20"/>
        </w:rPr>
        <w:t>: Methods of Communication</w:t>
      </w:r>
    </w:p>
    <w:tbl>
      <w:tblPr>
        <w:tblStyle w:val="GridTable4-Accent31"/>
        <w:tblW w:w="9355" w:type="dxa"/>
        <w:jc w:val="center"/>
        <w:tblLook w:val="0480" w:firstRow="0" w:lastRow="0" w:firstColumn="1" w:lastColumn="0" w:noHBand="0" w:noVBand="1"/>
      </w:tblPr>
      <w:tblGrid>
        <w:gridCol w:w="5176"/>
        <w:gridCol w:w="2022"/>
        <w:gridCol w:w="2157"/>
      </w:tblGrid>
      <w:tr w:rsidR="00FB7FB3" w:rsidRPr="00837FCC" w14:paraId="446628A2" w14:textId="77777777" w:rsidTr="00BA116C">
        <w:trPr>
          <w:trHeight w:val="458"/>
          <w:tblHeader/>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523178"/>
            <w:vAlign w:val="center"/>
          </w:tcPr>
          <w:p w14:paraId="5D0035D5" w14:textId="77777777" w:rsidR="00FB7FB3" w:rsidRPr="00837FCC" w:rsidRDefault="00FB7FB3" w:rsidP="00BA116C">
            <w:pPr>
              <w:jc w:val="left"/>
              <w:rPr>
                <w:color w:val="FFFFFF" w:themeColor="background1"/>
                <w:sz w:val="20"/>
                <w:szCs w:val="20"/>
              </w:rPr>
            </w:pPr>
            <w:r w:rsidRPr="00837FCC">
              <w:rPr>
                <w:color w:val="FFFFFF" w:themeColor="background1"/>
                <w:sz w:val="20"/>
                <w:szCs w:val="20"/>
              </w:rPr>
              <w:t>Mechanism</w:t>
            </w:r>
          </w:p>
        </w:tc>
        <w:tc>
          <w:tcPr>
            <w:tcW w:w="2022" w:type="dxa"/>
            <w:shd w:val="clear" w:color="auto" w:fill="523178"/>
            <w:vAlign w:val="center"/>
          </w:tcPr>
          <w:p w14:paraId="6C1E25F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Primary Method of Communication</w:t>
            </w:r>
          </w:p>
        </w:tc>
        <w:tc>
          <w:tcPr>
            <w:tcW w:w="2157" w:type="dxa"/>
            <w:shd w:val="clear" w:color="auto" w:fill="523178"/>
            <w:vAlign w:val="center"/>
          </w:tcPr>
          <w:p w14:paraId="5BA42D2E"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Alternate Method of Communication</w:t>
            </w:r>
          </w:p>
        </w:tc>
      </w:tr>
      <w:tr w:rsidR="00FB7FB3" w:rsidRPr="00837FCC" w14:paraId="628713F1"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E31B069" w14:textId="77777777" w:rsidR="00FB7FB3" w:rsidRPr="002A4687" w:rsidRDefault="00FB7FB3" w:rsidP="00BA116C">
            <w:pPr>
              <w:jc w:val="left"/>
              <w:rPr>
                <w:sz w:val="20"/>
                <w:szCs w:val="20"/>
              </w:rPr>
            </w:pPr>
            <w:r w:rsidRPr="002A4687">
              <w:rPr>
                <w:sz w:val="20"/>
                <w:szCs w:val="20"/>
              </w:rPr>
              <w:t>Landline telephone</w:t>
            </w:r>
          </w:p>
        </w:tc>
        <w:tc>
          <w:tcPr>
            <w:tcW w:w="2022" w:type="dxa"/>
            <w:vAlign w:val="center"/>
          </w:tcPr>
          <w:p w14:paraId="734972A6"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63C04795"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FB7FB3" w:rsidRPr="00837FCC" w14:paraId="0BE315E1"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314E535" w14:textId="77777777" w:rsidR="00FB7FB3" w:rsidRPr="002A4687" w:rsidRDefault="00FB7FB3" w:rsidP="00BA116C">
            <w:pPr>
              <w:jc w:val="left"/>
              <w:rPr>
                <w:sz w:val="20"/>
                <w:szCs w:val="20"/>
              </w:rPr>
            </w:pPr>
            <w:r w:rsidRPr="002A4687">
              <w:rPr>
                <w:sz w:val="20"/>
                <w:szCs w:val="20"/>
              </w:rPr>
              <w:t>Cell Phone</w:t>
            </w:r>
          </w:p>
        </w:tc>
        <w:tc>
          <w:tcPr>
            <w:tcW w:w="2022" w:type="dxa"/>
            <w:vAlign w:val="center"/>
          </w:tcPr>
          <w:p w14:paraId="03AA083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2D0AA184"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6840028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1CB12CF" w14:textId="77777777" w:rsidR="002A4687" w:rsidRPr="002A4687" w:rsidRDefault="002A4687" w:rsidP="002A4687">
            <w:pPr>
              <w:jc w:val="left"/>
              <w:rPr>
                <w:sz w:val="20"/>
                <w:szCs w:val="20"/>
              </w:rPr>
            </w:pPr>
            <w:r w:rsidRPr="002A4687">
              <w:rPr>
                <w:sz w:val="20"/>
                <w:szCs w:val="20"/>
              </w:rPr>
              <w:t>Voice over Internet Protocol (VOIP)</w:t>
            </w:r>
          </w:p>
        </w:tc>
        <w:tc>
          <w:tcPr>
            <w:tcW w:w="2022" w:type="dxa"/>
            <w:vAlign w:val="center"/>
          </w:tcPr>
          <w:p w14:paraId="069D6047"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5E83256F"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004657F9"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AAD7112" w14:textId="77777777" w:rsidR="002A4687" w:rsidRPr="002A4687" w:rsidRDefault="002A4687" w:rsidP="002A4687">
            <w:pPr>
              <w:jc w:val="left"/>
              <w:rPr>
                <w:sz w:val="20"/>
                <w:szCs w:val="20"/>
              </w:rPr>
            </w:pPr>
            <w:r w:rsidRPr="002A4687">
              <w:rPr>
                <w:sz w:val="20"/>
                <w:szCs w:val="20"/>
              </w:rPr>
              <w:t>Text Messages</w:t>
            </w:r>
          </w:p>
        </w:tc>
        <w:tc>
          <w:tcPr>
            <w:tcW w:w="2022" w:type="dxa"/>
            <w:vAlign w:val="center"/>
          </w:tcPr>
          <w:p w14:paraId="6AD7A7B0"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6E48F75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3441C4D9"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5A98CF4" w14:textId="77777777" w:rsidR="002A4687" w:rsidRPr="002A4687" w:rsidRDefault="002A4687" w:rsidP="002A4687">
            <w:pPr>
              <w:jc w:val="left"/>
              <w:rPr>
                <w:sz w:val="20"/>
                <w:szCs w:val="20"/>
              </w:rPr>
            </w:pPr>
            <w:r w:rsidRPr="002A4687">
              <w:rPr>
                <w:sz w:val="20"/>
                <w:szCs w:val="20"/>
              </w:rPr>
              <w:t>Email</w:t>
            </w:r>
          </w:p>
        </w:tc>
        <w:tc>
          <w:tcPr>
            <w:tcW w:w="2022" w:type="dxa"/>
            <w:vAlign w:val="center"/>
          </w:tcPr>
          <w:p w14:paraId="7491278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7FA6922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7F533012"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A299B36" w14:textId="77777777" w:rsidR="002A4687" w:rsidRPr="002A4687" w:rsidRDefault="002A4687" w:rsidP="002A4687">
            <w:pPr>
              <w:jc w:val="left"/>
              <w:rPr>
                <w:sz w:val="20"/>
                <w:szCs w:val="20"/>
              </w:rPr>
            </w:pPr>
            <w:r w:rsidRPr="002A4687">
              <w:rPr>
                <w:sz w:val="20"/>
                <w:szCs w:val="20"/>
              </w:rPr>
              <w:t>News Media</w:t>
            </w:r>
          </w:p>
        </w:tc>
        <w:tc>
          <w:tcPr>
            <w:tcW w:w="2022" w:type="dxa"/>
            <w:vAlign w:val="center"/>
          </w:tcPr>
          <w:p w14:paraId="0934536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3770D975"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50DDB4A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35682930" w14:textId="77777777" w:rsidR="002A4687" w:rsidRPr="002A4687" w:rsidRDefault="002A4687" w:rsidP="002A4687">
            <w:pPr>
              <w:jc w:val="left"/>
              <w:rPr>
                <w:sz w:val="20"/>
                <w:szCs w:val="20"/>
              </w:rPr>
            </w:pPr>
            <w:r w:rsidRPr="002A4687">
              <w:rPr>
                <w:sz w:val="20"/>
                <w:szCs w:val="20"/>
              </w:rPr>
              <w:t>Radio Broadcasts</w:t>
            </w:r>
          </w:p>
        </w:tc>
        <w:tc>
          <w:tcPr>
            <w:tcW w:w="2022" w:type="dxa"/>
            <w:vAlign w:val="center"/>
          </w:tcPr>
          <w:p w14:paraId="7800D9A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53AA8C8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5D8C8088"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6467C7C0" w14:textId="77777777" w:rsidR="002A4687" w:rsidRPr="002A4687" w:rsidRDefault="002A4687" w:rsidP="002A4687">
            <w:pPr>
              <w:jc w:val="left"/>
              <w:rPr>
                <w:sz w:val="20"/>
                <w:szCs w:val="20"/>
              </w:rPr>
            </w:pPr>
            <w:r w:rsidRPr="002A4687">
              <w:rPr>
                <w:sz w:val="20"/>
                <w:szCs w:val="20"/>
              </w:rPr>
              <w:t>Social Media</w:t>
            </w:r>
          </w:p>
        </w:tc>
        <w:tc>
          <w:tcPr>
            <w:tcW w:w="2022" w:type="dxa"/>
            <w:vAlign w:val="center"/>
          </w:tcPr>
          <w:p w14:paraId="7C66F839"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154D9CFE"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25B11CFA"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22BCD73" w14:textId="77777777" w:rsidR="002A4687" w:rsidRPr="002A4687" w:rsidRDefault="002A4687" w:rsidP="002A4687">
            <w:pPr>
              <w:jc w:val="left"/>
              <w:rPr>
                <w:sz w:val="20"/>
                <w:szCs w:val="20"/>
              </w:rPr>
            </w:pPr>
            <w:r w:rsidRPr="002A4687">
              <w:rPr>
                <w:sz w:val="20"/>
                <w:szCs w:val="20"/>
              </w:rPr>
              <w:t>Runners</w:t>
            </w:r>
          </w:p>
        </w:tc>
        <w:tc>
          <w:tcPr>
            <w:tcW w:w="2022" w:type="dxa"/>
            <w:vAlign w:val="center"/>
          </w:tcPr>
          <w:p w14:paraId="1575B223"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5F3F97D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751661CB"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6B15EB1" w14:textId="77777777" w:rsidR="002A4687" w:rsidRPr="002A4687" w:rsidRDefault="002A4687" w:rsidP="002A4687">
            <w:pPr>
              <w:jc w:val="left"/>
              <w:rPr>
                <w:sz w:val="20"/>
                <w:szCs w:val="20"/>
              </w:rPr>
            </w:pPr>
            <w:r w:rsidRPr="002A4687">
              <w:rPr>
                <w:sz w:val="20"/>
                <w:szCs w:val="20"/>
              </w:rPr>
              <w:t>Weather Radio</w:t>
            </w:r>
          </w:p>
        </w:tc>
        <w:tc>
          <w:tcPr>
            <w:tcW w:w="2022" w:type="dxa"/>
            <w:vAlign w:val="center"/>
          </w:tcPr>
          <w:p w14:paraId="2D8A64CC"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3149BE4D"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2A4687" w:rsidRPr="00837FCC" w14:paraId="0742A6CB"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6B29012" w14:textId="77777777" w:rsidR="002A4687" w:rsidRPr="002A4687" w:rsidRDefault="002A4687" w:rsidP="002A4687">
            <w:pPr>
              <w:jc w:val="left"/>
              <w:rPr>
                <w:sz w:val="20"/>
                <w:szCs w:val="20"/>
              </w:rPr>
            </w:pPr>
            <w:r w:rsidRPr="002A4687">
              <w:rPr>
                <w:sz w:val="20"/>
                <w:szCs w:val="20"/>
              </w:rPr>
              <w:t>Emergency Notification Systems</w:t>
            </w:r>
            <w:r w:rsidRPr="002A4687">
              <w:rPr>
                <w:rStyle w:val="FootnoteReference"/>
                <w:sz w:val="20"/>
                <w:szCs w:val="20"/>
              </w:rPr>
              <w:footnoteReference w:id="13"/>
            </w:r>
          </w:p>
        </w:tc>
        <w:tc>
          <w:tcPr>
            <w:tcW w:w="2022" w:type="dxa"/>
            <w:vAlign w:val="center"/>
          </w:tcPr>
          <w:p w14:paraId="3B4DEEF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37D526E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r w:rsidR="009A6372" w:rsidRPr="00837FCC" w14:paraId="404F485C"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51D64F6" w14:textId="1A7DA66C" w:rsidR="009A6372" w:rsidRPr="002A4687" w:rsidRDefault="009A6372" w:rsidP="002A4687">
            <w:pPr>
              <w:jc w:val="left"/>
              <w:rPr>
                <w:sz w:val="20"/>
                <w:szCs w:val="20"/>
              </w:rPr>
            </w:pPr>
            <w:r>
              <w:rPr>
                <w:sz w:val="20"/>
                <w:szCs w:val="20"/>
              </w:rPr>
              <w:t>Facility Website</w:t>
            </w:r>
          </w:p>
        </w:tc>
        <w:tc>
          <w:tcPr>
            <w:tcW w:w="2022" w:type="dxa"/>
            <w:vAlign w:val="center"/>
          </w:tcPr>
          <w:p w14:paraId="63B726B4"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7" w:type="dxa"/>
            <w:vAlign w:val="center"/>
          </w:tcPr>
          <w:p w14:paraId="0454B278"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4687" w:rsidRPr="00837FCC" w14:paraId="0861C6EF"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3056DAC" w14:textId="77777777" w:rsidR="002A4687" w:rsidRPr="002A4687" w:rsidRDefault="002A4687" w:rsidP="002A4687">
            <w:pPr>
              <w:jc w:val="left"/>
              <w:rPr>
                <w:sz w:val="20"/>
                <w:szCs w:val="20"/>
              </w:rPr>
            </w:pPr>
            <w:r w:rsidRPr="002A4687">
              <w:rPr>
                <w:sz w:val="20"/>
                <w:szCs w:val="20"/>
                <w:highlight w:val="yellow"/>
              </w:rPr>
              <w:t>[Additional facility-specific mechanism]</w:t>
            </w:r>
          </w:p>
        </w:tc>
        <w:tc>
          <w:tcPr>
            <w:tcW w:w="2022" w:type="dxa"/>
            <w:vAlign w:val="center"/>
          </w:tcPr>
          <w:p w14:paraId="224D349B"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c>
          <w:tcPr>
            <w:tcW w:w="2157" w:type="dxa"/>
            <w:vAlign w:val="center"/>
          </w:tcPr>
          <w:p w14:paraId="06E7DEF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535C2D">
              <w:rPr>
                <w:sz w:val="20"/>
                <w:szCs w:val="20"/>
              </w:rPr>
            </w:r>
            <w:r w:rsidR="00535C2D">
              <w:rPr>
                <w:sz w:val="20"/>
                <w:szCs w:val="20"/>
              </w:rPr>
              <w:fldChar w:fldCharType="separate"/>
            </w:r>
            <w:r w:rsidRPr="00837FCC">
              <w:rPr>
                <w:sz w:val="20"/>
                <w:szCs w:val="20"/>
              </w:rPr>
              <w:fldChar w:fldCharType="end"/>
            </w:r>
          </w:p>
        </w:tc>
      </w:tr>
    </w:tbl>
    <w:p w14:paraId="2A197573" w14:textId="77777777" w:rsidR="00BB4C64" w:rsidRPr="00044C72" w:rsidRDefault="00046609" w:rsidP="00044C72">
      <w:pPr>
        <w:pStyle w:val="Heading3"/>
        <w:rPr>
          <w:i w:val="0"/>
          <w:color w:val="7030A0"/>
          <w:szCs w:val="28"/>
        </w:rPr>
      </w:pPr>
      <w:bookmarkStart w:id="494" w:name="_Toc523991195"/>
      <w:r w:rsidRPr="00044C72">
        <w:rPr>
          <w:i w:val="0"/>
          <w:color w:val="7030A0"/>
          <w:szCs w:val="28"/>
        </w:rPr>
        <w:t xml:space="preserve">Communications </w:t>
      </w:r>
      <w:r w:rsidR="00B45A8B" w:rsidRPr="00044C72">
        <w:rPr>
          <w:i w:val="0"/>
          <w:color w:val="7030A0"/>
          <w:szCs w:val="28"/>
        </w:rPr>
        <w:t>Review and Approval</w:t>
      </w:r>
      <w:bookmarkEnd w:id="494"/>
    </w:p>
    <w:p w14:paraId="2DBB8037" w14:textId="334E9C94" w:rsidR="009E72D8" w:rsidRPr="00837FCC" w:rsidRDefault="00F63623" w:rsidP="004E684D">
      <w:pPr>
        <w:spacing w:before="100" w:beforeAutospacing="1" w:after="100" w:afterAutospacing="1"/>
        <w:jc w:val="left"/>
      </w:pPr>
      <w:r w:rsidRPr="00837FCC">
        <w:rPr>
          <w:highlight w:val="yellow"/>
        </w:rPr>
        <w:t>[</w:t>
      </w:r>
      <w:r w:rsidR="009A6372" w:rsidRPr="004D35F3">
        <w:rPr>
          <w:b/>
          <w:bCs/>
          <w:highlight w:val="yellow"/>
          <w:u w:val="single"/>
        </w:rPr>
        <w:t>Describe</w:t>
      </w:r>
      <w:r w:rsidR="009A6372" w:rsidRPr="004D35F3">
        <w:rPr>
          <w:highlight w:val="yellow"/>
          <w:u w:val="single"/>
        </w:rPr>
        <w:t xml:space="preserve"> </w:t>
      </w:r>
      <w:r w:rsidR="009A6372">
        <w:rPr>
          <w:highlight w:val="yellow"/>
        </w:rPr>
        <w:t>the f</w:t>
      </w:r>
      <w:r w:rsidRPr="00837FCC">
        <w:rPr>
          <w:highlight w:val="yellow"/>
        </w:rPr>
        <w:t xml:space="preserve">acility-specific approval process for the </w:t>
      </w:r>
      <w:r w:rsidR="00046609">
        <w:rPr>
          <w:highlight w:val="yellow"/>
        </w:rPr>
        <w:t xml:space="preserve">approval and </w:t>
      </w:r>
      <w:r w:rsidRPr="00837FCC">
        <w:rPr>
          <w:highlight w:val="yellow"/>
        </w:rPr>
        <w:t>dissemination of communications materials (e.g., pre-scripted messages)]</w:t>
      </w:r>
      <w:r w:rsidRPr="00837FCC">
        <w:t xml:space="preserve"> </w:t>
      </w:r>
    </w:p>
    <w:p w14:paraId="0D3283BE" w14:textId="77777777" w:rsidR="00046609" w:rsidRPr="00837FCC" w:rsidRDefault="00046609" w:rsidP="00046609">
      <w:pPr>
        <w:spacing w:before="100" w:beforeAutospacing="1" w:after="100" w:afterAutospacing="1"/>
      </w:pPr>
      <w:r w:rsidRPr="00837FCC">
        <w:lastRenderedPageBreak/>
        <w:t xml:space="preserve">Upon plan activation, the Incident Commander may designate a staff member as the Public Information Officer to serve as the single point of contact for the development, refinement, and dissemination of internal and external communications. </w:t>
      </w:r>
    </w:p>
    <w:p w14:paraId="65F4C79E" w14:textId="77777777" w:rsidR="00CA54B5" w:rsidRPr="00837FCC" w:rsidRDefault="00BB4C64" w:rsidP="00EA4F95">
      <w:pPr>
        <w:spacing w:before="100" w:beforeAutospacing="1" w:after="100" w:afterAutospacing="1"/>
      </w:pPr>
      <w:r w:rsidRPr="00837FCC">
        <w:t>Key</w:t>
      </w:r>
      <w:r w:rsidR="009E72D8" w:rsidRPr="00837FCC">
        <w:t xml:space="preserve"> Public Information Officer</w:t>
      </w:r>
      <w:r w:rsidRPr="00837FCC">
        <w:t xml:space="preserve"> functions include:</w:t>
      </w:r>
    </w:p>
    <w:p w14:paraId="7A9AF00E" w14:textId="72E0E529" w:rsidR="00CA54B5" w:rsidRPr="00837FCC" w:rsidRDefault="00CA54B5" w:rsidP="00724C83">
      <w:pPr>
        <w:pStyle w:val="ListParagraph"/>
        <w:numPr>
          <w:ilvl w:val="0"/>
          <w:numId w:val="4"/>
        </w:numPr>
        <w:spacing w:before="100" w:beforeAutospacing="1" w:after="120"/>
        <w:contextualSpacing w:val="0"/>
      </w:pPr>
      <w:r w:rsidRPr="00837FCC">
        <w:t>Develop</w:t>
      </w:r>
      <w:r w:rsidR="009A6372">
        <w:t>s</w:t>
      </w:r>
      <w:r w:rsidRPr="00837FCC">
        <w:t xml:space="preserve"> and establish</w:t>
      </w:r>
      <w:r w:rsidR="009A6372">
        <w:t>es</w:t>
      </w:r>
      <w:r w:rsidRPr="00837FCC">
        <w:t xml:space="preserve"> </w:t>
      </w:r>
      <w:r w:rsidR="00EB510D" w:rsidRPr="00837FCC">
        <w:t xml:space="preserve">mechanisms to rapidly receive and transmit </w:t>
      </w:r>
      <w:r w:rsidRPr="00837FCC">
        <w:t>information to local emergency management;</w:t>
      </w:r>
    </w:p>
    <w:p w14:paraId="24F84C5D" w14:textId="38C45858" w:rsidR="00036CE1" w:rsidRPr="00837FCC" w:rsidRDefault="00036CE1" w:rsidP="00724C83">
      <w:pPr>
        <w:pStyle w:val="ListParagraph"/>
        <w:numPr>
          <w:ilvl w:val="0"/>
          <w:numId w:val="4"/>
        </w:numPr>
        <w:spacing w:before="100" w:beforeAutospacing="1" w:after="120"/>
        <w:contextualSpacing w:val="0"/>
      </w:pPr>
      <w:r w:rsidRPr="00837FCC">
        <w:t>Develop</w:t>
      </w:r>
      <w:r w:rsidR="009A6372">
        <w:t>s</w:t>
      </w:r>
      <w:r w:rsidR="00CA54B5" w:rsidRPr="00837FCC">
        <w:t xml:space="preserve"> situational reports</w:t>
      </w:r>
      <w:r w:rsidRPr="00837FCC">
        <w:t>/updates for internal</w:t>
      </w:r>
      <w:r w:rsidR="00454DE1" w:rsidRPr="00837FCC">
        <w:t xml:space="preserve"> audiences</w:t>
      </w:r>
      <w:r w:rsidRPr="00837FCC">
        <w:t xml:space="preserve"> </w:t>
      </w:r>
      <w:r w:rsidR="004E3433" w:rsidRPr="00837FCC">
        <w:t xml:space="preserve">(staff and residents) </w:t>
      </w:r>
      <w:r w:rsidRPr="00837FCC">
        <w:t>and external audiences</w:t>
      </w:r>
      <w:r w:rsidR="00CA54B5" w:rsidRPr="00837FCC">
        <w:t>;</w:t>
      </w:r>
    </w:p>
    <w:p w14:paraId="64964840" w14:textId="5F7E0AF3" w:rsidR="00CA54B5" w:rsidRPr="00837FCC" w:rsidRDefault="00CA54B5" w:rsidP="00724C83">
      <w:pPr>
        <w:pStyle w:val="ListParagraph"/>
        <w:numPr>
          <w:ilvl w:val="0"/>
          <w:numId w:val="4"/>
        </w:numPr>
        <w:spacing w:before="100" w:beforeAutospacing="1" w:after="120"/>
        <w:contextualSpacing w:val="0"/>
      </w:pPr>
      <w:r w:rsidRPr="00837FCC">
        <w:t>D</w:t>
      </w:r>
      <w:r w:rsidR="003B0F57" w:rsidRPr="00837FCC">
        <w:t>evelop</w:t>
      </w:r>
      <w:r w:rsidR="009A6372">
        <w:t>s</w:t>
      </w:r>
      <w:r w:rsidR="003B0F57" w:rsidRPr="00837FCC">
        <w:t xml:space="preserve"> </w:t>
      </w:r>
      <w:r w:rsidR="00EB510D" w:rsidRPr="00837FCC">
        <w:t>coordinated, timely, cons</w:t>
      </w:r>
      <w:r w:rsidRPr="00837FCC">
        <w:t>istent, and reliable messaging</w:t>
      </w:r>
      <w:r w:rsidR="00036CE1" w:rsidRPr="00837FCC">
        <w:t xml:space="preserve"> and/or tailor pre-scripted messaging</w:t>
      </w:r>
      <w:r w:rsidRPr="00837FCC">
        <w:t xml:space="preserve">; </w:t>
      </w:r>
    </w:p>
    <w:p w14:paraId="745EAF7D" w14:textId="0176E419" w:rsidR="003B0F57" w:rsidRPr="00837FCC" w:rsidRDefault="00CA54B5" w:rsidP="00724C83">
      <w:pPr>
        <w:pStyle w:val="ListParagraph"/>
        <w:numPr>
          <w:ilvl w:val="0"/>
          <w:numId w:val="4"/>
        </w:numPr>
        <w:spacing w:before="100" w:beforeAutospacing="1" w:after="120"/>
        <w:contextualSpacing w:val="0"/>
      </w:pPr>
      <w:r w:rsidRPr="00837FCC">
        <w:t>C</w:t>
      </w:r>
      <w:r w:rsidR="00EB510D" w:rsidRPr="00837FCC">
        <w:t>onduct</w:t>
      </w:r>
      <w:r w:rsidR="009A6372">
        <w:t>s</w:t>
      </w:r>
      <w:r w:rsidR="00EB510D" w:rsidRPr="00837FCC">
        <w:t xml:space="preserve"> di</w:t>
      </w:r>
      <w:r w:rsidR="003B0F57" w:rsidRPr="00837FCC">
        <w:t>rect resident</w:t>
      </w:r>
      <w:r w:rsidR="004E3433" w:rsidRPr="00837FCC">
        <w:t xml:space="preserve"> </w:t>
      </w:r>
      <w:r w:rsidR="00454DE1" w:rsidRPr="00837FCC">
        <w:t>and relative/</w:t>
      </w:r>
      <w:r w:rsidR="004E3433" w:rsidRPr="00837FCC">
        <w:t>responsible party</w:t>
      </w:r>
      <w:r w:rsidR="003B0F57" w:rsidRPr="00837FCC">
        <w:t xml:space="preserve"> outreach</w:t>
      </w:r>
      <w:r w:rsidR="008A1C03" w:rsidRPr="00837FCC">
        <w:t>, as appropriate</w:t>
      </w:r>
      <w:r w:rsidR="003B0F57" w:rsidRPr="00837FCC">
        <w:t>; and</w:t>
      </w:r>
    </w:p>
    <w:p w14:paraId="6F7F525B" w14:textId="69083561" w:rsidR="00EB510D" w:rsidRPr="00837FCC" w:rsidRDefault="007A691B" w:rsidP="00724C83">
      <w:pPr>
        <w:pStyle w:val="ListParagraph"/>
        <w:numPr>
          <w:ilvl w:val="0"/>
          <w:numId w:val="4"/>
        </w:numPr>
        <w:spacing w:before="100" w:beforeAutospacing="1" w:after="100" w:afterAutospacing="1"/>
        <w:contextualSpacing w:val="0"/>
      </w:pPr>
      <w:r>
        <w:t>Address</w:t>
      </w:r>
      <w:r w:rsidR="009A6372">
        <w:t>es</w:t>
      </w:r>
      <w:r w:rsidR="00EB510D" w:rsidRPr="00837FCC">
        <w:t xml:space="preserve"> rumors</w:t>
      </w:r>
      <w:r w:rsidR="003B0F57" w:rsidRPr="00837FCC">
        <w:t xml:space="preserve"> and misinformation</w:t>
      </w:r>
      <w:r w:rsidR="00EB510D" w:rsidRPr="00837FCC">
        <w:t>.</w:t>
      </w:r>
    </w:p>
    <w:p w14:paraId="02876852" w14:textId="77777777" w:rsidR="00FE2556" w:rsidRPr="00837FCC" w:rsidRDefault="556BBC75" w:rsidP="0041020A">
      <w:pPr>
        <w:pStyle w:val="Heading2"/>
        <w:spacing w:before="100" w:beforeAutospacing="1" w:after="240"/>
        <w:ind w:left="720" w:hanging="720"/>
        <w:contextualSpacing w:val="0"/>
        <w:rPr>
          <w:sz w:val="32"/>
        </w:rPr>
      </w:pPr>
      <w:bookmarkStart w:id="495" w:name="_Toc513729908"/>
      <w:bookmarkStart w:id="496" w:name="_Toc513726282"/>
      <w:bookmarkStart w:id="497" w:name="_Toc513730036"/>
      <w:bookmarkStart w:id="498" w:name="_Toc513726656"/>
      <w:bookmarkStart w:id="499" w:name="_Toc513734700"/>
      <w:bookmarkStart w:id="500" w:name="_Toc516668195"/>
      <w:bookmarkStart w:id="501" w:name="_Toc516672620"/>
      <w:bookmarkStart w:id="502" w:name="_Toc516737938"/>
      <w:bookmarkStart w:id="503" w:name="_Toc517360989"/>
      <w:bookmarkStart w:id="504" w:name="_Toc517363257"/>
      <w:bookmarkStart w:id="505" w:name="_Toc517360012"/>
      <w:bookmarkStart w:id="506" w:name="_Toc517365366"/>
      <w:bookmarkStart w:id="507" w:name="_Toc518592523"/>
      <w:bookmarkStart w:id="508" w:name="_Toc518631684"/>
      <w:bookmarkStart w:id="509" w:name="_Toc518644430"/>
      <w:bookmarkStart w:id="510" w:name="_Toc518644893"/>
      <w:bookmarkStart w:id="511" w:name="_Toc523991196"/>
      <w:r w:rsidRPr="00837FCC">
        <w:rPr>
          <w:sz w:val="32"/>
        </w:rPr>
        <w:t>Internal Communications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FB9BDA0" w14:textId="77777777" w:rsidR="008F034D" w:rsidRPr="00044C72" w:rsidRDefault="008F034D" w:rsidP="00044C72">
      <w:pPr>
        <w:pStyle w:val="Heading3"/>
        <w:rPr>
          <w:i w:val="0"/>
          <w:color w:val="7030A0"/>
          <w:szCs w:val="28"/>
        </w:rPr>
      </w:pPr>
      <w:bookmarkStart w:id="512" w:name="_Toc513729909"/>
      <w:bookmarkStart w:id="513" w:name="_Toc513726283"/>
      <w:bookmarkStart w:id="514" w:name="_Toc513730037"/>
      <w:bookmarkStart w:id="515" w:name="_Toc513726657"/>
      <w:bookmarkStart w:id="516" w:name="_Toc513734701"/>
      <w:bookmarkStart w:id="517" w:name="_Toc516668196"/>
      <w:bookmarkStart w:id="518" w:name="_Toc516672621"/>
      <w:bookmarkStart w:id="519" w:name="_Toc516737939"/>
      <w:bookmarkStart w:id="520" w:name="_Toc517360990"/>
      <w:bookmarkStart w:id="521" w:name="_Toc517363258"/>
      <w:bookmarkStart w:id="522" w:name="_Toc517360013"/>
      <w:bookmarkStart w:id="523" w:name="_Toc517365367"/>
      <w:bookmarkStart w:id="524" w:name="_Toc518592524"/>
      <w:bookmarkStart w:id="525" w:name="_Toc518631685"/>
      <w:bookmarkStart w:id="526" w:name="_Toc518644431"/>
      <w:bookmarkStart w:id="527" w:name="_Toc518644894"/>
      <w:bookmarkStart w:id="528" w:name="_Toc523991197"/>
      <w:r w:rsidRPr="00044C72">
        <w:rPr>
          <w:i w:val="0"/>
          <w:color w:val="7030A0"/>
          <w:szCs w:val="28"/>
        </w:rPr>
        <w:t>Staff Communication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33AC6092" w14:textId="53AEBA76" w:rsidR="00024863" w:rsidRPr="00837FCC" w:rsidRDefault="003E05A7" w:rsidP="00274F18">
      <w:pPr>
        <w:spacing w:before="100" w:beforeAutospacing="1" w:after="100" w:afterAutospacing="1"/>
      </w:pPr>
      <w:r w:rsidRPr="00837FCC">
        <w:t xml:space="preserve">The facility </w:t>
      </w:r>
      <w:r w:rsidR="00A3592D" w:rsidRPr="00837FCC">
        <w:t>maintain</w:t>
      </w:r>
      <w:r w:rsidR="001A41BC" w:rsidRPr="00837FCC">
        <w:t>s</w:t>
      </w:r>
      <w:r w:rsidR="00A3592D" w:rsidRPr="00837FCC">
        <w:t xml:space="preserve"> a </w:t>
      </w:r>
      <w:r w:rsidR="009A6372">
        <w:t xml:space="preserve">[insert name of facilty’s resource] </w:t>
      </w:r>
      <w:r w:rsidR="00A3592D" w:rsidRPr="00837FCC">
        <w:t>list of all staff members,</w:t>
      </w:r>
      <w:r w:rsidR="00C13C11" w:rsidRPr="00837FCC">
        <w:t xml:space="preserve"> </w:t>
      </w:r>
      <w:r w:rsidR="00454DE1" w:rsidRPr="00837FCC">
        <w:t>including</w:t>
      </w:r>
      <w:r w:rsidR="00C13C11" w:rsidRPr="00837FCC">
        <w:t xml:space="preserve"> </w:t>
      </w:r>
      <w:r w:rsidR="00454DE1" w:rsidRPr="00837FCC">
        <w:t>e</w:t>
      </w:r>
      <w:r w:rsidR="004E3433" w:rsidRPr="00837FCC">
        <w:t>mergency</w:t>
      </w:r>
      <w:r w:rsidR="00C13C11" w:rsidRPr="00837FCC">
        <w:t xml:space="preserve"> contact</w:t>
      </w:r>
      <w:r w:rsidR="004E3433" w:rsidRPr="00837FCC">
        <w:t xml:space="preserve"> information</w:t>
      </w:r>
      <w:r w:rsidR="00C13C11" w:rsidRPr="00837FCC">
        <w:t>,</w:t>
      </w:r>
      <w:r w:rsidR="00A3592D" w:rsidRPr="00837FCC">
        <w:t xml:space="preserve"> </w:t>
      </w:r>
      <w:r w:rsidR="001A41BC" w:rsidRPr="00837FCC">
        <w:t xml:space="preserve">at </w:t>
      </w:r>
      <w:r w:rsidR="001A41BC" w:rsidRPr="00837FCC">
        <w:rPr>
          <w:highlight w:val="yellow"/>
        </w:rPr>
        <w:t>[</w:t>
      </w:r>
      <w:r w:rsidR="009A6372">
        <w:rPr>
          <w:highlight w:val="yellow"/>
        </w:rPr>
        <w:t xml:space="preserve">describe the </w:t>
      </w:r>
      <w:r w:rsidR="001A41BC" w:rsidRPr="00837FCC">
        <w:rPr>
          <w:highlight w:val="yellow"/>
        </w:rPr>
        <w:t>virtual and/or physical location</w:t>
      </w:r>
      <w:r w:rsidR="009A6372">
        <w:rPr>
          <w:highlight w:val="yellow"/>
        </w:rPr>
        <w:t xml:space="preserve"> of this resource</w:t>
      </w:r>
      <w:r w:rsidR="001A41BC" w:rsidRPr="00837FCC">
        <w:rPr>
          <w:highlight w:val="yellow"/>
        </w:rPr>
        <w:t>]</w:t>
      </w:r>
      <w:r w:rsidR="00A3592D" w:rsidRPr="00837FCC">
        <w:t xml:space="preserve">. </w:t>
      </w:r>
      <w:r w:rsidR="00622D02" w:rsidRPr="00837FCC">
        <w:t xml:space="preserve">To </w:t>
      </w:r>
      <w:r w:rsidR="002E64B1" w:rsidRPr="00837FCC">
        <w:t>prepare for impacts to communication systems</w:t>
      </w:r>
      <w:r w:rsidR="00622D02" w:rsidRPr="00837FCC">
        <w:t xml:space="preserve">, the facility </w:t>
      </w:r>
      <w:r w:rsidR="00C13C11" w:rsidRPr="00837FCC">
        <w:t xml:space="preserve">also </w:t>
      </w:r>
      <w:r w:rsidR="00622D02" w:rsidRPr="00837FCC">
        <w:t xml:space="preserve">maintains </w:t>
      </w:r>
      <w:r w:rsidR="00C822E0" w:rsidRPr="00837FCC">
        <w:t xml:space="preserve">redundant forms of </w:t>
      </w:r>
      <w:r w:rsidR="00C04ED2" w:rsidRPr="00837FCC">
        <w:t>communication with on-site and off-site staff</w:t>
      </w:r>
      <w:r w:rsidR="007C597E" w:rsidRPr="00837FCC">
        <w:t>.</w:t>
      </w:r>
      <w:r w:rsidR="00C822E0" w:rsidRPr="00837FCC">
        <w:t xml:space="preserve"> The facility will ensure that all staff are familiar with internal communication equipment, policies, and procedures.</w:t>
      </w:r>
    </w:p>
    <w:p w14:paraId="7701896B" w14:textId="77777777" w:rsidR="00BB0929" w:rsidRPr="00044C72" w:rsidRDefault="00BB0929" w:rsidP="00044C72">
      <w:pPr>
        <w:pStyle w:val="Heading3"/>
        <w:rPr>
          <w:i w:val="0"/>
          <w:color w:val="7030A0"/>
          <w:szCs w:val="28"/>
        </w:rPr>
      </w:pPr>
      <w:bookmarkStart w:id="529" w:name="_Toc518592525"/>
      <w:bookmarkStart w:id="530" w:name="_Toc518631686"/>
      <w:bookmarkStart w:id="531" w:name="_Toc518644432"/>
      <w:bookmarkStart w:id="532" w:name="_Toc518644895"/>
      <w:bookmarkStart w:id="533" w:name="_Toc523991198"/>
      <w:r w:rsidRPr="00044C72">
        <w:rPr>
          <w:i w:val="0"/>
          <w:color w:val="7030A0"/>
          <w:szCs w:val="28"/>
        </w:rPr>
        <w:t>Staff Reception Area</w:t>
      </w:r>
      <w:bookmarkEnd w:id="529"/>
      <w:bookmarkEnd w:id="530"/>
      <w:bookmarkEnd w:id="531"/>
      <w:bookmarkEnd w:id="532"/>
      <w:bookmarkEnd w:id="533"/>
    </w:p>
    <w:p w14:paraId="1101B98C" w14:textId="77777777" w:rsidR="00D42CFE" w:rsidRPr="00837FCC" w:rsidRDefault="00AB197C" w:rsidP="00401597">
      <w:pPr>
        <w:spacing w:before="100" w:beforeAutospacing="1" w:after="100" w:afterAutospacing="1"/>
      </w:pPr>
      <w:r w:rsidRPr="00837FCC">
        <w:t xml:space="preserve">Depending on </w:t>
      </w:r>
      <w:r w:rsidR="003E05A7" w:rsidRPr="00837FCC">
        <w:t xml:space="preserve">the </w:t>
      </w:r>
      <w:r w:rsidR="00BB4C64" w:rsidRPr="00837FCC">
        <w:t>nature of the incident</w:t>
      </w:r>
      <w:r w:rsidRPr="00837FCC">
        <w:t xml:space="preserve">, </w:t>
      </w:r>
      <w:r w:rsidR="00BB4C64" w:rsidRPr="00837FCC">
        <w:t>the facility</w:t>
      </w:r>
      <w:r w:rsidR="00EB510D" w:rsidRPr="00837FCC">
        <w:t xml:space="preserve"> </w:t>
      </w:r>
      <w:r w:rsidRPr="00837FCC">
        <w:t>may choose to</w:t>
      </w:r>
      <w:r w:rsidR="00EB510D" w:rsidRPr="00837FCC">
        <w:t xml:space="preserve"> establish a staff reception </w:t>
      </w:r>
      <w:r w:rsidR="00FD6593" w:rsidRPr="00837FCC">
        <w:t xml:space="preserve">area </w:t>
      </w:r>
      <w:r w:rsidR="00454DE1" w:rsidRPr="00837FCC">
        <w:t xml:space="preserve">(e.g., </w:t>
      </w:r>
      <w:r w:rsidR="00393A49" w:rsidRPr="00837FCC">
        <w:t xml:space="preserve">in </w:t>
      </w:r>
      <w:r w:rsidR="00454DE1" w:rsidRPr="00837FCC">
        <w:t>a</w:t>
      </w:r>
      <w:r w:rsidR="00393A49" w:rsidRPr="00837FCC">
        <w:t xml:space="preserve"> break</w:t>
      </w:r>
      <w:r w:rsidR="00454DE1" w:rsidRPr="00837FCC">
        <w:t xml:space="preserve"> </w:t>
      </w:r>
      <w:r w:rsidR="00393A49" w:rsidRPr="00837FCC">
        <w:t>room or near the time clock</w:t>
      </w:r>
      <w:r w:rsidR="00454DE1" w:rsidRPr="00837FCC">
        <w:t xml:space="preserve">) </w:t>
      </w:r>
      <w:r w:rsidR="00EB510D" w:rsidRPr="00837FCC">
        <w:t xml:space="preserve">to </w:t>
      </w:r>
      <w:r w:rsidR="007A691B">
        <w:t>coordinate</w:t>
      </w:r>
      <w:r w:rsidR="00EB510D" w:rsidRPr="00837FCC">
        <w:t xml:space="preserve"> and check-in staff</w:t>
      </w:r>
      <w:r w:rsidR="00784F76">
        <w:t xml:space="preserve"> members</w:t>
      </w:r>
      <w:r w:rsidR="00EB510D" w:rsidRPr="00837FCC">
        <w:t xml:space="preserve"> as they arrive </w:t>
      </w:r>
      <w:r w:rsidR="00E22C5D">
        <w:t>to</w:t>
      </w:r>
      <w:r w:rsidR="00E22C5D" w:rsidRPr="00837FCC">
        <w:t xml:space="preserve"> </w:t>
      </w:r>
      <w:r w:rsidR="003E05A7" w:rsidRPr="00837FCC">
        <w:t xml:space="preserve">the facility </w:t>
      </w:r>
      <w:r w:rsidR="00EB510D" w:rsidRPr="00837FCC">
        <w:t xml:space="preserve">to support </w:t>
      </w:r>
      <w:r w:rsidR="002E64B1" w:rsidRPr="00837FCC">
        <w:t>incident operations.</w:t>
      </w:r>
    </w:p>
    <w:p w14:paraId="0A37E417" w14:textId="77777777" w:rsidR="00DC0BCB" w:rsidRPr="00837FCC" w:rsidRDefault="00FD6593" w:rsidP="00401597">
      <w:pPr>
        <w:spacing w:before="100" w:beforeAutospacing="1" w:after="100" w:afterAutospacing="1"/>
      </w:pPr>
      <w:r w:rsidRPr="00837FCC">
        <w:t>The staff reception area</w:t>
      </w:r>
      <w:r w:rsidR="00EB510D" w:rsidRPr="00837FCC">
        <w:t xml:space="preserve"> </w:t>
      </w:r>
      <w:r w:rsidRPr="00837FCC">
        <w:t xml:space="preserve">also provides a central location </w:t>
      </w:r>
      <w:r w:rsidR="00EB510D" w:rsidRPr="00837FCC">
        <w:t xml:space="preserve">where staff can receive job assignments, checklists, situational updates, and briefings each time they report for their shift. </w:t>
      </w:r>
      <w:r w:rsidRPr="00837FCC">
        <w:t>I</w:t>
      </w:r>
      <w:r w:rsidR="00EB510D" w:rsidRPr="00837FCC">
        <w:t xml:space="preserve">mplementing a sign-in/sign-out system </w:t>
      </w:r>
      <w:r w:rsidRPr="00837FCC">
        <w:t xml:space="preserve">at the staff reception area </w:t>
      </w:r>
      <w:r w:rsidR="00EB510D" w:rsidRPr="00837FCC">
        <w:t>will</w:t>
      </w:r>
      <w:r w:rsidR="00356B61" w:rsidRPr="00837FCC">
        <w:t xml:space="preserve"> </w:t>
      </w:r>
      <w:r w:rsidRPr="00837FCC">
        <w:t>ensure full staff accountability.</w:t>
      </w:r>
      <w:r w:rsidR="007F0AA9" w:rsidRPr="00837FCC">
        <w:t xml:space="preserve"> </w:t>
      </w:r>
      <w:bookmarkStart w:id="534" w:name="_Toc513729910"/>
      <w:bookmarkStart w:id="535" w:name="_Toc513726284"/>
      <w:bookmarkStart w:id="536" w:name="_Toc513730038"/>
      <w:bookmarkStart w:id="537" w:name="_Toc513726658"/>
      <w:bookmarkStart w:id="538" w:name="_Toc513734702"/>
      <w:bookmarkStart w:id="539" w:name="_Toc516668197"/>
      <w:bookmarkStart w:id="540" w:name="_Toc516672622"/>
      <w:bookmarkStart w:id="541" w:name="_Toc516737940"/>
      <w:r w:rsidR="00874BC8" w:rsidRPr="00837FCC">
        <w:t>The staff reception area also provides the Incident Commander with a central location for staffing updates and inquiries.</w:t>
      </w:r>
    </w:p>
    <w:p w14:paraId="1D35EAA0" w14:textId="77777777" w:rsidR="008F034D" w:rsidRPr="00044C72" w:rsidRDefault="008F034D" w:rsidP="00044C72">
      <w:pPr>
        <w:pStyle w:val="Heading3"/>
        <w:rPr>
          <w:i w:val="0"/>
          <w:color w:val="7030A0"/>
          <w:szCs w:val="28"/>
        </w:rPr>
      </w:pPr>
      <w:bookmarkStart w:id="542" w:name="_Toc517360991"/>
      <w:bookmarkStart w:id="543" w:name="_Toc517360014"/>
      <w:bookmarkStart w:id="544" w:name="_Toc517365368"/>
      <w:bookmarkStart w:id="545" w:name="_Toc518592526"/>
      <w:bookmarkStart w:id="546" w:name="_Toc518631687"/>
      <w:bookmarkStart w:id="547" w:name="_Toc518644433"/>
      <w:bookmarkStart w:id="548" w:name="_Toc518644896"/>
      <w:bookmarkStart w:id="549" w:name="_Toc523991199"/>
      <w:bookmarkStart w:id="550" w:name="_Toc517363259"/>
      <w:r w:rsidRPr="00044C72">
        <w:rPr>
          <w:i w:val="0"/>
          <w:color w:val="7030A0"/>
          <w:szCs w:val="28"/>
        </w:rPr>
        <w:t>Resident Communication</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bookmarkEnd w:id="550"/>
    <w:p w14:paraId="3876AC4E" w14:textId="77777777" w:rsidR="00A91984" w:rsidRPr="00837FCC" w:rsidRDefault="00393A49" w:rsidP="00401597">
      <w:pPr>
        <w:spacing w:before="100" w:beforeAutospacing="1" w:after="100" w:afterAutospacing="1"/>
      </w:pPr>
      <w:r w:rsidRPr="00837FCC">
        <w:t xml:space="preserve">Upon admission, annually, and prior to any recognized </w:t>
      </w:r>
      <w:r w:rsidR="00454DE1" w:rsidRPr="00837FCC">
        <w:t>threat</w:t>
      </w:r>
      <w:r w:rsidR="00A91984" w:rsidRPr="00837FCC">
        <w:t xml:space="preserve">, </w:t>
      </w:r>
      <w:r w:rsidR="003E05A7" w:rsidRPr="00837FCC">
        <w:t xml:space="preserve">the facility </w:t>
      </w:r>
      <w:r w:rsidR="00A91984" w:rsidRPr="00837FCC">
        <w:t>will educate residents</w:t>
      </w:r>
      <w:r w:rsidRPr="00837FCC">
        <w:t xml:space="preserve"> and responsible parties</w:t>
      </w:r>
      <w:r w:rsidR="00A91984" w:rsidRPr="00837FCC">
        <w:t xml:space="preserve"> on the </w:t>
      </w:r>
      <w:r w:rsidR="002D7071" w:rsidRPr="00837FCC">
        <w:t>CEMP</w:t>
      </w:r>
      <w:r w:rsidR="002D7071">
        <w:t xml:space="preserve"> </w:t>
      </w:r>
      <w:r w:rsidR="002D7071" w:rsidRPr="00837FCC">
        <w:t>efforts</w:t>
      </w:r>
      <w:r w:rsidR="00A91984" w:rsidRPr="00837FCC">
        <w:t xml:space="preserve">. </w:t>
      </w:r>
      <w:r w:rsidRPr="00837FCC">
        <w:t xml:space="preserve">Resident </w:t>
      </w:r>
      <w:r w:rsidR="00A91984" w:rsidRPr="00837FCC">
        <w:t xml:space="preserve">communication </w:t>
      </w:r>
      <w:r w:rsidRPr="00837FCC">
        <w:t xml:space="preserve">may </w:t>
      </w:r>
      <w:r w:rsidR="0062550D" w:rsidRPr="00837FCC">
        <w:t xml:space="preserve">include </w:t>
      </w:r>
      <w:r w:rsidR="0062550D" w:rsidRPr="00837FCC">
        <w:rPr>
          <w:highlight w:val="yellow"/>
        </w:rPr>
        <w:t>[facility-</w:t>
      </w:r>
      <w:r w:rsidR="0062550D" w:rsidRPr="00837FCC">
        <w:rPr>
          <w:highlight w:val="yellow"/>
        </w:rPr>
        <w:lastRenderedPageBreak/>
        <w:t xml:space="preserve">specific (e.g., </w:t>
      </w:r>
      <w:r w:rsidR="003908C6" w:rsidRPr="00837FCC">
        <w:rPr>
          <w:highlight w:val="yellow"/>
        </w:rPr>
        <w:t xml:space="preserve">admission documentation, </w:t>
      </w:r>
      <w:r w:rsidR="00A91984" w:rsidRPr="00837FCC">
        <w:rPr>
          <w:highlight w:val="yellow"/>
        </w:rPr>
        <w:t xml:space="preserve">newsletters, </w:t>
      </w:r>
      <w:r w:rsidR="00F03361" w:rsidRPr="00837FCC">
        <w:rPr>
          <w:highlight w:val="yellow"/>
        </w:rPr>
        <w:t>R</w:t>
      </w:r>
      <w:r w:rsidR="00A91984" w:rsidRPr="00837FCC">
        <w:rPr>
          <w:highlight w:val="yellow"/>
        </w:rPr>
        <w:t xml:space="preserve">esident </w:t>
      </w:r>
      <w:r w:rsidR="00F03361" w:rsidRPr="00837FCC">
        <w:rPr>
          <w:highlight w:val="yellow"/>
        </w:rPr>
        <w:t xml:space="preserve">Council </w:t>
      </w:r>
      <w:r w:rsidR="00A91984" w:rsidRPr="00837FCC">
        <w:rPr>
          <w:highlight w:val="yellow"/>
        </w:rPr>
        <w:t xml:space="preserve">meetings, </w:t>
      </w:r>
      <w:r w:rsidR="00454DE1" w:rsidRPr="00837FCC">
        <w:rPr>
          <w:highlight w:val="yellow"/>
        </w:rPr>
        <w:t>r</w:t>
      </w:r>
      <w:r w:rsidRPr="00837FCC">
        <w:rPr>
          <w:highlight w:val="yellow"/>
        </w:rPr>
        <w:t>esident group mee</w:t>
      </w:r>
      <w:r w:rsidR="00454DE1" w:rsidRPr="00837FCC">
        <w:rPr>
          <w:highlight w:val="yellow"/>
        </w:rPr>
        <w:t>tings, Family Council meetings</w:t>
      </w:r>
      <w:r w:rsidR="00A91984" w:rsidRPr="00837FCC">
        <w:rPr>
          <w:highlight w:val="yellow"/>
        </w:rPr>
        <w:t>, etc</w:t>
      </w:r>
      <w:r w:rsidR="00A91984" w:rsidRPr="004A126B">
        <w:rPr>
          <w:highlight w:val="yellow"/>
        </w:rPr>
        <w:t>.</w:t>
      </w:r>
      <w:r w:rsidR="0062550D" w:rsidRPr="004A126B">
        <w:rPr>
          <w:highlight w:val="yellow"/>
        </w:rPr>
        <w:t>)</w:t>
      </w:r>
      <w:r w:rsidR="0062550D" w:rsidRPr="00837FCC">
        <w:t>.</w:t>
      </w:r>
      <w:r w:rsidR="00BF6CA6" w:rsidRPr="00837FCC">
        <w:t xml:space="preserve"> </w:t>
      </w:r>
    </w:p>
    <w:p w14:paraId="3BBCFE4F" w14:textId="77777777" w:rsidR="008B393B" w:rsidRPr="00837FCC" w:rsidRDefault="00A34466" w:rsidP="00401597">
      <w:pPr>
        <w:keepLines/>
        <w:spacing w:before="100" w:beforeAutospacing="1" w:after="100" w:afterAutospacing="1"/>
      </w:pPr>
      <w:r w:rsidRPr="00837FCC">
        <w:t xml:space="preserve">During </w:t>
      </w:r>
      <w:r w:rsidR="0062550D" w:rsidRPr="00837FCC">
        <w:t xml:space="preserve">and after </w:t>
      </w:r>
      <w:r w:rsidRPr="00837FCC">
        <w:t>an incident, t</w:t>
      </w:r>
      <w:r w:rsidR="00BB4C64" w:rsidRPr="00837FCC">
        <w:t xml:space="preserve">he </w:t>
      </w:r>
      <w:r w:rsidR="009E72D8" w:rsidRPr="00837FCC">
        <w:t xml:space="preserve">Incident Commander—or </w:t>
      </w:r>
      <w:r w:rsidR="00C81A29" w:rsidRPr="00837FCC">
        <w:t>Public Information Officer</w:t>
      </w:r>
      <w:r w:rsidR="009E72D8" w:rsidRPr="00837FCC">
        <w:t>, if activated—w</w:t>
      </w:r>
      <w:r w:rsidR="008B393B" w:rsidRPr="00837FCC">
        <w:t xml:space="preserve">ill establish a </w:t>
      </w:r>
      <w:r w:rsidR="00F111B9" w:rsidRPr="00837FCC">
        <w:t xml:space="preserve">regular </w:t>
      </w:r>
      <w:r w:rsidR="003908C6" w:rsidRPr="00837FCC">
        <w:t xml:space="preserve">location and </w:t>
      </w:r>
      <w:r w:rsidR="00F111B9" w:rsidRPr="00837FCC">
        <w:t>frequency</w:t>
      </w:r>
      <w:r w:rsidR="008B393B" w:rsidRPr="00837FCC">
        <w:t xml:space="preserve"> for delivering information to </w:t>
      </w:r>
      <w:r w:rsidR="003908C6" w:rsidRPr="00837FCC">
        <w:t xml:space="preserve">staff, </w:t>
      </w:r>
      <w:r w:rsidR="008B393B" w:rsidRPr="00837FCC">
        <w:t>residents</w:t>
      </w:r>
      <w:r w:rsidR="003908C6" w:rsidRPr="00837FCC">
        <w:t>,</w:t>
      </w:r>
      <w:r w:rsidR="00F111B9" w:rsidRPr="00837FCC">
        <w:t xml:space="preserve"> </w:t>
      </w:r>
      <w:r w:rsidR="003908C6" w:rsidRPr="00837FCC">
        <w:t xml:space="preserve">and on-site responsible parties </w:t>
      </w:r>
      <w:r w:rsidR="00F111B9" w:rsidRPr="00837FCC">
        <w:t xml:space="preserve">(e.g., set times throughout </w:t>
      </w:r>
      <w:r w:rsidR="00356B61" w:rsidRPr="00837FCC">
        <w:t xml:space="preserve">the </w:t>
      </w:r>
      <w:r w:rsidR="00F111B9" w:rsidRPr="00837FCC">
        <w:t>day)</w:t>
      </w:r>
      <w:r w:rsidR="008B393B" w:rsidRPr="00837FCC">
        <w:t>, re</w:t>
      </w:r>
      <w:r w:rsidR="00261CF0" w:rsidRPr="00837FCC">
        <w:t xml:space="preserve">cognizing that message accuracy </w:t>
      </w:r>
      <w:r w:rsidR="008B393B" w:rsidRPr="00837FCC">
        <w:t xml:space="preserve">is a key </w:t>
      </w:r>
      <w:r w:rsidR="00356B61" w:rsidRPr="00837FCC">
        <w:t xml:space="preserve">component influencing </w:t>
      </w:r>
      <w:r w:rsidR="008B393B" w:rsidRPr="00837FCC">
        <w:t>resident trust in the facility and in perceptions of the response</w:t>
      </w:r>
      <w:r w:rsidR="0062550D" w:rsidRPr="00837FCC">
        <w:t xml:space="preserve"> and recovery efforts</w:t>
      </w:r>
      <w:r w:rsidR="008B393B" w:rsidRPr="00837FCC">
        <w:t>.</w:t>
      </w:r>
    </w:p>
    <w:p w14:paraId="5C74EB99" w14:textId="77777777" w:rsidR="00E3755B" w:rsidRPr="00837FCC" w:rsidRDefault="00922C0C" w:rsidP="00401597">
      <w:pPr>
        <w:spacing w:before="100" w:beforeAutospacing="1" w:after="100" w:afterAutospacing="1"/>
      </w:pPr>
      <w:r w:rsidRPr="00837FCC">
        <w:rPr>
          <w:noProof/>
        </w:rPr>
        <w:drawing>
          <wp:anchor distT="0" distB="0" distL="114300" distR="114300" simplePos="0" relativeHeight="251658249" behindDoc="0" locked="0" layoutInCell="1" allowOverlap="1" wp14:anchorId="17D1DD68" wp14:editId="69279C12">
            <wp:simplePos x="0" y="0"/>
            <wp:positionH relativeFrom="column">
              <wp:posOffset>3949700</wp:posOffset>
            </wp:positionH>
            <wp:positionV relativeFrom="paragraph">
              <wp:posOffset>593104</wp:posOffset>
            </wp:positionV>
            <wp:extent cx="2292985" cy="1371600"/>
            <wp:effectExtent l="0" t="0" r="0" b="0"/>
            <wp:wrapSquare wrapText="bothSides"/>
            <wp:docPr id="32" name="Picture 1">
              <a:extLst xmlns:a="http://schemas.openxmlformats.org/drawingml/2006/main">
                <a:ext uri="{FF2B5EF4-FFF2-40B4-BE49-F238E27FC236}">
                  <a16:creationId xmlns:a16="http://schemas.microsoft.com/office/drawing/2014/main" id="{020E5F2B-59E7-BB48-9977-4F02C69E3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0E5F2B-59E7-BB48-9977-4F02C69E3F9D}"/>
                        </a:ext>
                      </a:extLst>
                    </pic:cNvPr>
                    <pic:cNvPicPr>
                      <a:picLocks noChangeAspect="1"/>
                    </pic:cNvPicPr>
                  </pic:nvPicPr>
                  <pic:blipFill>
                    <a:blip r:embed="rId24"/>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8B393B" w:rsidRPr="00837FCC">
        <w:t xml:space="preserve">Communication </w:t>
      </w:r>
      <w:r w:rsidR="00A34466" w:rsidRPr="00837FCC">
        <w:t>will</w:t>
      </w:r>
      <w:r w:rsidR="008B393B" w:rsidRPr="00837FCC">
        <w:t xml:space="preserve"> be adapted</w:t>
      </w:r>
      <w:r w:rsidR="00124B5B" w:rsidRPr="00837FCC">
        <w:t>, as needed,</w:t>
      </w:r>
      <w:r w:rsidR="008B393B" w:rsidRPr="00837FCC">
        <w:t xml:space="preserve"> to</w:t>
      </w:r>
      <w:r w:rsidR="00124B5B" w:rsidRPr="00837FCC">
        <w:t xml:space="preserve"> meet population-</w:t>
      </w:r>
      <w:r w:rsidR="008B393B" w:rsidRPr="00837FCC">
        <w:t xml:space="preserve">specific </w:t>
      </w:r>
      <w:r w:rsidR="00124B5B" w:rsidRPr="00837FCC">
        <w:t>needs</w:t>
      </w:r>
      <w:r w:rsidR="008B393B" w:rsidRPr="00837FCC">
        <w:t xml:space="preserve">, </w:t>
      </w:r>
      <w:r w:rsidR="00124B5B" w:rsidRPr="00837FCC">
        <w:t>including</w:t>
      </w:r>
      <w:r w:rsidR="008B393B" w:rsidRPr="00837FCC">
        <w:t xml:space="preserve"> memory-care residents</w:t>
      </w:r>
      <w:r w:rsidR="00124B5B" w:rsidRPr="00837FCC">
        <w:t>, individuals</w:t>
      </w:r>
      <w:r w:rsidR="008B393B" w:rsidRPr="00837FCC">
        <w:t xml:space="preserve"> with vision and/or hearing impairment</w:t>
      </w:r>
      <w:r w:rsidR="00E22C5D">
        <w:t>s</w:t>
      </w:r>
      <w:r w:rsidR="00124B5B" w:rsidRPr="00837FCC">
        <w:t>,</w:t>
      </w:r>
      <w:r w:rsidR="00F00AFA" w:rsidRPr="00837FCC">
        <w:t xml:space="preserve"> and </w:t>
      </w:r>
      <w:r w:rsidR="00124B5B" w:rsidRPr="00837FCC">
        <w:t xml:space="preserve">individuals with </w:t>
      </w:r>
      <w:r w:rsidR="00F00AFA" w:rsidRPr="00837FCC">
        <w:t>other access and functional needs.</w:t>
      </w:r>
    </w:p>
    <w:p w14:paraId="0C7F30B1" w14:textId="77777777" w:rsidR="00FE2556" w:rsidRPr="00837FCC" w:rsidRDefault="556BBC75" w:rsidP="0041020A">
      <w:pPr>
        <w:pStyle w:val="Heading2"/>
        <w:spacing w:before="100" w:beforeAutospacing="1" w:after="100" w:afterAutospacing="1"/>
        <w:ind w:left="720" w:hanging="720"/>
        <w:contextualSpacing w:val="0"/>
        <w:rPr>
          <w:sz w:val="32"/>
        </w:rPr>
      </w:pPr>
      <w:bookmarkStart w:id="551" w:name="_Toc513729911"/>
      <w:bookmarkStart w:id="552" w:name="_Toc513726285"/>
      <w:bookmarkStart w:id="553" w:name="_Toc513730039"/>
      <w:bookmarkStart w:id="554" w:name="_Toc513726659"/>
      <w:bookmarkStart w:id="555" w:name="_Toc513734703"/>
      <w:bookmarkStart w:id="556" w:name="_Toc516668198"/>
      <w:bookmarkStart w:id="557" w:name="_Toc516672623"/>
      <w:bookmarkStart w:id="558" w:name="_Toc516737941"/>
      <w:bookmarkStart w:id="559" w:name="_Toc517360992"/>
      <w:bookmarkStart w:id="560" w:name="_Toc517363260"/>
      <w:bookmarkStart w:id="561" w:name="_Toc517360015"/>
      <w:bookmarkStart w:id="562" w:name="_Toc517365369"/>
      <w:bookmarkStart w:id="563" w:name="_Toc518592527"/>
      <w:bookmarkStart w:id="564" w:name="_Toc518631688"/>
      <w:bookmarkStart w:id="565" w:name="_Toc518644434"/>
      <w:bookmarkStart w:id="566" w:name="_Toc518644897"/>
      <w:bookmarkStart w:id="567" w:name="_Toc523991200"/>
      <w:r w:rsidRPr="00837FCC">
        <w:rPr>
          <w:sz w:val="32"/>
        </w:rPr>
        <w:t>External Communications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67B9D31" w14:textId="77777777" w:rsidR="00A3592D" w:rsidRDefault="008E5E9F" w:rsidP="00274F18">
      <w:pPr>
        <w:spacing w:before="100" w:beforeAutospacing="1" w:after="100" w:afterAutospacing="1"/>
      </w:pPr>
      <w:r w:rsidRPr="00837FCC">
        <w:t>U</w:t>
      </w:r>
      <w:r w:rsidR="00A3592D" w:rsidRPr="00837FCC">
        <w:t xml:space="preserve">nder no circumstances </w:t>
      </w:r>
      <w:r w:rsidR="0018498A" w:rsidRPr="00837FCC">
        <w:t xml:space="preserve">will </w:t>
      </w:r>
      <w:r w:rsidR="00A3592D" w:rsidRPr="00837FCC">
        <w:t>protected health information be released over publicly-accessible communications or media outlets.</w:t>
      </w:r>
      <w:r w:rsidR="008F034D" w:rsidRPr="00837FCC">
        <w:t xml:space="preserve"> All communications with external entities shall be in plain </w:t>
      </w:r>
      <w:r w:rsidR="00D23577" w:rsidRPr="00837FCC">
        <w:t>language</w:t>
      </w:r>
      <w:r w:rsidR="008F034D" w:rsidRPr="00837FCC">
        <w:t>, without the use of codes or ambiguous language.</w:t>
      </w:r>
    </w:p>
    <w:p w14:paraId="4F4A1EB1" w14:textId="77777777" w:rsidR="00922C0C" w:rsidRPr="00044C72" w:rsidRDefault="00922C0C" w:rsidP="00922C0C">
      <w:pPr>
        <w:pStyle w:val="Heading3"/>
        <w:rPr>
          <w:i w:val="0"/>
          <w:color w:val="7030A0"/>
          <w:szCs w:val="28"/>
        </w:rPr>
      </w:pPr>
      <w:bookmarkStart w:id="568" w:name="_Toc523991201"/>
      <w:r>
        <w:rPr>
          <w:i w:val="0"/>
          <w:color w:val="7030A0"/>
          <w:szCs w:val="28"/>
        </w:rPr>
        <w:t>Corporate/Parent Organization</w:t>
      </w:r>
      <w:bookmarkEnd w:id="568"/>
    </w:p>
    <w:p w14:paraId="6988477C" w14:textId="77777777" w:rsidR="00922C0C" w:rsidRPr="00837FCC" w:rsidRDefault="00922C0C" w:rsidP="00922C0C">
      <w:pPr>
        <w:spacing w:before="100" w:beforeAutospacing="1" w:after="100" w:afterAutospacing="1"/>
      </w:pPr>
      <w:r w:rsidRPr="00922C0C">
        <w:rPr>
          <w:highlight w:val="yellow"/>
        </w:rPr>
        <w:t>[Remove section if facility is not part of a mult</w:t>
      </w:r>
      <w:r>
        <w:rPr>
          <w:highlight w:val="yellow"/>
        </w:rPr>
        <w:t>i</w:t>
      </w:r>
      <w:r w:rsidRPr="00922C0C">
        <w:rPr>
          <w:highlight w:val="yellow"/>
        </w:rPr>
        <w:t>-facility system]</w:t>
      </w:r>
      <w:r>
        <w:t xml:space="preserve"> The facility will coordinate all messaging with </w:t>
      </w:r>
      <w:r w:rsidRPr="00922C0C">
        <w:rPr>
          <w:highlight w:val="yellow"/>
        </w:rPr>
        <w:t>[corporate/parent organization]</w:t>
      </w:r>
      <w:r>
        <w:t xml:space="preserve"> to ensure external communications are in alignment with corporate policies, procedures, and brand standards.</w:t>
      </w:r>
      <w:r w:rsidR="002819D0">
        <w:t xml:space="preserve"> Prior to an incident, the facility will coordinate with </w:t>
      </w:r>
      <w:r w:rsidR="002819D0" w:rsidRPr="00922C0C">
        <w:rPr>
          <w:highlight w:val="yellow"/>
        </w:rPr>
        <w:t>[corporate/parent organization]</w:t>
      </w:r>
      <w:r w:rsidR="002819D0">
        <w:t xml:space="preserve"> to ensure an on-site facility staff member(s) has authorization and approval to disseminate messages.</w:t>
      </w:r>
    </w:p>
    <w:p w14:paraId="2C2B626C" w14:textId="1162D1E8" w:rsidR="00FE2556" w:rsidRPr="00044C72" w:rsidRDefault="00B567A7" w:rsidP="00044C72">
      <w:pPr>
        <w:pStyle w:val="Heading3"/>
        <w:rPr>
          <w:i w:val="0"/>
          <w:color w:val="7030A0"/>
          <w:szCs w:val="28"/>
        </w:rPr>
      </w:pPr>
      <w:bookmarkStart w:id="569" w:name="_Toc513729913"/>
      <w:bookmarkStart w:id="570" w:name="_Toc513726287"/>
      <w:bookmarkStart w:id="571" w:name="_Toc513730041"/>
      <w:bookmarkStart w:id="572" w:name="_Toc513726661"/>
      <w:bookmarkStart w:id="573" w:name="_Toc513734705"/>
      <w:bookmarkStart w:id="574" w:name="_Toc516668200"/>
      <w:bookmarkStart w:id="575" w:name="_Toc516672625"/>
      <w:bookmarkStart w:id="576" w:name="_Toc516737943"/>
      <w:bookmarkStart w:id="577" w:name="_Toc517360994"/>
      <w:bookmarkStart w:id="578" w:name="_Toc517363262"/>
      <w:bookmarkStart w:id="579" w:name="_Toc517360017"/>
      <w:bookmarkStart w:id="580" w:name="_Toc517365371"/>
      <w:bookmarkStart w:id="581" w:name="_Toc518592529"/>
      <w:bookmarkStart w:id="582" w:name="_Toc518631690"/>
      <w:bookmarkStart w:id="583" w:name="_Toc518644436"/>
      <w:bookmarkStart w:id="584" w:name="_Toc518644899"/>
      <w:bookmarkStart w:id="585" w:name="_Toc523991202"/>
      <w:r>
        <w:rPr>
          <w:i w:val="0"/>
          <w:color w:val="7030A0"/>
          <w:szCs w:val="28"/>
        </w:rPr>
        <w:t>Authorized Family and Guardians</w:t>
      </w:r>
      <w:r w:rsidR="00FE2556" w:rsidRPr="00044C72">
        <w:rPr>
          <w:i w:val="0"/>
          <w:color w:val="7030A0"/>
          <w:szCs w:val="28"/>
        </w:rPr>
        <w:t xml:space="preserve"> </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176BA52D" w14:textId="201C837E" w:rsidR="00255B1C" w:rsidRPr="00837FCC" w:rsidRDefault="003E31DF" w:rsidP="002D7071">
      <w:pPr>
        <w:spacing w:before="100" w:beforeAutospacing="1" w:after="100" w:afterAutospacing="1"/>
      </w:pPr>
      <w:r w:rsidRPr="00837FCC">
        <w:t xml:space="preserve">The facility maintains a list </w:t>
      </w:r>
      <w:r w:rsidR="000E6632" w:rsidRPr="000E6632">
        <w:t>[insert name of facilty’s resource</w:t>
      </w:r>
      <w:r w:rsidR="000E6632">
        <w:t xml:space="preserve"> </w:t>
      </w:r>
      <w:r w:rsidR="000E6632" w:rsidRPr="000E6632">
        <w:t xml:space="preserve">list </w:t>
      </w:r>
      <w:r w:rsidRPr="00837FCC">
        <w:t xml:space="preserve">of all identified </w:t>
      </w:r>
      <w:r w:rsidR="00B567A7">
        <w:t>authorized family member’s and guardian’s</w:t>
      </w:r>
      <w:r w:rsidRPr="00837FCC">
        <w:t xml:space="preserve"> </w:t>
      </w:r>
      <w:r w:rsidR="00B567A7">
        <w:t>(responsible parties’)</w:t>
      </w:r>
      <w:r w:rsidR="00613349">
        <w:t xml:space="preserve"> </w:t>
      </w:r>
      <w:r w:rsidRPr="00837FCC">
        <w:t xml:space="preserve">contact information, including </w:t>
      </w:r>
      <w:r w:rsidR="00931C95">
        <w:t xml:space="preserve">phone </w:t>
      </w:r>
      <w:r w:rsidRPr="00837FCC">
        <w:t xml:space="preserve">numbers and email addresses at </w:t>
      </w:r>
      <w:r w:rsidRPr="00837FCC">
        <w:rPr>
          <w:highlight w:val="yellow"/>
        </w:rPr>
        <w:t>[virtual and/or physical location]</w:t>
      </w:r>
      <w:r w:rsidRPr="00837FCC">
        <w:t xml:space="preserve">. </w:t>
      </w:r>
      <w:r w:rsidR="00B567A7">
        <w:t xml:space="preserve"> Such individuals </w:t>
      </w:r>
      <w:r w:rsidR="00255B1C" w:rsidRPr="00837FCC">
        <w:t xml:space="preserve">will receive information about </w:t>
      </w:r>
      <w:r w:rsidR="00D84FCE" w:rsidRPr="00837FCC">
        <w:t>the facility</w:t>
      </w:r>
      <w:r w:rsidR="00255B1C" w:rsidRPr="00837FCC">
        <w:t xml:space="preserve">’s preparedness efforts </w:t>
      </w:r>
      <w:r w:rsidR="003908C6" w:rsidRPr="00837FCC">
        <w:t>upon admission</w:t>
      </w:r>
      <w:r w:rsidR="003E6E42">
        <w:t>.</w:t>
      </w:r>
    </w:p>
    <w:p w14:paraId="17AC5DF5" w14:textId="738C17F9" w:rsidR="00D42CFE" w:rsidRPr="00837FCC" w:rsidRDefault="00552960" w:rsidP="00274F18">
      <w:pPr>
        <w:spacing w:before="100" w:beforeAutospacing="1" w:after="100" w:afterAutospacing="1"/>
      </w:pPr>
      <w:r w:rsidRPr="00837FCC">
        <w:t xml:space="preserve">During an incident, </w:t>
      </w:r>
      <w:r w:rsidR="003E31DF" w:rsidRPr="00837FCC">
        <w:t xml:space="preserve">the facility </w:t>
      </w:r>
      <w:r w:rsidR="00AB197C" w:rsidRPr="00837FCC">
        <w:t xml:space="preserve">will notify </w:t>
      </w:r>
      <w:r w:rsidR="00045854" w:rsidRPr="00837FCC">
        <w:t>responsible parties</w:t>
      </w:r>
      <w:r w:rsidR="00E22C5D">
        <w:t xml:space="preserve"> </w:t>
      </w:r>
      <w:r w:rsidR="00AB197C" w:rsidRPr="00837FCC">
        <w:t>about the incident, status of the residen</w:t>
      </w:r>
      <w:r w:rsidR="001C1D39" w:rsidRPr="00837FCC">
        <w:t>t, and status of the facility</w:t>
      </w:r>
      <w:r w:rsidR="003E31DF" w:rsidRPr="00837FCC">
        <w:t xml:space="preserve"> by </w:t>
      </w:r>
      <w:r w:rsidR="003E31DF" w:rsidRPr="00837FCC">
        <w:rPr>
          <w:highlight w:val="yellow"/>
        </w:rPr>
        <w:t>[facility-identified primary method(s) of communication</w:t>
      </w:r>
      <w:r w:rsidR="000E6632">
        <w:rPr>
          <w:highlight w:val="yellow"/>
        </w:rPr>
        <w:t>, and those specified for a specific hazard</w:t>
      </w:r>
      <w:r w:rsidR="003E31DF" w:rsidRPr="00837FCC">
        <w:rPr>
          <w:highlight w:val="yellow"/>
        </w:rPr>
        <w:t>]</w:t>
      </w:r>
      <w:r w:rsidR="001C1D39" w:rsidRPr="00837FCC">
        <w:t>.</w:t>
      </w:r>
      <w:r w:rsidR="00AB197C" w:rsidRPr="00837FCC">
        <w:t xml:space="preserve"> </w:t>
      </w:r>
      <w:r w:rsidR="00BB4C64" w:rsidRPr="00837FCC">
        <w:t xml:space="preserve">Additional updates </w:t>
      </w:r>
      <w:r w:rsidR="00367D60" w:rsidRPr="00837FCC">
        <w:t>may</w:t>
      </w:r>
      <w:r w:rsidR="003E31DF" w:rsidRPr="00837FCC">
        <w:t xml:space="preserve"> </w:t>
      </w:r>
      <w:r w:rsidR="00BB4C64" w:rsidRPr="00837FCC">
        <w:t>be provided on a regular basis to keep residents relatives/responsible parties apprised of the incident and the response.</w:t>
      </w:r>
    </w:p>
    <w:p w14:paraId="4A9D32BB" w14:textId="77777777" w:rsidR="00A3592D" w:rsidRPr="00837FCC" w:rsidRDefault="00BB4C64" w:rsidP="00274F18">
      <w:pPr>
        <w:spacing w:before="100" w:beforeAutospacing="1" w:after="100" w:afterAutospacing="1"/>
      </w:pPr>
      <w:r w:rsidRPr="00837FCC">
        <w:t>The</w:t>
      </w:r>
      <w:r w:rsidR="00A3592D" w:rsidRPr="00837FCC">
        <w:t xml:space="preserve"> initial notification message to residents’ primary point of contact (e.g., </w:t>
      </w:r>
      <w:r w:rsidR="00DE37CF" w:rsidRPr="00837FCC">
        <w:t>relative</w:t>
      </w:r>
      <w:r w:rsidR="00A3592D" w:rsidRPr="00837FCC">
        <w:t xml:space="preserve">) </w:t>
      </w:r>
      <w:r w:rsidR="00367D60" w:rsidRPr="00837FCC">
        <w:t xml:space="preserve">will </w:t>
      </w:r>
      <w:r w:rsidR="00A3592D" w:rsidRPr="00837FCC">
        <w:t>include the following information:</w:t>
      </w:r>
    </w:p>
    <w:p w14:paraId="0BB008A7" w14:textId="77777777" w:rsidR="00A3592D" w:rsidRPr="00837FCC" w:rsidRDefault="00A3592D" w:rsidP="00724C83">
      <w:pPr>
        <w:pStyle w:val="ListParagraph"/>
        <w:numPr>
          <w:ilvl w:val="0"/>
          <w:numId w:val="5"/>
        </w:numPr>
        <w:spacing w:before="100" w:beforeAutospacing="1" w:after="100" w:afterAutospacing="1"/>
      </w:pPr>
      <w:r w:rsidRPr="00837FCC">
        <w:lastRenderedPageBreak/>
        <w:t>Nature of the incident;</w:t>
      </w:r>
    </w:p>
    <w:p w14:paraId="7B48A48A" w14:textId="77777777" w:rsidR="00A3592D" w:rsidRPr="00837FCC" w:rsidRDefault="00A3592D" w:rsidP="00724C83">
      <w:pPr>
        <w:pStyle w:val="ListParagraph"/>
        <w:numPr>
          <w:ilvl w:val="0"/>
          <w:numId w:val="5"/>
        </w:numPr>
        <w:spacing w:before="100" w:beforeAutospacing="1" w:after="100" w:afterAutospacing="1"/>
      </w:pPr>
      <w:r w:rsidRPr="00837FCC">
        <w:t>Status of resident;</w:t>
      </w:r>
    </w:p>
    <w:p w14:paraId="2CDD32FA" w14:textId="77777777" w:rsidR="00A3592D" w:rsidRPr="00837FCC" w:rsidRDefault="00A3592D" w:rsidP="00724C83">
      <w:pPr>
        <w:pStyle w:val="ListParagraph"/>
        <w:numPr>
          <w:ilvl w:val="0"/>
          <w:numId w:val="5"/>
        </w:numPr>
        <w:spacing w:before="100" w:beforeAutospacing="1" w:after="100" w:afterAutospacing="1"/>
      </w:pPr>
      <w:r w:rsidRPr="00837FCC">
        <w:t>Restrictions on visitation; and</w:t>
      </w:r>
    </w:p>
    <w:p w14:paraId="3CF96994" w14:textId="77777777" w:rsidR="007C194A" w:rsidRPr="00837FCC" w:rsidRDefault="00A3592D" w:rsidP="00724C83">
      <w:pPr>
        <w:pStyle w:val="ListParagraph"/>
        <w:numPr>
          <w:ilvl w:val="0"/>
          <w:numId w:val="5"/>
        </w:numPr>
        <w:spacing w:before="100" w:beforeAutospacing="1" w:after="100" w:afterAutospacing="1"/>
      </w:pPr>
      <w:r w:rsidRPr="00837FCC">
        <w:t>Estimated duration of protective actions</w:t>
      </w:r>
    </w:p>
    <w:p w14:paraId="4754148D" w14:textId="77777777" w:rsidR="004A126B" w:rsidRPr="00837FCC" w:rsidRDefault="003511B7" w:rsidP="002D7071">
      <w:pPr>
        <w:pStyle w:val="ListParagraph"/>
        <w:numPr>
          <w:ilvl w:val="0"/>
          <w:numId w:val="5"/>
        </w:numPr>
        <w:spacing w:before="100" w:beforeAutospacing="1" w:after="100" w:afterAutospacing="1"/>
      </w:pPr>
      <w:r w:rsidRPr="00837FCC">
        <w:rPr>
          <w:highlight w:val="yellow"/>
        </w:rPr>
        <w:t>[</w:t>
      </w:r>
      <w:r w:rsidR="002560C4" w:rsidRPr="00837FCC">
        <w:rPr>
          <w:highlight w:val="yellow"/>
        </w:rPr>
        <w:t>Additional</w:t>
      </w:r>
      <w:r w:rsidRPr="00837FCC">
        <w:rPr>
          <w:highlight w:val="yellow"/>
        </w:rPr>
        <w:t xml:space="preserve"> f</w:t>
      </w:r>
      <w:r w:rsidR="00367D60" w:rsidRPr="00837FCC">
        <w:rPr>
          <w:highlight w:val="yellow"/>
        </w:rPr>
        <w:t>acility-specific information]</w:t>
      </w:r>
    </w:p>
    <w:p w14:paraId="7FA5517E" w14:textId="77777777" w:rsidR="00014666" w:rsidRPr="00837FCC" w:rsidRDefault="00A3592D" w:rsidP="00274F18">
      <w:pPr>
        <w:spacing w:before="100" w:beforeAutospacing="1" w:after="100" w:afterAutospacing="1"/>
      </w:pPr>
      <w:r w:rsidRPr="00837FCC">
        <w:t xml:space="preserve">When incident conditions do not allow </w:t>
      </w:r>
      <w:r w:rsidR="003C2278" w:rsidRPr="00837FCC">
        <w:t>the facility</w:t>
      </w:r>
      <w:r w:rsidRPr="00837FCC">
        <w:t xml:space="preserve"> to contact residents’ </w:t>
      </w:r>
      <w:r w:rsidR="00DE37CF" w:rsidRPr="00837FCC">
        <w:t xml:space="preserve">relatives/responsible parties </w:t>
      </w:r>
      <w:r w:rsidRPr="00837FCC">
        <w:t>in a timely manner,</w:t>
      </w:r>
      <w:r w:rsidR="00367D60" w:rsidRPr="00837FCC">
        <w:t xml:space="preserve"> or if primary methods of communication are </w:t>
      </w:r>
      <w:r w:rsidR="00810F1E">
        <w:t>un</w:t>
      </w:r>
      <w:r w:rsidR="00367D60" w:rsidRPr="00837FCC">
        <w:t>available,</w:t>
      </w:r>
      <w:r w:rsidRPr="00837FCC">
        <w:t xml:space="preserve"> </w:t>
      </w:r>
      <w:r w:rsidR="003C2278" w:rsidRPr="00837FCC">
        <w:t>the facility</w:t>
      </w:r>
      <w:r w:rsidRPr="00837FCC">
        <w:t xml:space="preserve"> </w:t>
      </w:r>
      <w:r w:rsidR="00D47A4C" w:rsidRPr="00837FCC">
        <w:t>will</w:t>
      </w:r>
      <w:r w:rsidRPr="00837FCC">
        <w:t xml:space="preserve"> utilize local or state health officials</w:t>
      </w:r>
      <w:r w:rsidR="00DE37CF" w:rsidRPr="00837FCC">
        <w:t xml:space="preserve">, </w:t>
      </w:r>
      <w:r w:rsidR="00D84FCE" w:rsidRPr="00837FCC">
        <w:t xml:space="preserve">the facility </w:t>
      </w:r>
      <w:r w:rsidRPr="00837FCC">
        <w:t xml:space="preserve">website, </w:t>
      </w:r>
      <w:r w:rsidR="00D96425" w:rsidRPr="00837FCC">
        <w:t xml:space="preserve">and/or </w:t>
      </w:r>
      <w:r w:rsidR="00810F1E">
        <w:t xml:space="preserve">a </w:t>
      </w:r>
      <w:r w:rsidRPr="00837FCC">
        <w:t>recorded outgoing message on voicemail, among other methods, to provide information to families on the status and location of residents.</w:t>
      </w:r>
      <w:r w:rsidR="00014666" w:rsidRPr="00837FCC">
        <w:t xml:space="preserve"> </w:t>
      </w:r>
    </w:p>
    <w:p w14:paraId="04343AAD" w14:textId="77777777" w:rsidR="00160B4E" w:rsidRPr="0041020A" w:rsidRDefault="00160B4E" w:rsidP="00044C72">
      <w:pPr>
        <w:pStyle w:val="Heading3"/>
        <w:rPr>
          <w:i w:val="0"/>
          <w:color w:val="7030A0"/>
          <w:szCs w:val="28"/>
        </w:rPr>
      </w:pPr>
      <w:bookmarkStart w:id="586" w:name="_Toc518592530"/>
      <w:bookmarkStart w:id="587" w:name="_Toc518631691"/>
      <w:bookmarkStart w:id="588" w:name="_Toc518644437"/>
      <w:bookmarkStart w:id="589" w:name="_Toc518644900"/>
      <w:bookmarkStart w:id="590" w:name="_Toc523991203"/>
      <w:r w:rsidRPr="0041020A">
        <w:rPr>
          <w:i w:val="0"/>
          <w:color w:val="7030A0"/>
          <w:szCs w:val="28"/>
        </w:rPr>
        <w:t>Media and General Public</w:t>
      </w:r>
      <w:bookmarkEnd w:id="586"/>
      <w:bookmarkEnd w:id="587"/>
      <w:bookmarkEnd w:id="588"/>
      <w:bookmarkEnd w:id="589"/>
      <w:bookmarkEnd w:id="590"/>
    </w:p>
    <w:p w14:paraId="62BBA18A" w14:textId="77777777" w:rsidR="00031AE4" w:rsidRPr="00837FCC" w:rsidRDefault="008400DB" w:rsidP="00274F18">
      <w:pPr>
        <w:spacing w:before="100" w:beforeAutospacing="1" w:after="100" w:afterAutospacing="1"/>
      </w:pPr>
      <w:r w:rsidRPr="00837FCC">
        <w:rPr>
          <w:noProof/>
        </w:rPr>
        <w:drawing>
          <wp:anchor distT="0" distB="0" distL="114300" distR="114300" simplePos="0" relativeHeight="251658255" behindDoc="0" locked="0" layoutInCell="1" allowOverlap="1" wp14:anchorId="2F9B4EB5" wp14:editId="74274C5E">
            <wp:simplePos x="0" y="0"/>
            <wp:positionH relativeFrom="column">
              <wp:posOffset>4000500</wp:posOffset>
            </wp:positionH>
            <wp:positionV relativeFrom="paragraph">
              <wp:posOffset>19050</wp:posOffset>
            </wp:positionV>
            <wp:extent cx="2292985" cy="1371600"/>
            <wp:effectExtent l="0" t="0" r="0" b="0"/>
            <wp:wrapSquare wrapText="bothSides"/>
            <wp:docPr id="34" name="Picture 1">
              <a:extLst xmlns:a="http://schemas.openxmlformats.org/drawingml/2006/main">
                <a:ext uri="{FF2B5EF4-FFF2-40B4-BE49-F238E27FC236}">
                  <a16:creationId xmlns:a16="http://schemas.microsoft.com/office/drawing/2014/main" id="{DD216040-9B2E-AB4A-87CD-52D546EDE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216040-9B2E-AB4A-87CD-52D546EDEC4A}"/>
                        </a:ext>
                      </a:extLst>
                    </pic:cNvPr>
                    <pic:cNvPicPr>
                      <a:picLocks noChangeAspect="1"/>
                    </pic:cNvPicPr>
                  </pic:nvPicPr>
                  <pic:blipFill>
                    <a:blip r:embed="rId25"/>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031AE4" w:rsidRPr="00837FCC">
        <w:t xml:space="preserve">During an emergency, </w:t>
      </w:r>
      <w:r w:rsidR="00D84FCE" w:rsidRPr="00837FCC">
        <w:t xml:space="preserve">the facility </w:t>
      </w:r>
      <w:r w:rsidR="00031AE4" w:rsidRPr="00837FCC">
        <w:t xml:space="preserve">will utilize traditional media (e.g., television, newspaper, radio) and social media (e.g., Facebook, Twitter) to keep relatives and responsible parties aware of the situation and the facility’s response posture. </w:t>
      </w:r>
    </w:p>
    <w:p w14:paraId="533108CB" w14:textId="77777777" w:rsidR="004A126B" w:rsidRPr="00837FCC" w:rsidRDefault="0097024F" w:rsidP="00274F18">
      <w:pPr>
        <w:spacing w:before="100" w:beforeAutospacing="1" w:after="100" w:afterAutospacing="1"/>
      </w:pPr>
      <w:r>
        <w:t>T</w:t>
      </w:r>
      <w:r w:rsidR="003E6E42" w:rsidRPr="00837FCC">
        <w:t>he Incident Commander—or Public Information Officer, if activated—</w:t>
      </w:r>
      <w:r w:rsidR="00706F8F">
        <w:t xml:space="preserve">may assign a staff member to </w:t>
      </w:r>
      <w:r w:rsidR="00031AE4" w:rsidRPr="00837FCC">
        <w:t xml:space="preserve">monitor </w:t>
      </w:r>
      <w:r w:rsidR="00D84FCE" w:rsidRPr="00837FCC">
        <w:t>the facility</w:t>
      </w:r>
      <w:r w:rsidR="00031AE4" w:rsidRPr="00837FCC">
        <w:t>’s social media pages</w:t>
      </w:r>
      <w:r w:rsidR="00706F8F">
        <w:t xml:space="preserve"> and emai</w:t>
      </w:r>
      <w:r w:rsidR="00BA3F3B">
        <w:t>l account</w:t>
      </w:r>
      <w:r w:rsidR="00031AE4" w:rsidRPr="00837FCC">
        <w:t xml:space="preserve"> to respond to inquiries and address any misinformation. </w:t>
      </w:r>
    </w:p>
    <w:p w14:paraId="1B2B2F89" w14:textId="77777777" w:rsidR="00725088" w:rsidRPr="00837FCC" w:rsidRDefault="00552960" w:rsidP="00552960">
      <w:pPr>
        <w:spacing w:line="240" w:lineRule="auto"/>
        <w:jc w:val="left"/>
      </w:pPr>
      <w:r w:rsidRPr="00837FCC">
        <w:br w:type="page"/>
      </w:r>
    </w:p>
    <w:p w14:paraId="62CB61CD" w14:textId="77777777" w:rsidR="00725088" w:rsidRPr="00837FCC" w:rsidRDefault="00725088" w:rsidP="0041020A">
      <w:pPr>
        <w:pStyle w:val="Heading1"/>
        <w:ind w:left="450"/>
      </w:pPr>
      <w:bookmarkStart w:id="591" w:name="_Toc516668201"/>
      <w:bookmarkStart w:id="592" w:name="_Toc516672626"/>
      <w:bookmarkStart w:id="593" w:name="_Toc516737944"/>
      <w:bookmarkStart w:id="594" w:name="_Toc517360995"/>
      <w:bookmarkStart w:id="595" w:name="_Toc517363263"/>
      <w:bookmarkStart w:id="596" w:name="_Toc517360018"/>
      <w:bookmarkStart w:id="597" w:name="_Toc517365372"/>
      <w:bookmarkStart w:id="598" w:name="_Toc518592531"/>
      <w:bookmarkStart w:id="599" w:name="_Toc518631692"/>
      <w:bookmarkStart w:id="600" w:name="_Toc518644438"/>
      <w:bookmarkStart w:id="601" w:name="_Toc518644901"/>
      <w:bookmarkStart w:id="602" w:name="_Toc523991204"/>
      <w:r w:rsidRPr="00837FCC">
        <w:lastRenderedPageBreak/>
        <w:t>Administration, Finance, Logistics</w:t>
      </w:r>
      <w:bookmarkEnd w:id="591"/>
      <w:bookmarkEnd w:id="592"/>
      <w:bookmarkEnd w:id="593"/>
      <w:bookmarkEnd w:id="594"/>
      <w:bookmarkEnd w:id="595"/>
      <w:bookmarkEnd w:id="596"/>
      <w:bookmarkEnd w:id="597"/>
      <w:bookmarkEnd w:id="598"/>
      <w:bookmarkEnd w:id="599"/>
      <w:bookmarkEnd w:id="600"/>
      <w:bookmarkEnd w:id="601"/>
      <w:bookmarkEnd w:id="602"/>
    </w:p>
    <w:p w14:paraId="2F73D6CE" w14:textId="77777777" w:rsidR="00F94308" w:rsidRPr="00837FCC" w:rsidRDefault="00C4608E" w:rsidP="002A4687">
      <w:pPr>
        <w:pStyle w:val="Heading2"/>
        <w:spacing w:before="100" w:beforeAutospacing="1" w:after="240"/>
        <w:ind w:left="720" w:hanging="720"/>
        <w:contextualSpacing w:val="0"/>
        <w:rPr>
          <w:sz w:val="32"/>
        </w:rPr>
      </w:pPr>
      <w:bookmarkStart w:id="603" w:name="_Toc517360996"/>
      <w:bookmarkStart w:id="604" w:name="_Toc517363264"/>
      <w:bookmarkStart w:id="605" w:name="_Toc517360019"/>
      <w:bookmarkStart w:id="606" w:name="_Toc517365373"/>
      <w:bookmarkStart w:id="607" w:name="_Toc518592532"/>
      <w:bookmarkStart w:id="608" w:name="_Toc518631693"/>
      <w:bookmarkStart w:id="609" w:name="_Toc518644439"/>
      <w:bookmarkStart w:id="610" w:name="_Toc518644902"/>
      <w:bookmarkStart w:id="611" w:name="_Toc523991205"/>
      <w:r w:rsidRPr="00837FCC">
        <w:rPr>
          <w:sz w:val="32"/>
        </w:rPr>
        <w:t>Administration</w:t>
      </w:r>
      <w:bookmarkEnd w:id="603"/>
      <w:bookmarkEnd w:id="604"/>
      <w:bookmarkEnd w:id="605"/>
      <w:bookmarkEnd w:id="606"/>
      <w:bookmarkEnd w:id="607"/>
      <w:bookmarkEnd w:id="608"/>
      <w:bookmarkEnd w:id="609"/>
      <w:bookmarkEnd w:id="610"/>
      <w:bookmarkEnd w:id="611"/>
    </w:p>
    <w:p w14:paraId="0A0474CE"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12" w:name="_Toc523991206"/>
      <w:r w:rsidRPr="0041020A">
        <w:rPr>
          <w:i w:val="0"/>
          <w:color w:val="7030A0"/>
          <w:szCs w:val="28"/>
        </w:rPr>
        <w:t>Preparedness</w:t>
      </w:r>
      <w:bookmarkEnd w:id="612"/>
    </w:p>
    <w:p w14:paraId="6801BFC0" w14:textId="77777777" w:rsidR="009D42EA" w:rsidRPr="00837FCC" w:rsidRDefault="0032019B" w:rsidP="0041020A">
      <w:pPr>
        <w:spacing w:before="100" w:beforeAutospacing="1" w:after="100" w:afterAutospacing="1"/>
      </w:pPr>
      <w:r w:rsidRPr="00837FCC">
        <w:t xml:space="preserve">As part of </w:t>
      </w:r>
      <w:r w:rsidR="00D84FCE" w:rsidRPr="00837FCC">
        <w:t>the facility</w:t>
      </w:r>
      <w:r w:rsidRPr="00837FCC">
        <w:t xml:space="preserve">’s preparedness efforts, </w:t>
      </w:r>
      <w:r w:rsidR="004F7636" w:rsidRPr="00837FCC">
        <w:t>the facility</w:t>
      </w:r>
      <w:r w:rsidRPr="00837FCC">
        <w:t xml:space="preserve"> </w:t>
      </w:r>
      <w:r w:rsidR="004F7636" w:rsidRPr="00837FCC">
        <w:t>conducts</w:t>
      </w:r>
      <w:r w:rsidRPr="00837FCC">
        <w:t xml:space="preserve"> the following t</w:t>
      </w:r>
      <w:r w:rsidR="003F7B20" w:rsidRPr="00837FCC">
        <w:t>asks:</w:t>
      </w:r>
    </w:p>
    <w:p w14:paraId="26261C71" w14:textId="77777777" w:rsidR="009D42EA" w:rsidRPr="00837FCC" w:rsidRDefault="009D42EA" w:rsidP="0041020A">
      <w:pPr>
        <w:pStyle w:val="ListParagraph"/>
        <w:numPr>
          <w:ilvl w:val="0"/>
          <w:numId w:val="20"/>
        </w:numPr>
        <w:spacing w:before="240"/>
        <w:jc w:val="left"/>
      </w:pPr>
      <w:r w:rsidRPr="00837FCC">
        <w:t>Identify</w:t>
      </w:r>
      <w:r w:rsidR="0024624A">
        <w:t xml:space="preserve"> and develop </w:t>
      </w:r>
      <w:r w:rsidRPr="00837FCC">
        <w:t>roles</w:t>
      </w:r>
      <w:r w:rsidR="00532F9B" w:rsidRPr="00837FCC">
        <w:t>,</w:t>
      </w:r>
      <w:r w:rsidRPr="00837FCC">
        <w:t xml:space="preserve"> responsibilities</w:t>
      </w:r>
      <w:r w:rsidR="00532F9B" w:rsidRPr="00837FCC">
        <w:t>, and delegations of authority</w:t>
      </w:r>
      <w:r w:rsidRPr="00837FCC">
        <w:t xml:space="preserve"> for key decisions and actions including the approval of the </w:t>
      </w:r>
      <w:r w:rsidR="008A1C03" w:rsidRPr="00837FCC">
        <w:t>CEMP</w:t>
      </w:r>
      <w:r w:rsidR="00830419" w:rsidRPr="00837FCC">
        <w:t>;</w:t>
      </w:r>
    </w:p>
    <w:p w14:paraId="1F1DDFEA" w14:textId="77777777" w:rsidR="009D42EA" w:rsidRPr="00837FCC" w:rsidRDefault="009D42EA" w:rsidP="0041020A">
      <w:pPr>
        <w:pStyle w:val="ListParagraph"/>
        <w:numPr>
          <w:ilvl w:val="0"/>
          <w:numId w:val="20"/>
        </w:numPr>
        <w:spacing w:before="240"/>
        <w:jc w:val="left"/>
      </w:pPr>
      <w:r w:rsidRPr="00837FCC">
        <w:t>Ensure key processes are documented in the CEMP</w:t>
      </w:r>
      <w:r w:rsidR="00830419" w:rsidRPr="00837FCC">
        <w:t>;</w:t>
      </w:r>
    </w:p>
    <w:p w14:paraId="5823C4B6" w14:textId="7EC936CD" w:rsidR="009D42EA" w:rsidRPr="00837FCC" w:rsidRDefault="009D42EA" w:rsidP="0041020A">
      <w:pPr>
        <w:pStyle w:val="ListParagraph"/>
        <w:numPr>
          <w:ilvl w:val="0"/>
          <w:numId w:val="20"/>
        </w:numPr>
        <w:spacing w:before="240"/>
        <w:jc w:val="left"/>
      </w:pPr>
      <w:r w:rsidRPr="00837FCC">
        <w:t>Coordinate annual CEMP review</w:t>
      </w:r>
      <w:r w:rsidR="00613349">
        <w:t xml:space="preserve">, including the </w:t>
      </w:r>
      <w:r w:rsidR="008F7BE5" w:rsidRPr="00613349">
        <w:rPr>
          <w:i/>
          <w:iCs/>
          <w:color w:val="000000" w:themeColor="text1"/>
          <w:u w:val="single"/>
        </w:rPr>
        <w:t xml:space="preserve">Annexes for </w:t>
      </w:r>
      <w:r w:rsidR="00613349" w:rsidRPr="00613349">
        <w:rPr>
          <w:i/>
          <w:iCs/>
          <w:color w:val="000000" w:themeColor="text1"/>
          <w:u w:val="single"/>
        </w:rPr>
        <w:t xml:space="preserve">all </w:t>
      </w:r>
      <w:r w:rsidR="002D7071" w:rsidRPr="00613349">
        <w:rPr>
          <w:i/>
          <w:iCs/>
          <w:color w:val="000000" w:themeColor="text1"/>
          <w:u w:val="single"/>
        </w:rPr>
        <w:t>hazards</w:t>
      </w:r>
      <w:r w:rsidR="003F7B20" w:rsidRPr="00837FCC">
        <w:t xml:space="preserve">; </w:t>
      </w:r>
    </w:p>
    <w:p w14:paraId="6F3E5680" w14:textId="77777777" w:rsidR="004A126B" w:rsidRDefault="008A1C03" w:rsidP="0041020A">
      <w:pPr>
        <w:pStyle w:val="ListParagraph"/>
        <w:numPr>
          <w:ilvl w:val="0"/>
          <w:numId w:val="20"/>
        </w:numPr>
        <w:spacing w:before="240"/>
        <w:jc w:val="left"/>
      </w:pPr>
      <w:r w:rsidRPr="00837FCC">
        <w:t>Ensure CEMP is in compliance with</w:t>
      </w:r>
      <w:r w:rsidR="00710FB7" w:rsidRPr="00837FCC">
        <w:t xml:space="preserve"> local, state, and f</w:t>
      </w:r>
      <w:r w:rsidR="009D42EA" w:rsidRPr="00837FCC">
        <w:t xml:space="preserve">ederal </w:t>
      </w:r>
      <w:r w:rsidRPr="00837FCC">
        <w:t>regulations</w:t>
      </w:r>
      <w:r w:rsidR="004A126B">
        <w:t>;</w:t>
      </w:r>
      <w:r w:rsidR="004A126B" w:rsidRPr="004A126B">
        <w:t xml:space="preserve"> </w:t>
      </w:r>
      <w:r w:rsidR="004A126B" w:rsidRPr="00837FCC">
        <w:t>and</w:t>
      </w:r>
    </w:p>
    <w:p w14:paraId="45896B47" w14:textId="77777777" w:rsidR="00A91599" w:rsidRPr="00837FCC" w:rsidRDefault="0019063E" w:rsidP="0041020A">
      <w:pPr>
        <w:pStyle w:val="ListParagraph"/>
        <w:numPr>
          <w:ilvl w:val="0"/>
          <w:numId w:val="20"/>
        </w:numPr>
        <w:spacing w:before="240"/>
        <w:jc w:val="left"/>
      </w:pPr>
      <w:r w:rsidRPr="00837FCC">
        <w:rPr>
          <w:highlight w:val="yellow"/>
        </w:rPr>
        <w:t>[Additional f</w:t>
      </w:r>
      <w:r w:rsidR="00A91599" w:rsidRPr="00837FCC">
        <w:rPr>
          <w:highlight w:val="yellow"/>
        </w:rPr>
        <w:t>acility-specific tasks]</w:t>
      </w:r>
    </w:p>
    <w:p w14:paraId="43E56985" w14:textId="77777777" w:rsidR="00C4608E" w:rsidRPr="00837FCC" w:rsidRDefault="00C4608E" w:rsidP="0041020A">
      <w:pPr>
        <w:pStyle w:val="Heading2"/>
        <w:spacing w:before="100" w:beforeAutospacing="1" w:after="240"/>
        <w:ind w:left="720" w:hanging="720"/>
        <w:contextualSpacing w:val="0"/>
        <w:rPr>
          <w:sz w:val="32"/>
        </w:rPr>
      </w:pPr>
      <w:bookmarkStart w:id="613" w:name="_Toc517360997"/>
      <w:bookmarkStart w:id="614" w:name="_Toc517363265"/>
      <w:bookmarkStart w:id="615" w:name="_Toc517360020"/>
      <w:bookmarkStart w:id="616" w:name="_Toc517365374"/>
      <w:bookmarkStart w:id="617" w:name="_Toc518592533"/>
      <w:bookmarkStart w:id="618" w:name="_Toc518631694"/>
      <w:bookmarkStart w:id="619" w:name="_Toc518644440"/>
      <w:bookmarkStart w:id="620" w:name="_Toc518644903"/>
      <w:bookmarkStart w:id="621" w:name="_Toc523991207"/>
      <w:r w:rsidRPr="00837FCC">
        <w:rPr>
          <w:sz w:val="32"/>
        </w:rPr>
        <w:t>Finance</w:t>
      </w:r>
      <w:bookmarkEnd w:id="613"/>
      <w:bookmarkEnd w:id="614"/>
      <w:bookmarkEnd w:id="615"/>
      <w:bookmarkEnd w:id="616"/>
      <w:bookmarkEnd w:id="617"/>
      <w:bookmarkEnd w:id="618"/>
      <w:bookmarkEnd w:id="619"/>
      <w:bookmarkEnd w:id="620"/>
      <w:bookmarkEnd w:id="621"/>
    </w:p>
    <w:p w14:paraId="530DEE47"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2" w:name="_Toc523991208"/>
      <w:r w:rsidRPr="0041020A">
        <w:rPr>
          <w:i w:val="0"/>
          <w:color w:val="7030A0"/>
          <w:szCs w:val="28"/>
        </w:rPr>
        <w:t>Preparedness</w:t>
      </w:r>
      <w:bookmarkEnd w:id="622"/>
    </w:p>
    <w:p w14:paraId="587B0743" w14:textId="77777777" w:rsidR="004F7636" w:rsidRPr="00837FCC" w:rsidRDefault="00FB39CD" w:rsidP="0041020A">
      <w:pPr>
        <w:spacing w:before="100" w:beforeAutospacing="1" w:after="100" w:afterAutospacing="1"/>
      </w:pPr>
      <w:r w:rsidRPr="00837FCC">
        <w:rPr>
          <w:highlight w:val="yellow"/>
        </w:rPr>
        <w:t>[Facility-specific financial functions to account for preparedness-related costs</w:t>
      </w:r>
      <w:r w:rsidRPr="004A126B">
        <w:rPr>
          <w:highlight w:val="yellow"/>
        </w:rPr>
        <w:t xml:space="preserve"> </w:t>
      </w:r>
      <w:r w:rsidRPr="00837FCC">
        <w:rPr>
          <w:highlight w:val="yellow"/>
        </w:rPr>
        <w:t>(e.g., purchase of preparedness supplies</w:t>
      </w:r>
      <w:r w:rsidR="007C5894" w:rsidRPr="00837FCC">
        <w:rPr>
          <w:highlight w:val="yellow"/>
        </w:rPr>
        <w:t>)]</w:t>
      </w:r>
    </w:p>
    <w:p w14:paraId="02D27DA5"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3" w:name="_Toc523991209"/>
      <w:r w:rsidRPr="0041020A">
        <w:rPr>
          <w:i w:val="0"/>
          <w:color w:val="7030A0"/>
          <w:szCs w:val="28"/>
        </w:rPr>
        <w:t>Incident Response</w:t>
      </w:r>
      <w:bookmarkEnd w:id="623"/>
    </w:p>
    <w:p w14:paraId="602AD06C" w14:textId="77777777" w:rsidR="0063737D" w:rsidRPr="00837FCC" w:rsidRDefault="00863613" w:rsidP="00274F18">
      <w:pPr>
        <w:spacing w:before="100" w:beforeAutospacing="1" w:after="100" w:afterAutospacing="1"/>
      </w:pPr>
      <w:r w:rsidRPr="00837FCC">
        <w:t>Financial</w:t>
      </w:r>
      <w:r w:rsidR="00755F84" w:rsidRPr="00837FCC">
        <w:t xml:space="preserve"> functions</w:t>
      </w:r>
      <w:r w:rsidR="0063737D" w:rsidRPr="00837FCC">
        <w:t xml:space="preserve"> during an incident</w:t>
      </w:r>
      <w:r w:rsidR="00755F84" w:rsidRPr="00837FCC">
        <w:t xml:space="preserve"> include tracking of personnel time and related costs, initiating contracts, arranging for personnel-related payments and Workers’ Compensation, tracking of response and recovery costs, and payment of invoices.  </w:t>
      </w:r>
    </w:p>
    <w:p w14:paraId="658AA2E4" w14:textId="77777777" w:rsidR="00755F84" w:rsidRPr="00837FCC" w:rsidRDefault="00755F84" w:rsidP="00274F18">
      <w:pPr>
        <w:spacing w:before="100" w:beforeAutospacing="1" w:after="100" w:afterAutospacing="1"/>
      </w:pPr>
      <w:r w:rsidRPr="00837FCC">
        <w:t xml:space="preserve">The </w:t>
      </w:r>
      <w:r w:rsidR="00863613" w:rsidRPr="00837FCC">
        <w:t>Finance/Administration Section Chief or designee</w:t>
      </w:r>
      <w:r w:rsidR="00830419" w:rsidRPr="00837FCC">
        <w:t xml:space="preserve"> will account for all </w:t>
      </w:r>
      <w:r w:rsidR="00185F2A" w:rsidRPr="00837FCC">
        <w:t xml:space="preserve">direct and indirect </w:t>
      </w:r>
      <w:r w:rsidRPr="00837FCC">
        <w:t>incident-related costs from the outset of the response</w:t>
      </w:r>
      <w:r w:rsidR="00863613" w:rsidRPr="00837FCC">
        <w:t>, including:</w:t>
      </w:r>
    </w:p>
    <w:p w14:paraId="1297E5A3" w14:textId="77777777" w:rsidR="00755F84" w:rsidRPr="00837FCC" w:rsidRDefault="00755F84" w:rsidP="0041020A">
      <w:pPr>
        <w:pStyle w:val="ListParagraph"/>
        <w:numPr>
          <w:ilvl w:val="0"/>
          <w:numId w:val="20"/>
        </w:numPr>
      </w:pPr>
      <w:r w:rsidRPr="00837FCC">
        <w:t xml:space="preserve">Personnel (especially overtime and </w:t>
      </w:r>
      <w:r w:rsidR="0063737D" w:rsidRPr="00837FCC">
        <w:t>supplementary</w:t>
      </w:r>
      <w:r w:rsidRPr="00837FCC">
        <w:t xml:space="preserve"> staff</w:t>
      </w:r>
      <w:r w:rsidR="0063737D" w:rsidRPr="00837FCC">
        <w:t>ing</w:t>
      </w:r>
      <w:r w:rsidRPr="00837FCC">
        <w:t>)</w:t>
      </w:r>
    </w:p>
    <w:p w14:paraId="68516BC3" w14:textId="77777777" w:rsidR="00755F84" w:rsidRPr="00837FCC" w:rsidRDefault="00755F84" w:rsidP="0041020A">
      <w:pPr>
        <w:pStyle w:val="ListParagraph"/>
        <w:numPr>
          <w:ilvl w:val="0"/>
          <w:numId w:val="20"/>
        </w:numPr>
      </w:pPr>
      <w:r w:rsidRPr="00837FCC">
        <w:t>Event-related resident care and clinical support activities</w:t>
      </w:r>
    </w:p>
    <w:p w14:paraId="16A017F8" w14:textId="77777777" w:rsidR="00755F84" w:rsidRPr="00837FCC" w:rsidRDefault="00755F84" w:rsidP="0041020A">
      <w:pPr>
        <w:pStyle w:val="ListParagraph"/>
        <w:numPr>
          <w:ilvl w:val="0"/>
          <w:numId w:val="20"/>
        </w:numPr>
      </w:pPr>
      <w:r w:rsidRPr="00837FCC">
        <w:t>Incident-related resources</w:t>
      </w:r>
    </w:p>
    <w:p w14:paraId="16C44FCD" w14:textId="77777777" w:rsidR="00755F84" w:rsidRPr="00837FCC" w:rsidRDefault="00755F84" w:rsidP="0041020A">
      <w:pPr>
        <w:pStyle w:val="ListParagraph"/>
        <w:numPr>
          <w:ilvl w:val="0"/>
          <w:numId w:val="20"/>
        </w:numPr>
      </w:pPr>
      <w:r w:rsidRPr="00837FCC">
        <w:t>Equipment repair and replacement</w:t>
      </w:r>
    </w:p>
    <w:p w14:paraId="043622A0" w14:textId="77777777" w:rsidR="00755F84" w:rsidRPr="00837FCC" w:rsidRDefault="00755F84" w:rsidP="0041020A">
      <w:pPr>
        <w:pStyle w:val="ListParagraph"/>
        <w:numPr>
          <w:ilvl w:val="0"/>
          <w:numId w:val="20"/>
        </w:numPr>
      </w:pPr>
      <w:r w:rsidRPr="00837FCC">
        <w:t>Costs for event-related facility operations</w:t>
      </w:r>
    </w:p>
    <w:p w14:paraId="2BDAFB9D" w14:textId="77777777" w:rsidR="00755F84" w:rsidRPr="00837FCC" w:rsidRDefault="00755F84" w:rsidP="0041020A">
      <w:pPr>
        <w:pStyle w:val="ListParagraph"/>
        <w:numPr>
          <w:ilvl w:val="0"/>
          <w:numId w:val="20"/>
        </w:numPr>
      </w:pPr>
      <w:r w:rsidRPr="00837FCC">
        <w:t xml:space="preserve">Vendor </w:t>
      </w:r>
      <w:r w:rsidR="008A1C03" w:rsidRPr="00837FCC">
        <w:t>services</w:t>
      </w:r>
    </w:p>
    <w:p w14:paraId="0AF38550" w14:textId="77777777" w:rsidR="00755F84" w:rsidRPr="00837FCC" w:rsidRDefault="00755F84" w:rsidP="0041020A">
      <w:pPr>
        <w:pStyle w:val="ListParagraph"/>
        <w:numPr>
          <w:ilvl w:val="0"/>
          <w:numId w:val="20"/>
        </w:numPr>
      </w:pPr>
      <w:r w:rsidRPr="00837FCC">
        <w:t>Personnel illness, injury, or property damage claims</w:t>
      </w:r>
    </w:p>
    <w:p w14:paraId="3B4E0848" w14:textId="77777777" w:rsidR="00755F84" w:rsidRPr="00837FCC" w:rsidRDefault="00755F84" w:rsidP="0041020A">
      <w:pPr>
        <w:pStyle w:val="ListParagraph"/>
        <w:numPr>
          <w:ilvl w:val="0"/>
          <w:numId w:val="20"/>
        </w:numPr>
      </w:pPr>
      <w:r w:rsidRPr="00837FCC">
        <w:t>Loss of revenue-generating activities</w:t>
      </w:r>
    </w:p>
    <w:p w14:paraId="3BA0912A" w14:textId="77777777" w:rsidR="00755F84" w:rsidRPr="00837FCC" w:rsidRDefault="00755F84" w:rsidP="0041020A">
      <w:pPr>
        <w:pStyle w:val="ListParagraph"/>
        <w:numPr>
          <w:ilvl w:val="0"/>
          <w:numId w:val="20"/>
        </w:numPr>
      </w:pPr>
      <w:r w:rsidRPr="00837FCC">
        <w:t>Cleanup, repair, replacement, and/or rebuild expenses</w:t>
      </w:r>
    </w:p>
    <w:p w14:paraId="19EDDE63" w14:textId="77777777" w:rsidR="00FB39CD" w:rsidRPr="00837FCC" w:rsidRDefault="0019063E" w:rsidP="0041020A">
      <w:pPr>
        <w:pStyle w:val="ListParagraph"/>
        <w:numPr>
          <w:ilvl w:val="0"/>
          <w:numId w:val="20"/>
        </w:numPr>
      </w:pPr>
      <w:r w:rsidRPr="00837FCC">
        <w:rPr>
          <w:highlight w:val="yellow"/>
        </w:rPr>
        <w:t>[Additional f</w:t>
      </w:r>
      <w:r w:rsidR="00FB39CD" w:rsidRPr="00837FCC">
        <w:rPr>
          <w:highlight w:val="yellow"/>
        </w:rPr>
        <w:t>acility-specific costs]</w:t>
      </w:r>
    </w:p>
    <w:p w14:paraId="5579458B" w14:textId="77777777" w:rsidR="00C4608E" w:rsidRPr="00837FCC" w:rsidRDefault="00C4608E" w:rsidP="0041020A">
      <w:pPr>
        <w:pStyle w:val="Heading2"/>
        <w:spacing w:before="100" w:beforeAutospacing="1" w:after="240"/>
        <w:ind w:left="720" w:hanging="720"/>
        <w:contextualSpacing w:val="0"/>
        <w:rPr>
          <w:sz w:val="32"/>
        </w:rPr>
      </w:pPr>
      <w:bookmarkStart w:id="624" w:name="_Toc517360998"/>
      <w:bookmarkStart w:id="625" w:name="_Toc517363266"/>
      <w:bookmarkStart w:id="626" w:name="_Toc517360021"/>
      <w:bookmarkStart w:id="627" w:name="_Toc517365375"/>
      <w:bookmarkStart w:id="628" w:name="_Toc518592534"/>
      <w:bookmarkStart w:id="629" w:name="_Toc518631695"/>
      <w:bookmarkStart w:id="630" w:name="_Toc518644441"/>
      <w:bookmarkStart w:id="631" w:name="_Toc518644904"/>
      <w:bookmarkStart w:id="632" w:name="_Toc523991210"/>
      <w:r w:rsidRPr="00837FCC">
        <w:rPr>
          <w:sz w:val="32"/>
        </w:rPr>
        <w:lastRenderedPageBreak/>
        <w:t>Logistics</w:t>
      </w:r>
      <w:bookmarkEnd w:id="624"/>
      <w:bookmarkEnd w:id="625"/>
      <w:bookmarkEnd w:id="626"/>
      <w:bookmarkEnd w:id="627"/>
      <w:bookmarkEnd w:id="628"/>
      <w:bookmarkEnd w:id="629"/>
      <w:bookmarkEnd w:id="630"/>
      <w:bookmarkEnd w:id="631"/>
      <w:bookmarkEnd w:id="632"/>
    </w:p>
    <w:p w14:paraId="286DCD93"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3" w:name="_Toc523991211"/>
      <w:r w:rsidRPr="0041020A">
        <w:rPr>
          <w:i w:val="0"/>
          <w:color w:val="7030A0"/>
          <w:szCs w:val="28"/>
        </w:rPr>
        <w:t>Preparedness</w:t>
      </w:r>
      <w:bookmarkEnd w:id="633"/>
    </w:p>
    <w:p w14:paraId="17743F58" w14:textId="77777777" w:rsidR="008A1C03" w:rsidRPr="00837FCC" w:rsidRDefault="008A1C03" w:rsidP="008A1C03">
      <w:pPr>
        <w:spacing w:before="100" w:beforeAutospacing="1" w:after="100" w:afterAutospacing="1"/>
      </w:pPr>
      <w:r w:rsidRPr="00837FCC">
        <w:t xml:space="preserve">Logistics functions </w:t>
      </w:r>
      <w:r w:rsidR="002D5805" w:rsidRPr="00837FCC">
        <w:t xml:space="preserve">prior to an incident </w:t>
      </w:r>
      <w:r w:rsidRPr="00837FCC">
        <w:t xml:space="preserve">include identifying and monitoring </w:t>
      </w:r>
      <w:r w:rsidR="00C8575C" w:rsidRPr="00837FCC">
        <w:t xml:space="preserve">emergency </w:t>
      </w:r>
      <w:r w:rsidRPr="00837FCC">
        <w:t xml:space="preserve">resource levels, and executing mutual aid agreements, resource service contracts, and memorandums of understanding. </w:t>
      </w:r>
      <w:r w:rsidR="007C5894" w:rsidRPr="00837FCC">
        <w:t>These functions will be carried out pre-incident by</w:t>
      </w:r>
      <w:r w:rsidR="001D0A12" w:rsidRPr="00837FCC">
        <w:t xml:space="preserve"> the </w:t>
      </w:r>
      <w:r w:rsidR="00454DE1" w:rsidRPr="00837FCC">
        <w:t>A</w:t>
      </w:r>
      <w:r w:rsidR="001D0A12" w:rsidRPr="00837FCC">
        <w:t xml:space="preserve">dministrator or </w:t>
      </w:r>
      <w:r w:rsidR="00454DE1" w:rsidRPr="00837FCC">
        <w:t xml:space="preserve">their </w:t>
      </w:r>
      <w:r w:rsidR="001D0A12" w:rsidRPr="00837FCC">
        <w:t>designee.</w:t>
      </w:r>
      <w:r w:rsidR="007C5894" w:rsidRPr="00837FCC">
        <w:t xml:space="preserve"> </w:t>
      </w:r>
    </w:p>
    <w:p w14:paraId="61AEDC9F"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4" w:name="_Toc523991212"/>
      <w:r w:rsidRPr="0041020A">
        <w:rPr>
          <w:i w:val="0"/>
          <w:color w:val="7030A0"/>
          <w:szCs w:val="28"/>
        </w:rPr>
        <w:t>Incident Response</w:t>
      </w:r>
      <w:bookmarkEnd w:id="634"/>
    </w:p>
    <w:p w14:paraId="0C52AECF" w14:textId="77777777" w:rsidR="006B2116" w:rsidRPr="00837FCC" w:rsidRDefault="006B2116" w:rsidP="00274F18">
      <w:pPr>
        <w:spacing w:before="100" w:beforeAutospacing="1" w:after="100" w:afterAutospacing="1"/>
      </w:pPr>
      <w:r w:rsidRPr="00837FCC">
        <w:t>To assess the</w:t>
      </w:r>
      <w:r w:rsidR="004F7636" w:rsidRPr="00837FCC">
        <w:t xml:space="preserve"> facility’s</w:t>
      </w:r>
      <w:r w:rsidRPr="00837FCC">
        <w:t xml:space="preserve"> logistical needs during an incident, the Logistics Section Chief</w:t>
      </w:r>
      <w:r w:rsidR="004F7636" w:rsidRPr="00837FCC">
        <w:t xml:space="preserve"> or designee</w:t>
      </w:r>
      <w:r w:rsidRPr="00837FCC">
        <w:t xml:space="preserve"> </w:t>
      </w:r>
      <w:r w:rsidR="00D81098" w:rsidRPr="00837FCC">
        <w:t>will</w:t>
      </w:r>
      <w:r w:rsidRPr="00837FCC">
        <w:t xml:space="preserve"> complete the following:</w:t>
      </w:r>
    </w:p>
    <w:p w14:paraId="5B08F604" w14:textId="61E26DA5" w:rsidR="006B2116" w:rsidRPr="00837FCC" w:rsidRDefault="006B2116" w:rsidP="0041020A">
      <w:pPr>
        <w:pStyle w:val="ListParagraph"/>
        <w:numPr>
          <w:ilvl w:val="0"/>
          <w:numId w:val="20"/>
        </w:numPr>
        <w:spacing w:after="120"/>
        <w:contextualSpacing w:val="0"/>
      </w:pPr>
      <w:r w:rsidRPr="00837FCC">
        <w:t xml:space="preserve">Regularly monitor supply levels </w:t>
      </w:r>
      <w:r w:rsidR="004F7636" w:rsidRPr="00837FCC">
        <w:t>and a</w:t>
      </w:r>
      <w:r w:rsidRPr="00837FCC">
        <w:t>nticipate resource needs during an incident</w:t>
      </w:r>
      <w:r w:rsidR="00D81098" w:rsidRPr="00837FCC">
        <w:t>;</w:t>
      </w:r>
    </w:p>
    <w:p w14:paraId="01D2E7DA" w14:textId="77777777" w:rsidR="006B2116" w:rsidRPr="00837FCC" w:rsidRDefault="006B2116" w:rsidP="0041020A">
      <w:pPr>
        <w:pStyle w:val="ListParagraph"/>
        <w:numPr>
          <w:ilvl w:val="0"/>
          <w:numId w:val="20"/>
        </w:numPr>
        <w:spacing w:after="120"/>
        <w:contextualSpacing w:val="0"/>
      </w:pPr>
      <w:r w:rsidRPr="00837FCC">
        <w:t>Identify multiple providers of services and resources to have alternate options in case of resource or service shortages</w:t>
      </w:r>
      <w:r w:rsidR="00D81098" w:rsidRPr="00837FCC">
        <w:t>;</w:t>
      </w:r>
      <w:r w:rsidR="008A1C03" w:rsidRPr="00837FCC">
        <w:t xml:space="preserve"> and</w:t>
      </w:r>
    </w:p>
    <w:p w14:paraId="131534FE" w14:textId="77777777" w:rsidR="006B2116" w:rsidRPr="00837FCC" w:rsidRDefault="006B2116" w:rsidP="0041020A">
      <w:pPr>
        <w:pStyle w:val="ListParagraph"/>
        <w:numPr>
          <w:ilvl w:val="0"/>
          <w:numId w:val="20"/>
        </w:numPr>
        <w:spacing w:after="120"/>
        <w:contextualSpacing w:val="0"/>
      </w:pPr>
      <w:r w:rsidRPr="00837FCC">
        <w:t>Coordinate with the Finance Section Chief to ensure all resource and service costs are being tracked</w:t>
      </w:r>
      <w:r w:rsidR="004F7636" w:rsidRPr="00837FCC">
        <w:t>.</w:t>
      </w:r>
    </w:p>
    <w:p w14:paraId="2F9EC0DB" w14:textId="77777777" w:rsidR="00FB39CD" w:rsidRPr="00837FCC" w:rsidRDefault="00FB39CD" w:rsidP="0041020A">
      <w:pPr>
        <w:pStyle w:val="ListParagraph"/>
        <w:numPr>
          <w:ilvl w:val="0"/>
          <w:numId w:val="20"/>
        </w:numPr>
        <w:spacing w:after="120"/>
        <w:contextualSpacing w:val="0"/>
      </w:pPr>
      <w:r w:rsidRPr="00837FCC">
        <w:t>Restock supplies to pre-incident preparedness levels</w:t>
      </w:r>
      <w:r w:rsidR="0091744E">
        <w:t xml:space="preserve">, </w:t>
      </w:r>
      <w:r w:rsidR="008F7BE5">
        <w:t xml:space="preserve"> </w:t>
      </w:r>
    </w:p>
    <w:p w14:paraId="78594E19" w14:textId="77777777" w:rsidR="001D0A12" w:rsidRPr="00837FCC" w:rsidRDefault="001D0A12" w:rsidP="0041020A">
      <w:pPr>
        <w:pStyle w:val="ListParagraph"/>
        <w:numPr>
          <w:ilvl w:val="0"/>
          <w:numId w:val="20"/>
        </w:numPr>
        <w:spacing w:after="120"/>
        <w:contextualSpacing w:val="0"/>
      </w:pPr>
      <w:r w:rsidRPr="00837FCC">
        <w:t>Coordinate distribution of supplies to service areas.</w:t>
      </w:r>
    </w:p>
    <w:p w14:paraId="15160C4C" w14:textId="77777777" w:rsidR="00FB39CD" w:rsidRPr="00837FCC" w:rsidRDefault="007978ED" w:rsidP="0041020A">
      <w:pPr>
        <w:pStyle w:val="ListParagraph"/>
        <w:numPr>
          <w:ilvl w:val="0"/>
          <w:numId w:val="20"/>
        </w:numPr>
        <w:spacing w:after="120"/>
        <w:contextualSpacing w:val="0"/>
      </w:pPr>
      <w:r w:rsidRPr="00837FCC">
        <w:rPr>
          <w:highlight w:val="yellow"/>
        </w:rPr>
        <w:t>[Additional f</w:t>
      </w:r>
      <w:r w:rsidR="00FB39CD" w:rsidRPr="00837FCC">
        <w:rPr>
          <w:highlight w:val="yellow"/>
        </w:rPr>
        <w:t>acility-specific activit</w:t>
      </w:r>
      <w:r w:rsidR="007C5894" w:rsidRPr="00837FCC">
        <w:rPr>
          <w:highlight w:val="yellow"/>
        </w:rPr>
        <w:t>ies</w:t>
      </w:r>
      <w:r w:rsidR="00FB39CD" w:rsidRPr="00837FCC">
        <w:rPr>
          <w:highlight w:val="yellow"/>
        </w:rPr>
        <w:t>]</w:t>
      </w:r>
    </w:p>
    <w:p w14:paraId="09E272CA" w14:textId="77777777" w:rsidR="00C22AB3" w:rsidRPr="00837FCC" w:rsidRDefault="00C22AB3" w:rsidP="00274F18">
      <w:pPr>
        <w:jc w:val="left"/>
      </w:pPr>
    </w:p>
    <w:p w14:paraId="4F5A652E" w14:textId="77777777" w:rsidR="00725088" w:rsidRPr="00837FCC" w:rsidRDefault="00725088" w:rsidP="00274F18">
      <w:pPr>
        <w:jc w:val="left"/>
        <w:rPr>
          <w:b/>
          <w:color w:val="523178"/>
          <w:sz w:val="48"/>
        </w:rPr>
      </w:pPr>
      <w:r w:rsidRPr="00837FCC">
        <w:br w:type="page"/>
      </w:r>
    </w:p>
    <w:p w14:paraId="59E87F95" w14:textId="77777777" w:rsidR="00725088" w:rsidRPr="00837FCC" w:rsidRDefault="00725088" w:rsidP="0041020A">
      <w:pPr>
        <w:pStyle w:val="Heading1"/>
        <w:ind w:left="450"/>
      </w:pPr>
      <w:bookmarkStart w:id="635" w:name="_Toc516668202"/>
      <w:bookmarkStart w:id="636" w:name="_Toc516672627"/>
      <w:bookmarkStart w:id="637" w:name="_Toc516737945"/>
      <w:bookmarkStart w:id="638" w:name="_Toc517360999"/>
      <w:bookmarkStart w:id="639" w:name="_Toc517363267"/>
      <w:bookmarkStart w:id="640" w:name="_Toc517360022"/>
      <w:bookmarkStart w:id="641" w:name="_Toc517365376"/>
      <w:bookmarkStart w:id="642" w:name="_Toc518592535"/>
      <w:bookmarkStart w:id="643" w:name="_Toc518631696"/>
      <w:bookmarkStart w:id="644" w:name="_Toc518644442"/>
      <w:bookmarkStart w:id="645" w:name="_Toc518644905"/>
      <w:bookmarkStart w:id="646" w:name="_Toc523991213"/>
      <w:r w:rsidRPr="00837FCC">
        <w:lastRenderedPageBreak/>
        <w:t>Plan Development and Maintenance</w:t>
      </w:r>
      <w:bookmarkEnd w:id="635"/>
      <w:bookmarkEnd w:id="636"/>
      <w:bookmarkEnd w:id="637"/>
      <w:bookmarkEnd w:id="638"/>
      <w:bookmarkEnd w:id="639"/>
      <w:bookmarkEnd w:id="640"/>
      <w:bookmarkEnd w:id="641"/>
      <w:bookmarkEnd w:id="642"/>
      <w:bookmarkEnd w:id="643"/>
      <w:bookmarkEnd w:id="644"/>
      <w:bookmarkEnd w:id="645"/>
      <w:bookmarkEnd w:id="646"/>
    </w:p>
    <w:p w14:paraId="47736A38" w14:textId="77777777" w:rsidR="00725088" w:rsidRPr="00837FCC" w:rsidRDefault="00725088" w:rsidP="00274F18">
      <w:pPr>
        <w:spacing w:before="100" w:beforeAutospacing="1" w:after="100" w:afterAutospacing="1"/>
        <w:rPr>
          <w:rFonts w:eastAsia="Times New Roman"/>
        </w:rPr>
      </w:pPr>
      <w:r w:rsidRPr="00837FCC">
        <w:t xml:space="preserve">To ensure plans, policies, and procedures </w:t>
      </w:r>
      <w:r w:rsidR="0063693E">
        <w:t>reflect</w:t>
      </w:r>
      <w:r w:rsidRPr="00837FCC">
        <w:t xml:space="preserve"> facility-s</w:t>
      </w:r>
      <w:r w:rsidR="00D84FCE" w:rsidRPr="00837FCC">
        <w:t xml:space="preserve">pecific needs and capabilities, the facility </w:t>
      </w:r>
      <w:r w:rsidRPr="00837FCC">
        <w:t>will conduct the following activities:</w:t>
      </w:r>
    </w:p>
    <w:p w14:paraId="31BEC02F" w14:textId="77777777" w:rsidR="00725088" w:rsidRPr="00837FCC" w:rsidRDefault="00725088" w:rsidP="00274F18">
      <w:pPr>
        <w:pStyle w:val="Caption"/>
        <w:spacing w:line="276" w:lineRule="auto"/>
        <w:ind w:left="360"/>
        <w:rPr>
          <w:b/>
          <w:i w:val="0"/>
          <w:sz w:val="20"/>
          <w:szCs w:val="20"/>
        </w:rPr>
      </w:pPr>
      <w:r w:rsidRPr="00837FCC">
        <w:rPr>
          <w:b/>
          <w:i w:val="0"/>
          <w:sz w:val="20"/>
          <w:szCs w:val="20"/>
        </w:rPr>
        <w:t xml:space="preserve">Table </w:t>
      </w:r>
      <w:r w:rsidRPr="00837FCC">
        <w:rPr>
          <w:b/>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11</w:t>
      </w:r>
      <w:r w:rsidRPr="00837FCC">
        <w:rPr>
          <w:b/>
        </w:rPr>
        <w:fldChar w:fldCharType="end"/>
      </w:r>
      <w:r w:rsidRPr="00837FCC">
        <w:rPr>
          <w:b/>
          <w:i w:val="0"/>
          <w:sz w:val="20"/>
          <w:szCs w:val="20"/>
        </w:rPr>
        <w:t xml:space="preserve">: Plans, Policies, </w:t>
      </w:r>
      <w:r w:rsidR="0054099A" w:rsidRPr="00837FCC">
        <w:rPr>
          <w:b/>
          <w:i w:val="0"/>
          <w:sz w:val="20"/>
          <w:szCs w:val="20"/>
        </w:rPr>
        <w:t xml:space="preserve">and </w:t>
      </w:r>
      <w:r w:rsidRPr="00837FCC">
        <w:rPr>
          <w:b/>
          <w:i w:val="0"/>
          <w:sz w:val="20"/>
          <w:szCs w:val="20"/>
        </w:rPr>
        <w:t>Procedures</w:t>
      </w:r>
    </w:p>
    <w:tbl>
      <w:tblPr>
        <w:tblStyle w:val="GridTable4-Accent31"/>
        <w:tblW w:w="5000" w:type="pct"/>
        <w:jc w:val="center"/>
        <w:tblLook w:val="0480" w:firstRow="0" w:lastRow="0" w:firstColumn="1" w:lastColumn="0" w:noHBand="0" w:noVBand="1"/>
      </w:tblPr>
      <w:tblGrid>
        <w:gridCol w:w="4148"/>
        <w:gridCol w:w="2373"/>
        <w:gridCol w:w="2829"/>
      </w:tblGrid>
      <w:tr w:rsidR="008E4AAD" w:rsidRPr="00837FCC" w14:paraId="01C4FDF2" w14:textId="77777777" w:rsidTr="008E4AAD">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218" w:type="pct"/>
            <w:shd w:val="clear" w:color="auto" w:fill="523178"/>
            <w:vAlign w:val="center"/>
          </w:tcPr>
          <w:p w14:paraId="7DDF9CBE" w14:textId="77777777" w:rsidR="00725088" w:rsidRPr="00837FCC" w:rsidRDefault="00725088" w:rsidP="00274F18">
            <w:pPr>
              <w:jc w:val="left"/>
              <w:rPr>
                <w:color w:val="FFFFFF" w:themeColor="background1"/>
                <w:sz w:val="20"/>
                <w:szCs w:val="20"/>
              </w:rPr>
            </w:pPr>
            <w:r w:rsidRPr="00837FCC">
              <w:rPr>
                <w:color w:val="FFFFFF" w:themeColor="background1"/>
                <w:sz w:val="20"/>
                <w:szCs w:val="20"/>
              </w:rPr>
              <w:t>Activity</w:t>
            </w:r>
          </w:p>
        </w:tc>
        <w:tc>
          <w:tcPr>
            <w:tcW w:w="1269" w:type="pct"/>
            <w:shd w:val="clear" w:color="auto" w:fill="523178"/>
            <w:vAlign w:val="center"/>
          </w:tcPr>
          <w:p w14:paraId="068D24C8"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513" w:type="pct"/>
            <w:shd w:val="clear" w:color="auto" w:fill="523178"/>
            <w:vAlign w:val="center"/>
          </w:tcPr>
          <w:p w14:paraId="6FC8B497"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E4AAD" w:rsidRPr="00837FCC" w14:paraId="765BE50E" w14:textId="77777777" w:rsidTr="008E4AAD">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7D4ECE67" w14:textId="77777777" w:rsidR="005D6F43" w:rsidRPr="00837FCC" w:rsidRDefault="005D6F43" w:rsidP="00274F18">
            <w:pPr>
              <w:jc w:val="left"/>
              <w:rPr>
                <w:color w:val="523178"/>
                <w:sz w:val="20"/>
                <w:szCs w:val="20"/>
              </w:rPr>
            </w:pPr>
            <w:r w:rsidRPr="00837FCC">
              <w:rPr>
                <w:color w:val="523178"/>
                <w:sz w:val="20"/>
                <w:szCs w:val="20"/>
              </w:rPr>
              <w:t>Review and update the facility</w:t>
            </w:r>
            <w:r w:rsidR="00FC448B" w:rsidRPr="00837FCC">
              <w:rPr>
                <w:color w:val="523178"/>
                <w:sz w:val="20"/>
                <w:szCs w:val="20"/>
              </w:rPr>
              <w:t>’s</w:t>
            </w:r>
            <w:r w:rsidRPr="00837FCC">
              <w:rPr>
                <w:color w:val="523178"/>
                <w:sz w:val="20"/>
                <w:szCs w:val="20"/>
              </w:rPr>
              <w:t xml:space="preserve"> risk assessment.</w:t>
            </w:r>
          </w:p>
        </w:tc>
        <w:tc>
          <w:tcPr>
            <w:tcW w:w="1269" w:type="pct"/>
            <w:vAlign w:val="center"/>
          </w:tcPr>
          <w:p w14:paraId="53514D0A"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1D0A12" w:rsidRPr="00837FCC">
              <w:rPr>
                <w:sz w:val="20"/>
                <w:szCs w:val="20"/>
                <w:highlight w:val="yellow"/>
              </w:rPr>
              <w:t>Administrator</w:t>
            </w:r>
            <w:r w:rsidRPr="00837FCC">
              <w:rPr>
                <w:sz w:val="20"/>
                <w:szCs w:val="20"/>
              </w:rPr>
              <w:t>]</w:t>
            </w:r>
          </w:p>
        </w:tc>
        <w:tc>
          <w:tcPr>
            <w:tcW w:w="1513" w:type="pct"/>
            <w:vAlign w:val="center"/>
          </w:tcPr>
          <w:p w14:paraId="710560B5" w14:textId="77777777" w:rsidR="005D6F43" w:rsidRPr="00837FCC" w:rsidRDefault="005D6F43"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59443D23" w14:textId="77777777" w:rsidTr="008E4AAD">
        <w:trPr>
          <w:trHeight w:val="1250"/>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3E6F3A1B" w14:textId="77777777" w:rsidR="00777BF6" w:rsidRPr="00837FCC" w:rsidRDefault="00777BF6" w:rsidP="00274F18">
            <w:pPr>
              <w:jc w:val="left"/>
              <w:rPr>
                <w:color w:val="523178"/>
                <w:sz w:val="20"/>
                <w:szCs w:val="20"/>
              </w:rPr>
            </w:pPr>
            <w:r w:rsidRPr="00837FCC">
              <w:rPr>
                <w:color w:val="523178"/>
                <w:sz w:val="20"/>
                <w:szCs w:val="20"/>
              </w:rPr>
              <w:t>Review and update contact information for response partners, vendors, and receiving facilities.</w:t>
            </w:r>
          </w:p>
        </w:tc>
        <w:tc>
          <w:tcPr>
            <w:tcW w:w="1269" w:type="pct"/>
            <w:vAlign w:val="center"/>
          </w:tcPr>
          <w:p w14:paraId="4C14E690" w14:textId="77777777" w:rsidR="00777BF6"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Business Office Manager</w:t>
            </w:r>
            <w:r w:rsidRPr="00837FCC">
              <w:rPr>
                <w:sz w:val="20"/>
                <w:szCs w:val="20"/>
                <w:highlight w:val="yellow"/>
              </w:rPr>
              <w:t>]</w:t>
            </w:r>
          </w:p>
        </w:tc>
        <w:tc>
          <w:tcPr>
            <w:tcW w:w="1513" w:type="pct"/>
            <w:vAlign w:val="center"/>
          </w:tcPr>
          <w:p w14:paraId="58DE0A76" w14:textId="77777777" w:rsidR="00777BF6" w:rsidRPr="00837FCC" w:rsidRDefault="000E1A74"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w:t>
            </w:r>
            <w:r w:rsidR="00777BF6" w:rsidRPr="00837FCC">
              <w:rPr>
                <w:sz w:val="20"/>
                <w:szCs w:val="20"/>
              </w:rPr>
              <w:t>nnually or as response partners, vendors, and host facilities provide updated information</w:t>
            </w:r>
            <w:r w:rsidR="00E06290" w:rsidRPr="00837FCC">
              <w:rPr>
                <w:sz w:val="20"/>
                <w:szCs w:val="20"/>
              </w:rPr>
              <w:t>.</w:t>
            </w:r>
          </w:p>
        </w:tc>
      </w:tr>
      <w:tr w:rsidR="008E4AAD" w:rsidRPr="00837FCC" w14:paraId="75D8F43D" w14:textId="77777777" w:rsidTr="00BA3F3B">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29EA539D" w14:textId="77777777" w:rsidR="00EF37CD" w:rsidRPr="00837FCC" w:rsidRDefault="00EF37CD" w:rsidP="00206CBE">
            <w:pPr>
              <w:jc w:val="left"/>
              <w:rPr>
                <w:color w:val="523178"/>
                <w:sz w:val="20"/>
                <w:szCs w:val="20"/>
              </w:rPr>
            </w:pPr>
            <w:r w:rsidRPr="00837FCC">
              <w:rPr>
                <w:color w:val="523178"/>
                <w:sz w:val="20"/>
                <w:szCs w:val="20"/>
              </w:rPr>
              <w:t>Review and update contact information for staff members</w:t>
            </w:r>
            <w:r w:rsidR="00454DE1" w:rsidRPr="00837FCC">
              <w:rPr>
                <w:color w:val="523178"/>
                <w:sz w:val="20"/>
                <w:szCs w:val="20"/>
              </w:rPr>
              <w:t xml:space="preserve"> and residents’ emergency contacts</w:t>
            </w:r>
            <w:r w:rsidR="00BA3F3B">
              <w:rPr>
                <w:color w:val="523178"/>
                <w:sz w:val="20"/>
                <w:szCs w:val="20"/>
              </w:rPr>
              <w:t>.</w:t>
            </w:r>
          </w:p>
        </w:tc>
        <w:tc>
          <w:tcPr>
            <w:tcW w:w="1269" w:type="pct"/>
            <w:vAlign w:val="center"/>
          </w:tcPr>
          <w:p w14:paraId="1D967718" w14:textId="77777777" w:rsidR="00EF37CD"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Human Resources Manager]</w:t>
            </w:r>
          </w:p>
        </w:tc>
        <w:tc>
          <w:tcPr>
            <w:tcW w:w="1513" w:type="pct"/>
            <w:vAlign w:val="center"/>
          </w:tcPr>
          <w:p w14:paraId="30638B04" w14:textId="77777777" w:rsidR="00EF37CD" w:rsidRPr="00837FCC" w:rsidRDefault="00EF37C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 or as staff members</w:t>
            </w:r>
            <w:r w:rsidR="00C13C11" w:rsidRPr="00837FCC">
              <w:rPr>
                <w:sz w:val="20"/>
                <w:szCs w:val="20"/>
              </w:rPr>
              <w:t xml:space="preserve"> provide updated information.</w:t>
            </w:r>
          </w:p>
        </w:tc>
      </w:tr>
      <w:tr w:rsidR="008E4AAD" w:rsidRPr="00837FCC" w14:paraId="43242AAC" w14:textId="77777777" w:rsidTr="00BA3F3B">
        <w:trPr>
          <w:trHeight w:val="142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F1EB58F" w14:textId="77777777" w:rsidR="00C13C11" w:rsidRPr="00837FCC" w:rsidRDefault="00C13C11" w:rsidP="00C13C11">
            <w:pPr>
              <w:jc w:val="left"/>
              <w:rPr>
                <w:color w:val="523178"/>
                <w:sz w:val="20"/>
                <w:szCs w:val="20"/>
              </w:rPr>
            </w:pPr>
            <w:r w:rsidRPr="00837FCC">
              <w:rPr>
                <w:color w:val="523178"/>
                <w:sz w:val="20"/>
                <w:szCs w:val="20"/>
              </w:rPr>
              <w:t>Review and update contact information for residents’ point(s) of contact (i.e., relatives/responsible parties).</w:t>
            </w:r>
          </w:p>
        </w:tc>
        <w:tc>
          <w:tcPr>
            <w:tcW w:w="1269" w:type="pct"/>
            <w:vAlign w:val="center"/>
          </w:tcPr>
          <w:p w14:paraId="7827E9EA" w14:textId="77777777" w:rsidR="00C13C11"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Social Services Director</w:t>
            </w:r>
            <w:r w:rsidRPr="00837FCC">
              <w:rPr>
                <w:sz w:val="20"/>
                <w:szCs w:val="20"/>
                <w:highlight w:val="yellow"/>
              </w:rPr>
              <w:t>]</w:t>
            </w:r>
          </w:p>
        </w:tc>
        <w:tc>
          <w:tcPr>
            <w:tcW w:w="1513" w:type="pct"/>
            <w:vAlign w:val="center"/>
          </w:tcPr>
          <w:p w14:paraId="2E45B457" w14:textId="77777777" w:rsidR="00C13C11" w:rsidRPr="00837FCC" w:rsidRDefault="001D0A12" w:rsidP="00A6754D">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 xml:space="preserve">At </w:t>
            </w:r>
            <w:r w:rsidR="00454DE1" w:rsidRPr="00837FCC">
              <w:rPr>
                <w:sz w:val="20"/>
                <w:szCs w:val="20"/>
              </w:rPr>
              <w:t>a</w:t>
            </w:r>
            <w:r w:rsidRPr="00837FCC">
              <w:rPr>
                <w:sz w:val="20"/>
                <w:szCs w:val="20"/>
              </w:rPr>
              <w:t>dmission/</w:t>
            </w:r>
            <w:r w:rsidR="00454DE1" w:rsidRPr="00837FCC">
              <w:rPr>
                <w:sz w:val="20"/>
                <w:szCs w:val="20"/>
              </w:rPr>
              <w:t>r</w:t>
            </w:r>
            <w:r w:rsidRPr="00837FCC">
              <w:rPr>
                <w:sz w:val="20"/>
                <w:szCs w:val="20"/>
              </w:rPr>
              <w:t>eadmission</w:t>
            </w:r>
            <w:r w:rsidR="00454DE1" w:rsidRPr="00837FCC">
              <w:rPr>
                <w:sz w:val="20"/>
                <w:szCs w:val="20"/>
              </w:rPr>
              <w:t xml:space="preserve">, </w:t>
            </w:r>
            <w:r w:rsidRPr="00837FCC">
              <w:rPr>
                <w:sz w:val="20"/>
                <w:szCs w:val="20"/>
              </w:rPr>
              <w:t>at each Care Plan Meeting</w:t>
            </w:r>
            <w:r w:rsidR="00454DE1" w:rsidRPr="00837FCC">
              <w:rPr>
                <w:sz w:val="20"/>
                <w:szCs w:val="20"/>
              </w:rPr>
              <w:t>,</w:t>
            </w:r>
            <w:r w:rsidRPr="00837FCC">
              <w:rPr>
                <w:sz w:val="20"/>
                <w:szCs w:val="20"/>
              </w:rPr>
              <w:t xml:space="preserve"> </w:t>
            </w:r>
            <w:r w:rsidR="00454DE1" w:rsidRPr="00837FCC">
              <w:rPr>
                <w:sz w:val="20"/>
                <w:szCs w:val="20"/>
              </w:rPr>
              <w:t>and</w:t>
            </w:r>
            <w:r w:rsidR="00164188">
              <w:rPr>
                <w:sz w:val="20"/>
                <w:szCs w:val="20"/>
              </w:rPr>
              <w:t xml:space="preserve"> as residents, </w:t>
            </w:r>
            <w:r w:rsidR="008E4AAD" w:rsidRPr="00837FCC">
              <w:rPr>
                <w:sz w:val="20"/>
                <w:szCs w:val="20"/>
              </w:rPr>
              <w:t>relatives</w:t>
            </w:r>
            <w:r w:rsidR="00164188">
              <w:rPr>
                <w:sz w:val="20"/>
                <w:szCs w:val="20"/>
              </w:rPr>
              <w:t>,</w:t>
            </w:r>
            <w:r w:rsidR="008E4AAD" w:rsidRPr="00837FCC">
              <w:rPr>
                <w:sz w:val="20"/>
                <w:szCs w:val="20"/>
              </w:rPr>
              <w:t xml:space="preserve"> and </w:t>
            </w:r>
            <w:r w:rsidR="00C13C11" w:rsidRPr="00837FCC">
              <w:rPr>
                <w:sz w:val="20"/>
                <w:szCs w:val="20"/>
              </w:rPr>
              <w:t>responsible parties provide updated information.</w:t>
            </w:r>
          </w:p>
        </w:tc>
      </w:tr>
      <w:tr w:rsidR="008E4AAD" w:rsidRPr="00837FCC" w14:paraId="6FAE7312" w14:textId="77777777" w:rsidTr="008E4AAD">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5D85E3BF" w14:textId="77777777" w:rsidR="005D6F43" w:rsidRPr="00837FCC" w:rsidRDefault="005D6F43" w:rsidP="00274F18">
            <w:pPr>
              <w:jc w:val="left"/>
              <w:rPr>
                <w:color w:val="523178"/>
                <w:sz w:val="20"/>
                <w:szCs w:val="20"/>
              </w:rPr>
            </w:pPr>
            <w:r w:rsidRPr="00837FCC">
              <w:rPr>
                <w:color w:val="523178"/>
                <w:sz w:val="20"/>
                <w:szCs w:val="20"/>
              </w:rPr>
              <w:t xml:space="preserve">Post clear and visible facility maps outlining emergency resources at all </w:t>
            </w:r>
            <w:r w:rsidR="00B34A49">
              <w:rPr>
                <w:color w:val="523178"/>
                <w:sz w:val="20"/>
                <w:szCs w:val="20"/>
              </w:rPr>
              <w:t xml:space="preserve">nurses’ stations, </w:t>
            </w:r>
            <w:r w:rsidRPr="00837FCC">
              <w:rPr>
                <w:color w:val="523178"/>
                <w:sz w:val="20"/>
                <w:szCs w:val="20"/>
              </w:rPr>
              <w:t>staff areas, hallways, and at the front desk.</w:t>
            </w:r>
          </w:p>
        </w:tc>
        <w:tc>
          <w:tcPr>
            <w:tcW w:w="1269" w:type="pct"/>
            <w:vAlign w:val="center"/>
          </w:tcPr>
          <w:p w14:paraId="747EF95D"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FB15B3" w:rsidRPr="00837FCC">
              <w:rPr>
                <w:sz w:val="20"/>
                <w:szCs w:val="20"/>
                <w:highlight w:val="yellow"/>
              </w:rPr>
              <w:t xml:space="preserve">Plant </w:t>
            </w:r>
            <w:r w:rsidRPr="00837FCC">
              <w:rPr>
                <w:sz w:val="20"/>
                <w:szCs w:val="20"/>
                <w:highlight w:val="yellow"/>
              </w:rPr>
              <w:t>Manager]</w:t>
            </w:r>
          </w:p>
        </w:tc>
        <w:tc>
          <w:tcPr>
            <w:tcW w:w="1513" w:type="pct"/>
            <w:vAlign w:val="center"/>
          </w:tcPr>
          <w:p w14:paraId="463162F7" w14:textId="77777777" w:rsidR="005D6F43" w:rsidRPr="00837FCC" w:rsidRDefault="00054E69"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39FA0489" w14:textId="77777777" w:rsidTr="008E4AAD">
        <w:trPr>
          <w:trHeight w:val="97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2817579" w14:textId="77777777" w:rsidR="005D6F43" w:rsidRPr="00837FCC" w:rsidRDefault="005D6F43" w:rsidP="00274F18">
            <w:pPr>
              <w:jc w:val="left"/>
              <w:rPr>
                <w:color w:val="523178"/>
                <w:sz w:val="20"/>
                <w:szCs w:val="20"/>
              </w:rPr>
            </w:pPr>
            <w:r w:rsidRPr="00837FCC">
              <w:rPr>
                <w:color w:val="523178"/>
                <w:sz w:val="20"/>
                <w:szCs w:val="20"/>
              </w:rPr>
              <w:t>Maintain electronic versions of the CEMP in folders/drives that are accessible by others.</w:t>
            </w:r>
          </w:p>
        </w:tc>
        <w:tc>
          <w:tcPr>
            <w:tcW w:w="1269" w:type="pct"/>
            <w:vAlign w:val="center"/>
          </w:tcPr>
          <w:p w14:paraId="0B846738" w14:textId="77777777" w:rsidR="005D6F43"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Plant Manager]</w:t>
            </w:r>
          </w:p>
        </w:tc>
        <w:tc>
          <w:tcPr>
            <w:tcW w:w="1513" w:type="pct"/>
            <w:vAlign w:val="center"/>
          </w:tcPr>
          <w:p w14:paraId="71789506" w14:textId="77777777" w:rsidR="005D6F43" w:rsidRPr="00837FCC" w:rsidRDefault="00054E69"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Annually</w:t>
            </w:r>
          </w:p>
        </w:tc>
      </w:tr>
      <w:tr w:rsidR="008E4AAD" w:rsidRPr="00837FCC" w14:paraId="63191BE3" w14:textId="77777777" w:rsidTr="008E4AAD">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478CD143" w14:textId="77777777" w:rsidR="00FC448B" w:rsidRPr="00837FCC" w:rsidRDefault="00FC448B" w:rsidP="00274F18">
            <w:pPr>
              <w:jc w:val="left"/>
              <w:rPr>
                <w:color w:val="523178"/>
                <w:sz w:val="20"/>
                <w:szCs w:val="20"/>
              </w:rPr>
            </w:pPr>
            <w:r w:rsidRPr="00837FCC">
              <w:rPr>
                <w:color w:val="523178"/>
                <w:sz w:val="20"/>
                <w:szCs w:val="20"/>
              </w:rPr>
              <w:t>Revise CEMP</w:t>
            </w:r>
            <w:r w:rsidR="002D7071">
              <w:rPr>
                <w:color w:val="523178"/>
                <w:sz w:val="20"/>
                <w:szCs w:val="20"/>
              </w:rPr>
              <w:t xml:space="preserve"> </w:t>
            </w:r>
            <w:r w:rsidRPr="00837FCC">
              <w:rPr>
                <w:color w:val="523178"/>
                <w:sz w:val="20"/>
                <w:szCs w:val="20"/>
              </w:rPr>
              <w:t>to address any identified gaps.</w:t>
            </w:r>
          </w:p>
        </w:tc>
        <w:tc>
          <w:tcPr>
            <w:tcW w:w="1269" w:type="pct"/>
            <w:vAlign w:val="center"/>
          </w:tcPr>
          <w:p w14:paraId="0044DAD9" w14:textId="77777777" w:rsidR="00FC448B" w:rsidRPr="00837FCC" w:rsidRDefault="00A6754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w:t>
            </w:r>
            <w:r w:rsidRPr="00837FCC">
              <w:rPr>
                <w:sz w:val="20"/>
                <w:szCs w:val="20"/>
              </w:rPr>
              <w:t>]</w:t>
            </w:r>
          </w:p>
        </w:tc>
        <w:tc>
          <w:tcPr>
            <w:tcW w:w="1513" w:type="pct"/>
            <w:vAlign w:val="center"/>
          </w:tcPr>
          <w:p w14:paraId="6C8C72B3" w14:textId="77777777" w:rsidR="00FC448B" w:rsidRPr="00837FCC" w:rsidRDefault="00FC448B"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Upon completion of an exercise or real-world incident</w:t>
            </w:r>
            <w:r w:rsidR="008E4AAD" w:rsidRPr="00837FCC">
              <w:rPr>
                <w:sz w:val="20"/>
                <w:szCs w:val="20"/>
              </w:rPr>
              <w:t>.</w:t>
            </w:r>
          </w:p>
        </w:tc>
      </w:tr>
      <w:tr w:rsidR="00A6754D" w:rsidRPr="00837FCC" w14:paraId="7017D0AB" w14:textId="77777777" w:rsidTr="002D7071">
        <w:trPr>
          <w:trHeight w:val="1115"/>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54FBA0A" w14:textId="77777777" w:rsidR="00A6754D" w:rsidRPr="00837FCC" w:rsidRDefault="00A6754D" w:rsidP="00A6754D">
            <w:pPr>
              <w:jc w:val="left"/>
              <w:rPr>
                <w:color w:val="523178"/>
                <w:sz w:val="20"/>
                <w:szCs w:val="20"/>
              </w:rPr>
            </w:pPr>
            <w:r w:rsidRPr="00837FCC">
              <w:rPr>
                <w:color w:val="523178"/>
                <w:sz w:val="20"/>
                <w:szCs w:val="20"/>
              </w:rPr>
              <w:t>Inventory emergency supplies (e.g., potable water, food, resident care supplies, communication devices, batteries, flashlights</w:t>
            </w:r>
            <w:r w:rsidR="0091744E">
              <w:rPr>
                <w:color w:val="523178"/>
                <w:sz w:val="20"/>
                <w:szCs w:val="20"/>
              </w:rPr>
              <w:t xml:space="preserve">, </w:t>
            </w:r>
            <w:r w:rsidR="007D7811">
              <w:rPr>
                <w:color w:val="523178"/>
                <w:sz w:val="20"/>
                <w:szCs w:val="20"/>
              </w:rPr>
              <w:t xml:space="preserve"> </w:t>
            </w:r>
          </w:p>
        </w:tc>
        <w:tc>
          <w:tcPr>
            <w:tcW w:w="0" w:type="pct"/>
            <w:vAlign w:val="center"/>
          </w:tcPr>
          <w:p w14:paraId="6EA10505" w14:textId="77777777" w:rsidR="00A6754D" w:rsidRPr="00837FCC" w:rsidDel="00FB15B3"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Plant Manager]</w:t>
            </w:r>
          </w:p>
        </w:tc>
        <w:tc>
          <w:tcPr>
            <w:tcW w:w="0" w:type="pct"/>
            <w:vAlign w:val="center"/>
          </w:tcPr>
          <w:p w14:paraId="324A8688" w14:textId="77777777" w:rsidR="00A6754D"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Quarterly</w:t>
            </w:r>
          </w:p>
        </w:tc>
      </w:tr>
    </w:tbl>
    <w:p w14:paraId="5CAD11FA" w14:textId="77777777" w:rsidR="00725088" w:rsidRPr="00837FCC" w:rsidRDefault="00725088" w:rsidP="0041020A">
      <w:pPr>
        <w:pStyle w:val="Heading1"/>
        <w:spacing w:before="100" w:beforeAutospacing="1" w:after="100" w:afterAutospacing="1"/>
        <w:ind w:left="446"/>
      </w:pPr>
      <w:bookmarkStart w:id="647" w:name="_Toc516668206"/>
      <w:bookmarkStart w:id="648" w:name="_Toc516672631"/>
      <w:bookmarkStart w:id="649" w:name="_Toc516737949"/>
      <w:bookmarkStart w:id="650" w:name="_Toc517361006"/>
      <w:bookmarkStart w:id="651" w:name="_Toc517363274"/>
      <w:bookmarkStart w:id="652" w:name="_Toc517360029"/>
      <w:bookmarkStart w:id="653" w:name="_Toc517365383"/>
      <w:bookmarkStart w:id="654" w:name="_Toc518592542"/>
      <w:bookmarkStart w:id="655" w:name="_Toc518631703"/>
      <w:bookmarkStart w:id="656" w:name="_Toc518644449"/>
      <w:bookmarkStart w:id="657" w:name="_Toc518644912"/>
      <w:bookmarkStart w:id="658" w:name="_Toc523991214"/>
      <w:r w:rsidRPr="00837FCC">
        <w:lastRenderedPageBreak/>
        <w:t>Authorities and References</w:t>
      </w:r>
      <w:bookmarkEnd w:id="647"/>
      <w:bookmarkEnd w:id="648"/>
      <w:bookmarkEnd w:id="649"/>
      <w:bookmarkEnd w:id="650"/>
      <w:bookmarkEnd w:id="651"/>
      <w:bookmarkEnd w:id="652"/>
      <w:bookmarkEnd w:id="653"/>
      <w:bookmarkEnd w:id="654"/>
      <w:bookmarkEnd w:id="655"/>
      <w:bookmarkEnd w:id="656"/>
      <w:bookmarkEnd w:id="657"/>
      <w:bookmarkEnd w:id="658"/>
    </w:p>
    <w:p w14:paraId="76978659" w14:textId="77777777" w:rsidR="00725088" w:rsidRPr="00837FCC" w:rsidRDefault="00725088" w:rsidP="00274F18">
      <w:pPr>
        <w:spacing w:before="100" w:beforeAutospacing="1" w:after="100" w:afterAutospacing="1"/>
      </w:pPr>
      <w:r w:rsidRPr="00837FCC">
        <w:t xml:space="preserve">This plan </w:t>
      </w:r>
      <w:r w:rsidR="00E942B1" w:rsidRPr="00837FCC">
        <w:t>may be</w:t>
      </w:r>
      <w:r w:rsidRPr="00837FCC">
        <w:t xml:space="preserve"> informed by the following authorities and references:</w:t>
      </w:r>
    </w:p>
    <w:p w14:paraId="2E09FF11" w14:textId="77777777" w:rsidR="00725088" w:rsidRPr="00837FCC" w:rsidRDefault="00725088" w:rsidP="00724C83">
      <w:pPr>
        <w:pStyle w:val="ListParagraph"/>
        <w:numPr>
          <w:ilvl w:val="0"/>
          <w:numId w:val="8"/>
        </w:numPr>
        <w:spacing w:after="60"/>
        <w:contextualSpacing w:val="0"/>
      </w:pPr>
      <w:r w:rsidRPr="00837FCC">
        <w:t>Robert T. Stafford Disaster Relief and Emergency Assistance Act (Public Law 93-288, as amended, 42 U.S.C. 5121-5207)</w:t>
      </w:r>
    </w:p>
    <w:p w14:paraId="508AF708" w14:textId="77777777" w:rsidR="00725088" w:rsidRPr="00837FCC" w:rsidRDefault="00725088" w:rsidP="00724C83">
      <w:pPr>
        <w:pStyle w:val="ListParagraph"/>
        <w:numPr>
          <w:ilvl w:val="0"/>
          <w:numId w:val="8"/>
        </w:numPr>
        <w:spacing w:after="60"/>
        <w:contextualSpacing w:val="0"/>
      </w:pPr>
      <w:r w:rsidRPr="00837FCC">
        <w:t xml:space="preserve">Title 44 of the Code of Federal Regulations, Emergency Management and Assistance </w:t>
      </w:r>
    </w:p>
    <w:p w14:paraId="7E33CF29" w14:textId="77777777" w:rsidR="00725088" w:rsidRPr="00837FCC" w:rsidRDefault="00725088" w:rsidP="00724C83">
      <w:pPr>
        <w:pStyle w:val="ListParagraph"/>
        <w:keepNext/>
        <w:numPr>
          <w:ilvl w:val="0"/>
          <w:numId w:val="8"/>
        </w:numPr>
        <w:spacing w:after="60"/>
        <w:contextualSpacing w:val="0"/>
      </w:pPr>
      <w:r w:rsidRPr="00837FCC">
        <w:t xml:space="preserve">Homeland Security Act (Public Law 107-296, as amended, 6 U.S.C. §§ 101 et seq.) </w:t>
      </w:r>
    </w:p>
    <w:p w14:paraId="249F4F42" w14:textId="77777777" w:rsidR="00725088" w:rsidRPr="00837FCC" w:rsidRDefault="00725088" w:rsidP="00724C83">
      <w:pPr>
        <w:pStyle w:val="ListParagraph"/>
        <w:numPr>
          <w:ilvl w:val="0"/>
          <w:numId w:val="8"/>
        </w:numPr>
        <w:spacing w:after="60"/>
        <w:contextualSpacing w:val="0"/>
      </w:pPr>
      <w:r w:rsidRPr="00837FCC">
        <w:t>Homeland Security Presidential Directive 5, 2003</w:t>
      </w:r>
    </w:p>
    <w:p w14:paraId="0EB05818" w14:textId="77777777" w:rsidR="00725088" w:rsidRPr="00837FCC" w:rsidRDefault="00725088" w:rsidP="00724C83">
      <w:pPr>
        <w:pStyle w:val="ListParagraph"/>
        <w:numPr>
          <w:ilvl w:val="0"/>
          <w:numId w:val="8"/>
        </w:numPr>
        <w:spacing w:after="60"/>
        <w:contextualSpacing w:val="0"/>
      </w:pPr>
      <w:r w:rsidRPr="00837FCC">
        <w:t>Post-Katrina Emergency Management Reform Act of 2006, 2006</w:t>
      </w:r>
    </w:p>
    <w:p w14:paraId="1E303E47" w14:textId="77777777" w:rsidR="00725088" w:rsidRPr="00837FCC" w:rsidRDefault="00725088" w:rsidP="00724C83">
      <w:pPr>
        <w:pStyle w:val="ListParagraph"/>
        <w:numPr>
          <w:ilvl w:val="0"/>
          <w:numId w:val="8"/>
        </w:numPr>
        <w:spacing w:after="60"/>
        <w:contextualSpacing w:val="0"/>
      </w:pPr>
      <w:r w:rsidRPr="00837FCC">
        <w:t>National Response Framework, January 2016</w:t>
      </w:r>
    </w:p>
    <w:p w14:paraId="3BD1EE0E" w14:textId="77777777" w:rsidR="00725088" w:rsidRPr="00837FCC" w:rsidRDefault="00725088" w:rsidP="00724C83">
      <w:pPr>
        <w:pStyle w:val="ListParagraph"/>
        <w:numPr>
          <w:ilvl w:val="0"/>
          <w:numId w:val="7"/>
        </w:numPr>
        <w:spacing w:after="60"/>
        <w:contextualSpacing w:val="0"/>
      </w:pPr>
      <w:r w:rsidRPr="00837FCC">
        <w:t>National Disaster Recovery Framework, Second Edition, 2016</w:t>
      </w:r>
    </w:p>
    <w:p w14:paraId="7FA654C4" w14:textId="77777777" w:rsidR="00725088" w:rsidRPr="00837FCC" w:rsidRDefault="00725088" w:rsidP="00724C83">
      <w:pPr>
        <w:pStyle w:val="ListParagraph"/>
        <w:numPr>
          <w:ilvl w:val="0"/>
          <w:numId w:val="7"/>
        </w:numPr>
        <w:spacing w:after="60"/>
        <w:contextualSpacing w:val="0"/>
      </w:pPr>
      <w:r w:rsidRPr="00837FCC">
        <w:t>National Incident Management System, 2017</w:t>
      </w:r>
    </w:p>
    <w:p w14:paraId="2B0EE08F" w14:textId="77777777" w:rsidR="00725088" w:rsidRPr="00837FCC" w:rsidRDefault="00725088" w:rsidP="00724C83">
      <w:pPr>
        <w:pStyle w:val="ListParagraph"/>
        <w:numPr>
          <w:ilvl w:val="0"/>
          <w:numId w:val="7"/>
        </w:numPr>
        <w:spacing w:after="60"/>
        <w:contextualSpacing w:val="0"/>
      </w:pPr>
      <w:r w:rsidRPr="00837FCC">
        <w:t>Presidential Policy Directive 8: National Preparedness, 2011</w:t>
      </w:r>
    </w:p>
    <w:p w14:paraId="74C9A371" w14:textId="77777777" w:rsidR="000A0598" w:rsidRPr="00837FCC" w:rsidRDefault="000A0598" w:rsidP="00724C83">
      <w:pPr>
        <w:pStyle w:val="ListParagraph"/>
        <w:numPr>
          <w:ilvl w:val="0"/>
          <w:numId w:val="7"/>
        </w:numPr>
        <w:spacing w:after="60"/>
        <w:contextualSpacing w:val="0"/>
      </w:pPr>
      <w:r w:rsidRPr="00837FCC">
        <w:t>CFR Title 42, Chapter IV, Subchapter G, Part 483, Subpart B, Section 483.73, 2016</w:t>
      </w:r>
    </w:p>
    <w:p w14:paraId="7690098D" w14:textId="77777777" w:rsidR="009D1D69" w:rsidRPr="00837FCC" w:rsidRDefault="00F713E0" w:rsidP="00724C83">
      <w:pPr>
        <w:pStyle w:val="ListParagraph"/>
        <w:numPr>
          <w:ilvl w:val="0"/>
          <w:numId w:val="7"/>
        </w:numPr>
        <w:spacing w:after="60"/>
        <w:contextualSpacing w:val="0"/>
      </w:pPr>
      <w:r w:rsidRPr="00837FCC">
        <w:t>Pandemic and All-Hazards Preparedness Act (PAHPA) of 2006</w:t>
      </w:r>
    </w:p>
    <w:p w14:paraId="0ECB6ED2" w14:textId="77777777" w:rsidR="0020189E" w:rsidRPr="00837FCC" w:rsidRDefault="0020189E" w:rsidP="00724C83">
      <w:pPr>
        <w:pStyle w:val="ListParagraph"/>
        <w:numPr>
          <w:ilvl w:val="0"/>
          <w:numId w:val="7"/>
        </w:numPr>
        <w:spacing w:after="60"/>
        <w:contextualSpacing w:val="0"/>
      </w:pPr>
      <w:r w:rsidRPr="00837FCC">
        <w:t>March 2018 DRAFT Nursing Home Emergency Operations Plan – Evacuation</w:t>
      </w:r>
    </w:p>
    <w:p w14:paraId="2D6726DD" w14:textId="77777777" w:rsidR="0020189E" w:rsidRPr="00837FCC" w:rsidRDefault="0028411A" w:rsidP="00724C83">
      <w:pPr>
        <w:pStyle w:val="ListParagraph"/>
        <w:numPr>
          <w:ilvl w:val="0"/>
          <w:numId w:val="7"/>
        </w:numPr>
        <w:spacing w:after="60"/>
        <w:contextualSpacing w:val="0"/>
      </w:pPr>
      <w:r w:rsidRPr="00837FCC">
        <w:t>NYSDOH Healthcare Facility Evacuation Center Manual</w:t>
      </w:r>
    </w:p>
    <w:p w14:paraId="694AA514" w14:textId="77777777" w:rsidR="00C34033" w:rsidRPr="00837FCC" w:rsidRDefault="00302D4F" w:rsidP="00724C83">
      <w:pPr>
        <w:pStyle w:val="ListParagraph"/>
        <w:numPr>
          <w:ilvl w:val="0"/>
          <w:numId w:val="7"/>
        </w:numPr>
        <w:spacing w:after="60"/>
        <w:contextualSpacing w:val="0"/>
      </w:pPr>
      <w:r w:rsidRPr="00837FCC">
        <w:t>Nursing Home Incident Command System (NHICS) Guidebook, 2017</w:t>
      </w:r>
    </w:p>
    <w:p w14:paraId="6FABE454" w14:textId="77777777" w:rsidR="00302D4F" w:rsidRPr="00837FCC" w:rsidRDefault="006B66C2" w:rsidP="00724C83">
      <w:pPr>
        <w:pStyle w:val="ListParagraph"/>
        <w:numPr>
          <w:ilvl w:val="0"/>
          <w:numId w:val="7"/>
        </w:numPr>
        <w:spacing w:after="60"/>
        <w:contextualSpacing w:val="0"/>
      </w:pPr>
      <w:r w:rsidRPr="00837FCC">
        <w:t>Health Insurance Portability and Accountability Act</w:t>
      </w:r>
      <w:r w:rsidR="00D204B8" w:rsidRPr="00837FCC">
        <w:t xml:space="preserve"> (HIPAA)</w:t>
      </w:r>
      <w:r w:rsidRPr="00837FCC">
        <w:t xml:space="preserve"> of </w:t>
      </w:r>
      <w:r w:rsidR="00D204B8" w:rsidRPr="00837FCC">
        <w:t>1996</w:t>
      </w:r>
      <w:r w:rsidR="00A745B2" w:rsidRPr="00837FCC">
        <w:t>, Privacy Rule</w:t>
      </w:r>
    </w:p>
    <w:p w14:paraId="30635238" w14:textId="77777777" w:rsidR="007B7E4F" w:rsidRPr="00837FCC" w:rsidRDefault="009E0DA5" w:rsidP="00724C83">
      <w:pPr>
        <w:pStyle w:val="ListParagraph"/>
        <w:numPr>
          <w:ilvl w:val="0"/>
          <w:numId w:val="7"/>
        </w:numPr>
        <w:spacing w:after="60"/>
        <w:contextualSpacing w:val="0"/>
      </w:pPr>
      <w:r w:rsidRPr="00837FCC">
        <w:t>NYSDOH Healthcare Facility Evacuation Center Metropolitan Area Regional Office Region Facility Guidance Document for the 2017 Coastal Storm Season</w:t>
      </w:r>
    </w:p>
    <w:p w14:paraId="6D55F0CD" w14:textId="77777777" w:rsidR="00E2163A" w:rsidRPr="00837FCC" w:rsidRDefault="00E2163A" w:rsidP="00724C83">
      <w:pPr>
        <w:pStyle w:val="ListParagraph"/>
        <w:numPr>
          <w:ilvl w:val="0"/>
          <w:numId w:val="7"/>
        </w:numPr>
        <w:spacing w:after="60"/>
        <w:contextualSpacing w:val="0"/>
      </w:pPr>
      <w:r w:rsidRPr="00837FCC">
        <w:t>NFPA 99 – Health Care Facilities Code</w:t>
      </w:r>
      <w:r w:rsidR="00A41ECB" w:rsidRPr="00837FCC">
        <w:t>, 2012 edition</w:t>
      </w:r>
      <w:r w:rsidRPr="00837FCC">
        <w:t xml:space="preserve"> and </w:t>
      </w:r>
      <w:r w:rsidR="00A55440" w:rsidRPr="00837FCC">
        <w:t>Tentative Interim Amendments</w:t>
      </w:r>
      <w:r w:rsidRPr="00837FCC">
        <w:t xml:space="preserve"> 12-2, 12-3, 12-5, and 12-6</w:t>
      </w:r>
    </w:p>
    <w:p w14:paraId="1503ED19" w14:textId="77777777" w:rsidR="00E139E8" w:rsidRPr="00837FCC" w:rsidRDefault="00E139E8" w:rsidP="00724C83">
      <w:pPr>
        <w:pStyle w:val="ListParagraph"/>
        <w:numPr>
          <w:ilvl w:val="0"/>
          <w:numId w:val="7"/>
        </w:numPr>
        <w:spacing w:after="60"/>
        <w:contextualSpacing w:val="0"/>
      </w:pPr>
      <w:r w:rsidRPr="00837FCC">
        <w:t>NFPA 101 – Life Safety Code, 2012 edition and Tentative Interim Amendments 12-1, 12-2, 12-3, and 12-4</w:t>
      </w:r>
    </w:p>
    <w:p w14:paraId="52AB9F0A" w14:textId="77777777" w:rsidR="00E2163A" w:rsidRPr="00837FCC" w:rsidRDefault="00E2163A" w:rsidP="00724C83">
      <w:pPr>
        <w:pStyle w:val="ListParagraph"/>
        <w:numPr>
          <w:ilvl w:val="0"/>
          <w:numId w:val="7"/>
        </w:numPr>
        <w:spacing w:after="60"/>
        <w:contextualSpacing w:val="0"/>
      </w:pPr>
      <w:r w:rsidRPr="00837FCC">
        <w:t>NFPA 110 – Standard for Emergency and Standby Power Systems</w:t>
      </w:r>
      <w:r w:rsidR="00A55440" w:rsidRPr="00837FCC">
        <w:t>, 2010 edition</w:t>
      </w:r>
      <w:r w:rsidRPr="00837FCC">
        <w:t xml:space="preserve"> and </w:t>
      </w:r>
      <w:r w:rsidR="00B5533E" w:rsidRPr="00837FCC">
        <w:t>Tentative Interim Amendments</w:t>
      </w:r>
      <w:r w:rsidRPr="00837FCC">
        <w:t xml:space="preserve"> to Chapter 7</w:t>
      </w:r>
    </w:p>
    <w:p w14:paraId="1D011D00" w14:textId="77777777" w:rsidR="00751AC3" w:rsidRPr="00837FCC" w:rsidRDefault="00751AC3" w:rsidP="00724C83">
      <w:pPr>
        <w:pStyle w:val="ListParagraph"/>
        <w:numPr>
          <w:ilvl w:val="0"/>
          <w:numId w:val="7"/>
        </w:numPr>
        <w:spacing w:after="60"/>
        <w:contextualSpacing w:val="0"/>
      </w:pPr>
      <w:r w:rsidRPr="00837FCC">
        <w:t>10 NYCRR Parts 400 and 415</w:t>
      </w:r>
    </w:p>
    <w:p w14:paraId="4EC23EB9" w14:textId="77777777" w:rsidR="00751AC3" w:rsidRPr="00837FCC" w:rsidRDefault="00751AC3" w:rsidP="00724C83">
      <w:pPr>
        <w:pStyle w:val="ListParagraph"/>
        <w:numPr>
          <w:ilvl w:val="0"/>
          <w:numId w:val="7"/>
        </w:numPr>
        <w:spacing w:after="60"/>
        <w:contextualSpacing w:val="0"/>
      </w:pPr>
      <w:r w:rsidRPr="00837FCC">
        <w:t xml:space="preserve">NYS Exec. Law, Article 2-B </w:t>
      </w:r>
    </w:p>
    <w:p w14:paraId="0CED221E" w14:textId="77777777" w:rsidR="00751AC3" w:rsidRPr="00837FCC" w:rsidRDefault="00751AC3" w:rsidP="00724C83">
      <w:pPr>
        <w:pStyle w:val="ListParagraph"/>
        <w:numPr>
          <w:ilvl w:val="0"/>
          <w:numId w:val="7"/>
        </w:numPr>
        <w:spacing w:after="60"/>
        <w:contextualSpacing w:val="0"/>
      </w:pPr>
      <w:r w:rsidRPr="00837FCC">
        <w:t>Public Health Service Act (codified at 42 USC §§ 243, 247d, 247d-6b</w:t>
      </w:r>
      <w:r w:rsidR="0030757D" w:rsidRPr="00837FCC">
        <w:t>, 300hh-10(c)(3)(b), 311, 319)</w:t>
      </w:r>
    </w:p>
    <w:p w14:paraId="00428363" w14:textId="77777777" w:rsidR="00A91599" w:rsidRDefault="00751AC3" w:rsidP="00724C83">
      <w:pPr>
        <w:pStyle w:val="ListParagraph"/>
        <w:numPr>
          <w:ilvl w:val="0"/>
          <w:numId w:val="7"/>
        </w:numPr>
        <w:spacing w:after="60"/>
        <w:contextualSpacing w:val="0"/>
      </w:pPr>
      <w:r w:rsidRPr="00837FCC">
        <w:t>Cybersecurity Information Sharing Act of 2015 (Pub. L. No. 114-113, codified at 6 U.S.C. §§ 1501 et seq.)</w:t>
      </w:r>
    </w:p>
    <w:p w14:paraId="12B72012" w14:textId="77777777" w:rsidR="0091744E" w:rsidRPr="004D35F3" w:rsidRDefault="0091744E" w:rsidP="00724C83">
      <w:pPr>
        <w:pStyle w:val="ListParagraph"/>
        <w:numPr>
          <w:ilvl w:val="0"/>
          <w:numId w:val="7"/>
        </w:numPr>
        <w:spacing w:after="60"/>
        <w:contextualSpacing w:val="0"/>
        <w:rPr>
          <w:highlight w:val="yellow"/>
        </w:rPr>
      </w:pPr>
      <w:r w:rsidRPr="004D35F3">
        <w:rPr>
          <w:highlight w:val="yellow"/>
        </w:rPr>
        <w:t xml:space="preserve">Chapter 114 of the Laws of New York 2020. </w:t>
      </w:r>
    </w:p>
    <w:p w14:paraId="16560160" w14:textId="77777777" w:rsidR="00A91599" w:rsidRPr="00837FCC" w:rsidRDefault="00EF52B7" w:rsidP="00724C83">
      <w:pPr>
        <w:pStyle w:val="ListParagraph"/>
        <w:numPr>
          <w:ilvl w:val="0"/>
          <w:numId w:val="7"/>
        </w:numPr>
        <w:spacing w:after="60"/>
        <w:contextualSpacing w:val="0"/>
      </w:pPr>
      <w:r w:rsidRPr="00837FCC">
        <w:rPr>
          <w:highlight w:val="yellow"/>
        </w:rPr>
        <w:t>[Additional f</w:t>
      </w:r>
      <w:r w:rsidR="00A91599" w:rsidRPr="00837FCC">
        <w:rPr>
          <w:highlight w:val="yellow"/>
        </w:rPr>
        <w:t>acility-specific authorities and references]</w:t>
      </w:r>
      <w:r w:rsidR="00A91599" w:rsidRPr="00837FCC">
        <w:t xml:space="preserve"> </w:t>
      </w:r>
    </w:p>
    <w:p w14:paraId="7C7F6F82" w14:textId="77777777" w:rsidR="00C60622" w:rsidRPr="00837FCC" w:rsidRDefault="00C60622" w:rsidP="00724C83">
      <w:pPr>
        <w:pStyle w:val="ListParagraph"/>
        <w:numPr>
          <w:ilvl w:val="0"/>
          <w:numId w:val="7"/>
        </w:numPr>
        <w:spacing w:after="60"/>
        <w:contextualSpacing w:val="0"/>
        <w:rPr>
          <w:b/>
          <w:color w:val="523178"/>
          <w:sz w:val="48"/>
        </w:rPr>
      </w:pPr>
      <w:r w:rsidRPr="00837FCC">
        <w:rPr>
          <w:b/>
          <w:bCs/>
          <w:sz w:val="18"/>
          <w:szCs w:val="18"/>
        </w:rPr>
        <w:lastRenderedPageBreak/>
        <w:br w:type="page"/>
      </w:r>
    </w:p>
    <w:p w14:paraId="3FE5C3FF" w14:textId="77777777" w:rsidR="000E2E95" w:rsidRPr="00837FCC" w:rsidRDefault="00C60622" w:rsidP="00274F18">
      <w:pPr>
        <w:jc w:val="left"/>
        <w:rPr>
          <w:b/>
          <w:bCs/>
          <w:sz w:val="18"/>
          <w:szCs w:val="18"/>
        </w:rPr>
      </w:pPr>
      <w:r w:rsidRPr="00837FCC">
        <w:rPr>
          <w:noProof/>
        </w:rPr>
        <w:lastRenderedPageBreak/>
        <mc:AlternateContent>
          <mc:Choice Requires="wps">
            <w:drawing>
              <wp:anchor distT="0" distB="0" distL="114300" distR="114300" simplePos="0" relativeHeight="251658251" behindDoc="0" locked="0" layoutInCell="1" allowOverlap="1" wp14:anchorId="22A9B174" wp14:editId="630979FE">
                <wp:simplePos x="0" y="0"/>
                <wp:positionH relativeFrom="column">
                  <wp:posOffset>-492125</wp:posOffset>
                </wp:positionH>
                <wp:positionV relativeFrom="paragraph">
                  <wp:posOffset>2358644</wp:posOffset>
                </wp:positionV>
                <wp:extent cx="6061710" cy="269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61710" cy="269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B174" id="Text Box 31" o:spid="_x0000_s1033" type="#_x0000_t202" style="position:absolute;margin-left:-38.75pt;margin-top:185.7pt;width:477.3pt;height:2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" filled="f" stroked="f">
                <v:textbo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v:textbox>
              </v:shape>
            </w:pict>
          </mc:Fallback>
        </mc:AlternateContent>
      </w:r>
      <w:r w:rsidRPr="00837FCC">
        <w:rPr>
          <w:noProof/>
        </w:rPr>
        <w:drawing>
          <wp:anchor distT="0" distB="0" distL="114300" distR="114300" simplePos="0" relativeHeight="251658241" behindDoc="0" locked="0" layoutInCell="1" allowOverlap="1" wp14:anchorId="7D99F0B8" wp14:editId="15B4AED1">
            <wp:simplePos x="0" y="0"/>
            <wp:positionH relativeFrom="column">
              <wp:posOffset>-969264</wp:posOffset>
            </wp:positionH>
            <wp:positionV relativeFrom="paragraph">
              <wp:posOffset>-896112</wp:posOffset>
            </wp:positionV>
            <wp:extent cx="13439775" cy="10108504"/>
            <wp:effectExtent l="0" t="0" r="0" b="1270"/>
            <wp:wrapNone/>
            <wp:docPr id="30" name="Picture 1">
              <a:extLst xmlns:a="http://schemas.openxmlformats.org/drawingml/2006/main">
                <a:ext uri="{FF2B5EF4-FFF2-40B4-BE49-F238E27FC236}">
                  <a16:creationId xmlns:a16="http://schemas.microsoft.com/office/drawing/2014/main" id="{05C42AB7-947F-A340-81F8-A5533C10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C42AB7-947F-A340-81F8-A5533C10A800}"/>
                        </a:ext>
                      </a:extLst>
                    </pic:cNvPr>
                    <pic:cNvPicPr>
                      <a:picLocks noChangeAspect="1"/>
                    </pic:cNvPicPr>
                  </pic:nvPicPr>
                  <pic:blipFill>
                    <a:blip r:embed="rId26">
                      <a:lum bright="70000" contrast="-70000"/>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9775" cy="10108504"/>
                    </a:xfrm>
                    <a:prstGeom prst="rect">
                      <a:avLst/>
                    </a:prstGeom>
                  </pic:spPr>
                </pic:pic>
              </a:graphicData>
            </a:graphic>
            <wp14:sizeRelH relativeFrom="margin">
              <wp14:pctWidth>0</wp14:pctWidth>
            </wp14:sizeRelH>
            <wp14:sizeRelV relativeFrom="margin">
              <wp14:pctHeight>0</wp14:pctHeight>
            </wp14:sizeRelV>
          </wp:anchor>
        </w:drawing>
      </w:r>
      <w:r w:rsidRPr="00837FCC">
        <w:rPr>
          <w:noProof/>
        </w:rPr>
        <mc:AlternateContent>
          <mc:Choice Requires="wpg">
            <w:drawing>
              <wp:anchor distT="0" distB="0" distL="114300" distR="114300" simplePos="0" relativeHeight="251658250" behindDoc="0" locked="0" layoutInCell="1" allowOverlap="1" wp14:anchorId="4FA35806" wp14:editId="4874BEB0">
                <wp:simplePos x="0" y="0"/>
                <wp:positionH relativeFrom="column">
                  <wp:posOffset>-969010</wp:posOffset>
                </wp:positionH>
                <wp:positionV relativeFrom="paragraph">
                  <wp:posOffset>1097280</wp:posOffset>
                </wp:positionV>
                <wp:extent cx="6537960" cy="5122545"/>
                <wp:effectExtent l="0" t="0" r="2540" b="0"/>
                <wp:wrapNone/>
                <wp:docPr id="2" name="Group 2"/>
                <wp:cNvGraphicFramePr/>
                <a:graphic xmlns:a="http://schemas.openxmlformats.org/drawingml/2006/main">
                  <a:graphicData uri="http://schemas.microsoft.com/office/word/2010/wordprocessingGroup">
                    <wpg:wgp>
                      <wpg:cNvGrpSpPr/>
                      <wpg:grpSpPr>
                        <a:xfrm>
                          <a:off x="0" y="0"/>
                          <a:ext cx="6537960" cy="5122545"/>
                          <a:chOff x="0" y="0"/>
                          <a:chExt cx="6466220" cy="3617934"/>
                        </a:xfrm>
                      </wpg:grpSpPr>
                      <wps:wsp>
                        <wps:cNvPr id="5" name="Rectangle 9"/>
                        <wps:cNvSpPr/>
                        <wps:spPr>
                          <a:xfrm>
                            <a:off x="0" y="0"/>
                            <a:ext cx="6466220" cy="111612"/>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10"/>
                        <wps:cNvSpPr/>
                        <wps:spPr>
                          <a:xfrm>
                            <a:off x="0" y="112734"/>
                            <a:ext cx="6466205" cy="3505200"/>
                          </a:xfrm>
                          <a:prstGeom prst="rect">
                            <a:avLst/>
                          </a:prstGeom>
                          <a:solidFill>
                            <a:srgbClr val="523178">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3F5A54" id="Group 2" o:spid="_x0000_s1026" style="position:absolute;margin-left:-76.3pt;margin-top:86.4pt;width:514.8pt;height:403.35pt;z-index:251658250;mso-width-relative:margin;mso-height-relative:margin" coordsize="64662,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">
                <v:rect id="Rectangle 9" o:spid="_x0000_s1027" style="position:absolute;width:64662;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" fillcolor="#878cb4" stroked="f" strokeweight="1pt"/>
                <v:rect id="Rectangle 10" o:spid="_x0000_s1028" style="position:absolute;top:1127;width:64662;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" fillcolor="#523178" stroked="f" strokeweight="1pt">
                  <v:fill opacity="55769f"/>
                </v:rect>
              </v:group>
            </w:pict>
          </mc:Fallback>
        </mc:AlternateContent>
      </w:r>
      <w:r w:rsidR="000E2E95" w:rsidRPr="00837FCC">
        <w:rPr>
          <w:b/>
          <w:bCs/>
          <w:sz w:val="18"/>
          <w:szCs w:val="18"/>
        </w:rPr>
        <w:br w:type="page"/>
      </w:r>
    </w:p>
    <w:p w14:paraId="6C9CDDBC" w14:textId="77777777" w:rsidR="00A630E7" w:rsidRPr="00837FCC" w:rsidRDefault="00A630E7" w:rsidP="0041020A">
      <w:pPr>
        <w:pStyle w:val="Heading1"/>
        <w:numPr>
          <w:ilvl w:val="0"/>
          <w:numId w:val="19"/>
        </w:numPr>
        <w:ind w:left="360"/>
        <w:sectPr w:rsidR="00A630E7" w:rsidRPr="00837FCC" w:rsidSect="00E03594">
          <w:headerReference w:type="default" r:id="rId28"/>
          <w:footerReference w:type="default" r:id="rId29"/>
          <w:footerReference w:type="first" r:id="rId30"/>
          <w:pgSz w:w="12240" w:h="15840"/>
          <w:pgMar w:top="1440" w:right="1440" w:bottom="1440" w:left="1440" w:header="1008" w:footer="720" w:gutter="0"/>
          <w:cols w:space="720"/>
          <w:titlePg/>
          <w:docGrid w:linePitch="360"/>
        </w:sectPr>
      </w:pPr>
      <w:bookmarkStart w:id="659" w:name="_Ref520145604"/>
      <w:bookmarkStart w:id="660" w:name="_Toc516668207"/>
      <w:bookmarkStart w:id="661" w:name="_Toc516737950"/>
      <w:bookmarkStart w:id="662" w:name="_Toc517361007"/>
      <w:bookmarkStart w:id="663" w:name="_Toc517363275"/>
      <w:bookmarkStart w:id="664" w:name="_Toc517360030"/>
      <w:bookmarkStart w:id="665" w:name="_Toc517365384"/>
      <w:bookmarkStart w:id="666" w:name="_Toc518592543"/>
      <w:bookmarkStart w:id="667" w:name="_Ref518627656"/>
      <w:bookmarkStart w:id="668" w:name="_Toc518631704"/>
      <w:bookmarkStart w:id="669" w:name="_Toc518644450"/>
      <w:bookmarkStart w:id="670" w:name="_Toc518644913"/>
      <w:bookmarkStart w:id="671" w:name="_Toc516672632"/>
    </w:p>
    <w:p w14:paraId="58F355CE" w14:textId="77777777" w:rsidR="0078336E" w:rsidRPr="00837FCC" w:rsidRDefault="00A630E7" w:rsidP="0041020A">
      <w:pPr>
        <w:pStyle w:val="Heading1"/>
        <w:numPr>
          <w:ilvl w:val="0"/>
          <w:numId w:val="19"/>
        </w:numPr>
        <w:ind w:left="360"/>
      </w:pPr>
      <w:bookmarkStart w:id="672" w:name="_Toc523991215"/>
      <w:r w:rsidRPr="00837FCC">
        <w:rPr>
          <w:noProof/>
        </w:rPr>
        <w:lastRenderedPageBreak/>
        <w:drawing>
          <wp:anchor distT="0" distB="0" distL="114300" distR="114300" simplePos="0" relativeHeight="251658240" behindDoc="0" locked="0" layoutInCell="1" allowOverlap="1" wp14:anchorId="41C43DFA" wp14:editId="208A8A12">
            <wp:simplePos x="0" y="0"/>
            <wp:positionH relativeFrom="column">
              <wp:posOffset>6057900</wp:posOffset>
            </wp:positionH>
            <wp:positionV relativeFrom="paragraph">
              <wp:posOffset>457200</wp:posOffset>
            </wp:positionV>
            <wp:extent cx="2292985" cy="1371600"/>
            <wp:effectExtent l="0" t="0" r="0" b="0"/>
            <wp:wrapSquare wrapText="bothSides"/>
            <wp:docPr id="36" name="Picture 1">
              <a:extLst xmlns:a="http://schemas.openxmlformats.org/drawingml/2006/main">
                <a:ext uri="{FF2B5EF4-FFF2-40B4-BE49-F238E27FC236}">
                  <a16:creationId xmlns:a16="http://schemas.microsoft.com/office/drawing/2014/main" id="{D910B937-AC98-3B4F-B4E3-0E71AB13C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0B937-AC98-3B4F-B4E3-0E71AB13CAA3}"/>
                        </a:ext>
                      </a:extLst>
                    </pic:cNvPr>
                    <pic:cNvPicPr>
                      <a:picLocks noChangeAspect="1"/>
                    </pic:cNvPicPr>
                  </pic:nvPicPr>
                  <pic:blipFill>
                    <a:blip r:embed="rId31"/>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8336E" w:rsidRPr="00837FCC">
        <w:t>Protective Actions</w:t>
      </w:r>
      <w:bookmarkEnd w:id="659"/>
      <w:bookmarkEnd w:id="672"/>
      <w:r w:rsidR="0078336E" w:rsidRPr="00837FCC">
        <w:t xml:space="preserve"> </w:t>
      </w:r>
      <w:bookmarkEnd w:id="660"/>
      <w:bookmarkEnd w:id="661"/>
      <w:bookmarkEnd w:id="662"/>
      <w:bookmarkEnd w:id="663"/>
      <w:bookmarkEnd w:id="664"/>
      <w:bookmarkEnd w:id="665"/>
      <w:bookmarkEnd w:id="666"/>
      <w:bookmarkEnd w:id="667"/>
      <w:bookmarkEnd w:id="668"/>
      <w:bookmarkEnd w:id="669"/>
      <w:bookmarkEnd w:id="670"/>
    </w:p>
    <w:p w14:paraId="0A2F97E1" w14:textId="77777777" w:rsidR="0078336E" w:rsidRPr="00837FCC" w:rsidRDefault="0078336E" w:rsidP="00BB3385">
      <w:pPr>
        <w:spacing w:before="100" w:beforeAutospacing="1" w:after="100" w:afterAutospacing="1"/>
      </w:pPr>
      <w:bookmarkStart w:id="673" w:name="_Hlk516657071"/>
      <w:bookmarkEnd w:id="671"/>
      <w:r w:rsidRPr="00837FCC">
        <w:t>The Incident Commander may decide to implement protective actions</w:t>
      </w:r>
      <w:r w:rsidR="00BB3385" w:rsidRPr="00837FCC">
        <w:t xml:space="preserve"> </w:t>
      </w:r>
      <w:r w:rsidRPr="00837FCC">
        <w:t xml:space="preserve">for an entire facility or specific populations within a facility. </w:t>
      </w:r>
      <w:r w:rsidR="00BB3385" w:rsidRPr="00837FCC">
        <w:t>A brief</w:t>
      </w:r>
      <w:r w:rsidRPr="00837FCC">
        <w:t xml:space="preserve"> overview of protective action</w:t>
      </w:r>
      <w:r w:rsidR="00BB3385" w:rsidRPr="00837FCC">
        <w:t xml:space="preserve"> option</w:t>
      </w:r>
      <w:r w:rsidRPr="00837FCC">
        <w:t xml:space="preserve">s is </w:t>
      </w:r>
      <w:r w:rsidR="00BB3385" w:rsidRPr="00837FCC">
        <w:rPr>
          <w:szCs w:val="22"/>
        </w:rPr>
        <w:t>outlined</w:t>
      </w:r>
      <w:r w:rsidRPr="00837FCC">
        <w:rPr>
          <w:szCs w:val="22"/>
        </w:rPr>
        <w:t xml:space="preserve"> </w:t>
      </w:r>
      <w:r w:rsidR="00BB3385" w:rsidRPr="00837FCC">
        <w:rPr>
          <w:szCs w:val="22"/>
        </w:rPr>
        <w:t xml:space="preserve">in </w:t>
      </w:r>
      <w:r w:rsidR="00BB3385" w:rsidRPr="00837FCC">
        <w:rPr>
          <w:szCs w:val="22"/>
        </w:rPr>
        <w:fldChar w:fldCharType="begin"/>
      </w:r>
      <w:r w:rsidR="00BB3385" w:rsidRPr="00837FCC">
        <w:rPr>
          <w:szCs w:val="22"/>
        </w:rPr>
        <w:instrText xml:space="preserve"> REF _Ref395121651 \h </w:instrText>
      </w:r>
      <w:r w:rsidR="00BB3385" w:rsidRPr="00837FCC">
        <w:rPr>
          <w:szCs w:val="22"/>
        </w:rPr>
      </w:r>
      <w:r w:rsidR="00BB3385" w:rsidRPr="00837FCC">
        <w:rPr>
          <w:szCs w:val="22"/>
        </w:rPr>
        <w:fldChar w:fldCharType="separate"/>
      </w:r>
      <w:r w:rsidR="001E5866" w:rsidRPr="00837FCC">
        <w:rPr>
          <w:b/>
          <w:szCs w:val="22"/>
        </w:rPr>
        <w:t>Table 11</w:t>
      </w:r>
      <w:r w:rsidR="00BB3385" w:rsidRPr="00837FCC">
        <w:rPr>
          <w:szCs w:val="22"/>
        </w:rPr>
        <w:fldChar w:fldCharType="end"/>
      </w:r>
      <w:r w:rsidR="00BB3385" w:rsidRPr="00837FCC">
        <w:t xml:space="preserve">. For more information, refer to the </w:t>
      </w:r>
      <w:r w:rsidR="00BB3385" w:rsidRPr="00837FCC">
        <w:rPr>
          <w:i/>
        </w:rPr>
        <w:t>NYSDOH Evacuation Plan Template</w:t>
      </w:r>
      <w:r w:rsidR="00BB3385" w:rsidRPr="00837FCC">
        <w:t xml:space="preserve">, </w:t>
      </w:r>
      <w:r w:rsidR="00BB3385" w:rsidRPr="00837FCC">
        <w:rPr>
          <w:i/>
        </w:rPr>
        <w:t>NYSDOH Healthcare Facility Evacuation Center Metropolitan Area Regional Office Region Facility Guidance Document for the 2018 Coastal Storm Season</w:t>
      </w:r>
      <w:r w:rsidR="00BB3385" w:rsidRPr="00837FCC">
        <w:t xml:space="preserve">, and the </w:t>
      </w:r>
      <w:r w:rsidR="00BB3385" w:rsidRPr="00837FCC">
        <w:rPr>
          <w:i/>
        </w:rPr>
        <w:t>NYSDOH Healthcare Facility Evacuation Center Manual</w:t>
      </w:r>
      <w:r w:rsidR="00BB3385" w:rsidRPr="00837FCC">
        <w:t>.</w:t>
      </w:r>
    </w:p>
    <w:p w14:paraId="5EE2569F" w14:textId="77777777" w:rsidR="0078336E" w:rsidRPr="00837FCC" w:rsidRDefault="0078336E" w:rsidP="00BB3385">
      <w:pPr>
        <w:pStyle w:val="Caption"/>
        <w:spacing w:line="276" w:lineRule="auto"/>
        <w:rPr>
          <w:b/>
          <w:i w:val="0"/>
          <w:sz w:val="22"/>
          <w:szCs w:val="22"/>
        </w:rPr>
      </w:pPr>
      <w:bookmarkStart w:id="674" w:name="_Ref395121651"/>
      <w:r w:rsidRPr="00837FCC">
        <w:rPr>
          <w:b/>
          <w:i w:val="0"/>
          <w:sz w:val="22"/>
          <w:szCs w:val="22"/>
        </w:rPr>
        <w:t xml:space="preserve">Table </w:t>
      </w:r>
      <w:r w:rsidRPr="00837FCC">
        <w:rPr>
          <w:b/>
          <w:i w:val="0"/>
          <w:sz w:val="22"/>
          <w:szCs w:val="22"/>
        </w:rPr>
        <w:fldChar w:fldCharType="begin"/>
      </w:r>
      <w:r w:rsidRPr="00837FCC">
        <w:rPr>
          <w:b/>
          <w:i w:val="0"/>
          <w:sz w:val="22"/>
          <w:szCs w:val="22"/>
        </w:rPr>
        <w:instrText xml:space="preserve"> SEQ Table \* ARABIC </w:instrText>
      </w:r>
      <w:r w:rsidRPr="00837FCC">
        <w:rPr>
          <w:b/>
          <w:i w:val="0"/>
          <w:sz w:val="22"/>
          <w:szCs w:val="22"/>
        </w:rPr>
        <w:fldChar w:fldCharType="separate"/>
      </w:r>
      <w:r w:rsidR="0038738C">
        <w:rPr>
          <w:b/>
          <w:i w:val="0"/>
          <w:noProof/>
          <w:sz w:val="22"/>
          <w:szCs w:val="22"/>
        </w:rPr>
        <w:t>12</w:t>
      </w:r>
      <w:r w:rsidRPr="00837FCC">
        <w:rPr>
          <w:b/>
          <w:i w:val="0"/>
          <w:sz w:val="22"/>
          <w:szCs w:val="22"/>
        </w:rPr>
        <w:fldChar w:fldCharType="end"/>
      </w:r>
      <w:bookmarkEnd w:id="674"/>
      <w:r w:rsidRPr="00837FCC">
        <w:rPr>
          <w:b/>
          <w:i w:val="0"/>
          <w:sz w:val="22"/>
          <w:szCs w:val="22"/>
        </w:rPr>
        <w:t>: Protective Actions</w:t>
      </w:r>
    </w:p>
    <w:tbl>
      <w:tblPr>
        <w:tblStyle w:val="GridTable4-Accent31"/>
        <w:tblW w:w="5151" w:type="pct"/>
        <w:jc w:val="center"/>
        <w:tblLayout w:type="fixed"/>
        <w:tblLook w:val="0480" w:firstRow="0" w:lastRow="0" w:firstColumn="1" w:lastColumn="0" w:noHBand="0" w:noVBand="1"/>
      </w:tblPr>
      <w:tblGrid>
        <w:gridCol w:w="568"/>
        <w:gridCol w:w="3717"/>
        <w:gridCol w:w="4776"/>
        <w:gridCol w:w="4280"/>
      </w:tblGrid>
      <w:tr w:rsidR="00A630E7" w:rsidRPr="00837FCC" w14:paraId="57480069" w14:textId="77777777" w:rsidTr="00A630E7">
        <w:trPr>
          <w:trHeight w:val="458"/>
          <w:tblHeader/>
          <w:jc w:val="center"/>
        </w:trPr>
        <w:tc>
          <w:tcPr>
            <w:cnfStyle w:val="001000000000" w:firstRow="0" w:lastRow="0" w:firstColumn="1" w:lastColumn="0" w:oddVBand="0" w:evenVBand="0" w:oddHBand="0" w:evenHBand="0" w:firstRowFirstColumn="0" w:firstRowLastColumn="0" w:lastRowFirstColumn="0" w:lastRowLastColumn="0"/>
            <w:tcW w:w="1606" w:type="pct"/>
            <w:gridSpan w:val="2"/>
            <w:shd w:val="clear" w:color="auto" w:fill="523178"/>
            <w:vAlign w:val="center"/>
          </w:tcPr>
          <w:p w14:paraId="2C220155" w14:textId="77777777" w:rsidR="00BB3385" w:rsidRPr="00837FCC" w:rsidRDefault="00BB3385" w:rsidP="00BB3385">
            <w:pPr>
              <w:jc w:val="left"/>
              <w:rPr>
                <w:color w:val="FFFFFF" w:themeColor="background1"/>
                <w:szCs w:val="22"/>
              </w:rPr>
            </w:pPr>
            <w:r w:rsidRPr="00837FCC">
              <w:rPr>
                <w:color w:val="FFFFFF" w:themeColor="background1"/>
                <w:szCs w:val="22"/>
              </w:rPr>
              <w:t>Protective Action</w:t>
            </w:r>
          </w:p>
        </w:tc>
        <w:tc>
          <w:tcPr>
            <w:tcW w:w="1790" w:type="pct"/>
            <w:shd w:val="clear" w:color="auto" w:fill="523178"/>
            <w:vAlign w:val="center"/>
          </w:tcPr>
          <w:p w14:paraId="2F99DF1D" w14:textId="77777777" w:rsidR="00BB3385" w:rsidRPr="00837FCC" w:rsidRDefault="00BB3385"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Potential Triggers</w:t>
            </w:r>
          </w:p>
        </w:tc>
        <w:tc>
          <w:tcPr>
            <w:tcW w:w="1604" w:type="pct"/>
            <w:shd w:val="clear" w:color="auto" w:fill="523178"/>
            <w:vAlign w:val="center"/>
          </w:tcPr>
          <w:p w14:paraId="3D112F15" w14:textId="77777777" w:rsidR="00BB3385" w:rsidRPr="00837FCC" w:rsidRDefault="00BB3385" w:rsidP="009D0BFC">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Authorization</w:t>
            </w:r>
          </w:p>
        </w:tc>
      </w:tr>
      <w:tr w:rsidR="00A630E7" w:rsidRPr="00837FCC" w14:paraId="4F7CDBD2" w14:textId="77777777" w:rsidTr="00A630E7">
        <w:trPr>
          <w:cnfStyle w:val="000000100000" w:firstRow="0" w:lastRow="0" w:firstColumn="0" w:lastColumn="0" w:oddVBand="0" w:evenVBand="0" w:oddHBand="1" w:evenHBand="0" w:firstRowFirstColumn="0" w:firstRowLastColumn="0" w:lastRowFirstColumn="0" w:lastRowLastColumn="0"/>
          <w:cantSplit/>
          <w:trHeight w:val="2105"/>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0449670" w14:textId="77777777" w:rsidR="00AA0512" w:rsidRPr="00837FCC" w:rsidRDefault="00AA0512" w:rsidP="00BB3385">
            <w:pPr>
              <w:ind w:left="113" w:right="113"/>
              <w:jc w:val="center"/>
              <w:rPr>
                <w:szCs w:val="22"/>
              </w:rPr>
            </w:pPr>
            <w:r w:rsidRPr="00837FCC">
              <w:rPr>
                <w:szCs w:val="22"/>
              </w:rPr>
              <w:t>Defend-in-Place</w:t>
            </w:r>
          </w:p>
        </w:tc>
        <w:tc>
          <w:tcPr>
            <w:tcW w:w="1393" w:type="pct"/>
            <w:shd w:val="clear" w:color="auto" w:fill="auto"/>
            <w:vAlign w:val="center"/>
          </w:tcPr>
          <w:p w14:paraId="624BF571" w14:textId="77777777" w:rsidR="00AA0512" w:rsidRPr="000261B6" w:rsidRDefault="00BB3385" w:rsidP="000261B6">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Defend-in-Place</w:t>
            </w:r>
            <w:r w:rsidRPr="00837FCC">
              <w:rPr>
                <w:szCs w:val="22"/>
              </w:rPr>
              <w:t xml:space="preserve"> is t</w:t>
            </w:r>
            <w:r w:rsidR="00AA0512" w:rsidRPr="00837FCC">
              <w:rPr>
                <w:szCs w:val="22"/>
              </w:rPr>
              <w:t>he ability of a facility to safely</w:t>
            </w:r>
            <w:r w:rsidR="00DE248C" w:rsidRPr="00837FCC">
              <w:rPr>
                <w:szCs w:val="22"/>
              </w:rPr>
              <w:t xml:space="preserve"> </w:t>
            </w:r>
            <w:r w:rsidR="00AA0512" w:rsidRPr="00837FCC">
              <w:rPr>
                <w:szCs w:val="22"/>
              </w:rPr>
              <w:t xml:space="preserve">retain </w:t>
            </w:r>
            <w:r w:rsidR="009D0BFC" w:rsidRPr="00837FCC">
              <w:rPr>
                <w:szCs w:val="22"/>
              </w:rPr>
              <w:t>all</w:t>
            </w:r>
            <w:r w:rsidR="00AA0512" w:rsidRPr="00837FCC">
              <w:rPr>
                <w:szCs w:val="22"/>
              </w:rPr>
              <w:t xml:space="preserve"> residents </w:t>
            </w:r>
            <w:r w:rsidR="009D0BFC" w:rsidRPr="00837FCC">
              <w:rPr>
                <w:szCs w:val="22"/>
              </w:rPr>
              <w:t>during</w:t>
            </w:r>
            <w:r w:rsidR="00AA0512" w:rsidRPr="00837FCC">
              <w:rPr>
                <w:szCs w:val="22"/>
              </w:rPr>
              <w:t xml:space="preserve"> an incident-related </w:t>
            </w:r>
            <w:r w:rsidR="009D0BFC" w:rsidRPr="00837FCC">
              <w:rPr>
                <w:szCs w:val="22"/>
              </w:rPr>
              <w:t>hazard</w:t>
            </w:r>
            <w:r w:rsidR="00AA0512" w:rsidRPr="00837FCC">
              <w:rPr>
                <w:szCs w:val="22"/>
              </w:rPr>
              <w:t xml:space="preserve"> (e.g., flood, severe weather, wildfire). </w:t>
            </w:r>
          </w:p>
        </w:tc>
        <w:tc>
          <w:tcPr>
            <w:tcW w:w="1790" w:type="pct"/>
            <w:shd w:val="clear" w:color="auto" w:fill="auto"/>
            <w:vAlign w:val="center"/>
          </w:tcPr>
          <w:p w14:paraId="1713D715"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Unforeseen disaster impacts cause facility to shelter residents in order to achieve protection.</w:t>
            </w:r>
          </w:p>
        </w:tc>
        <w:tc>
          <w:tcPr>
            <w:tcW w:w="1604" w:type="pct"/>
            <w:shd w:val="clear" w:color="auto" w:fill="auto"/>
            <w:vAlign w:val="center"/>
          </w:tcPr>
          <w:p w14:paraId="6F2EF91F" w14:textId="77777777" w:rsidR="009D0BFC" w:rsidRDefault="00AA0512"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 xml:space="preserve">May be initiated by the Incident Commander </w:t>
            </w:r>
            <w:r w:rsidRPr="00837FCC">
              <w:rPr>
                <w:b/>
                <w:szCs w:val="22"/>
              </w:rPr>
              <w:t>ONLY</w:t>
            </w:r>
            <w:r w:rsidRPr="00837FCC">
              <w:rPr>
                <w:szCs w:val="22"/>
              </w:rPr>
              <w:t xml:space="preserve"> in the absence of a mandatory evacuation order.</w:t>
            </w:r>
          </w:p>
          <w:p w14:paraId="781818D0" w14:textId="77777777" w:rsidR="00D5161A" w:rsidRPr="0024624A" w:rsidRDefault="00D5161A"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Does not required NYSDOH approval.</w:t>
            </w:r>
          </w:p>
        </w:tc>
      </w:tr>
      <w:tr w:rsidR="00A630E7" w:rsidRPr="00837FCC" w14:paraId="72188972" w14:textId="77777777" w:rsidTr="00A630E7">
        <w:trPr>
          <w:cantSplit/>
          <w:trHeight w:val="2420"/>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409F5AA" w14:textId="77777777" w:rsidR="00AA0512" w:rsidRPr="00837FCC" w:rsidRDefault="00AA0512" w:rsidP="00BB3385">
            <w:pPr>
              <w:ind w:left="113" w:right="113"/>
              <w:jc w:val="center"/>
              <w:rPr>
                <w:szCs w:val="22"/>
              </w:rPr>
            </w:pPr>
            <w:r w:rsidRPr="00837FCC">
              <w:rPr>
                <w:szCs w:val="22"/>
              </w:rPr>
              <w:t>Shelter-in-Place</w:t>
            </w:r>
          </w:p>
        </w:tc>
        <w:tc>
          <w:tcPr>
            <w:tcW w:w="1393" w:type="pct"/>
            <w:shd w:val="clear" w:color="auto" w:fill="auto"/>
            <w:vAlign w:val="center"/>
          </w:tcPr>
          <w:p w14:paraId="0D221D3A" w14:textId="77777777" w:rsidR="00AA0512" w:rsidRPr="000261B6" w:rsidRDefault="009D0BFC" w:rsidP="00657265">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Shelter-in-Place</w:t>
            </w:r>
            <w:r w:rsidRPr="00837FCC">
              <w:rPr>
                <w:szCs w:val="22"/>
              </w:rPr>
              <w:t xml:space="preserve"> is k</w:t>
            </w:r>
            <w:r w:rsidR="00AA0512" w:rsidRPr="00837FCC">
              <w:rPr>
                <w:szCs w:val="22"/>
              </w:rPr>
              <w:t xml:space="preserve">eeping a small number of residents in their present location when the risks of relocation or evacuation exceed the risks of remaining in current location. </w:t>
            </w:r>
          </w:p>
        </w:tc>
        <w:tc>
          <w:tcPr>
            <w:tcW w:w="1790" w:type="pct"/>
            <w:shd w:val="clear" w:color="auto" w:fill="auto"/>
            <w:vAlign w:val="center"/>
          </w:tcPr>
          <w:p w14:paraId="70C802D3"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Disaster forecast predicts low impact on facility</w:t>
            </w:r>
            <w:r w:rsidR="00DE248C" w:rsidRPr="00837FCC">
              <w:rPr>
                <w:szCs w:val="22"/>
              </w:rPr>
              <w:t>.</w:t>
            </w:r>
          </w:p>
          <w:p w14:paraId="442140CE"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Facility is structurally sound to withstand current conditions</w:t>
            </w:r>
            <w:r w:rsidR="00DE248C" w:rsidRPr="00837FCC">
              <w:rPr>
                <w:szCs w:val="22"/>
              </w:rPr>
              <w:t>.</w:t>
            </w:r>
          </w:p>
          <w:p w14:paraId="4ABFE4E5"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Interruptions to clinical services would cause significant risk to resident health and safety</w:t>
            </w:r>
            <w:r w:rsidR="00DE248C" w:rsidRPr="00837FCC">
              <w:rPr>
                <w:szCs w:val="22"/>
              </w:rPr>
              <w:t>.</w:t>
            </w:r>
          </w:p>
        </w:tc>
        <w:tc>
          <w:tcPr>
            <w:tcW w:w="1604" w:type="pct"/>
            <w:shd w:val="clear" w:color="auto" w:fill="auto"/>
            <w:vAlign w:val="center"/>
          </w:tcPr>
          <w:p w14:paraId="3EBCF8A9"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Can only be done for coastal storms.</w:t>
            </w:r>
          </w:p>
          <w:p w14:paraId="729C5291" w14:textId="77777777" w:rsidR="00AA0512" w:rsidRPr="00D5161A" w:rsidRDefault="00AA0512" w:rsidP="00D5161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Re</w:t>
            </w:r>
            <w:r w:rsidR="0024624A">
              <w:rPr>
                <w:szCs w:val="22"/>
              </w:rPr>
              <w:t xml:space="preserve">quires </w:t>
            </w:r>
            <w:r w:rsidR="0024624A" w:rsidRPr="00D5161A">
              <w:rPr>
                <w:szCs w:val="22"/>
                <w:u w:val="single"/>
              </w:rPr>
              <w:t>pre-approval</w:t>
            </w:r>
            <w:r w:rsidR="0024624A">
              <w:rPr>
                <w:szCs w:val="22"/>
              </w:rPr>
              <w:t xml:space="preserve"> from NYSDOH</w:t>
            </w:r>
            <w:r w:rsidR="00D5161A">
              <w:rPr>
                <w:szCs w:val="22"/>
              </w:rPr>
              <w:t xml:space="preserve"> prior</w:t>
            </w:r>
            <w:r w:rsidR="0024624A">
              <w:rPr>
                <w:szCs w:val="22"/>
              </w:rPr>
              <w:t xml:space="preserve"> </w:t>
            </w:r>
            <w:r w:rsidR="00D5161A">
              <w:rPr>
                <w:szCs w:val="22"/>
              </w:rPr>
              <w:t xml:space="preserve">to each hurricane season and </w:t>
            </w:r>
            <w:r w:rsidR="00D5161A" w:rsidRPr="00D5161A">
              <w:rPr>
                <w:szCs w:val="22"/>
                <w:u w:val="single"/>
              </w:rPr>
              <w:t>re-authorization</w:t>
            </w:r>
            <w:r w:rsidR="00D5161A">
              <w:rPr>
                <w:szCs w:val="22"/>
              </w:rPr>
              <w:t xml:space="preserve"> at time of the incident.</w:t>
            </w:r>
          </w:p>
        </w:tc>
      </w:tr>
      <w:tr w:rsidR="00A630E7" w:rsidRPr="00837FCC" w14:paraId="0A8D2200" w14:textId="77777777" w:rsidTr="0024624A">
        <w:trPr>
          <w:cnfStyle w:val="000000100000" w:firstRow="0" w:lastRow="0" w:firstColumn="0" w:lastColumn="0" w:oddVBand="0" w:evenVBand="0" w:oddHBand="1" w:evenHBand="0" w:firstRowFirstColumn="0" w:firstRowLastColumn="0" w:lastRowFirstColumn="0" w:lastRowLastColumn="0"/>
          <w:cantSplit/>
          <w:trHeight w:val="2393"/>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325DD586" w14:textId="77777777" w:rsidR="00AA0512" w:rsidRPr="00837FCC" w:rsidRDefault="00AA0512" w:rsidP="009D0BFC">
            <w:pPr>
              <w:ind w:left="113" w:right="113"/>
              <w:jc w:val="center"/>
              <w:rPr>
                <w:szCs w:val="22"/>
              </w:rPr>
            </w:pPr>
            <w:r w:rsidRPr="00837FCC">
              <w:rPr>
                <w:szCs w:val="22"/>
              </w:rPr>
              <w:lastRenderedPageBreak/>
              <w:t>Internal Relocation</w:t>
            </w:r>
          </w:p>
        </w:tc>
        <w:tc>
          <w:tcPr>
            <w:tcW w:w="1393" w:type="pct"/>
            <w:shd w:val="clear" w:color="auto" w:fill="auto"/>
            <w:vAlign w:val="center"/>
          </w:tcPr>
          <w:p w14:paraId="54D539F0" w14:textId="77777777" w:rsidR="00AA0512" w:rsidRPr="00837FCC" w:rsidRDefault="009D0BFC"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Internal Relocation</w:t>
            </w:r>
            <w:r w:rsidRPr="00837FCC">
              <w:rPr>
                <w:szCs w:val="22"/>
              </w:rPr>
              <w:t xml:space="preserve"> is the m</w:t>
            </w:r>
            <w:r w:rsidR="00AA0512" w:rsidRPr="00837FCC">
              <w:rPr>
                <w:szCs w:val="22"/>
              </w:rPr>
              <w:t>ovement of residents away from threat within a facility.</w:t>
            </w:r>
          </w:p>
        </w:tc>
        <w:tc>
          <w:tcPr>
            <w:tcW w:w="1790" w:type="pct"/>
            <w:shd w:val="clear" w:color="auto" w:fill="auto"/>
            <w:vAlign w:val="center"/>
          </w:tcPr>
          <w:p w14:paraId="131C983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Need to consolidate staffing resources</w:t>
            </w:r>
            <w:r w:rsidR="009D0BFC" w:rsidRPr="00837FCC">
              <w:rPr>
                <w:szCs w:val="22"/>
              </w:rPr>
              <w:t>.</w:t>
            </w:r>
          </w:p>
          <w:p w14:paraId="4B090CCA"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Consolidation of mass care operations (e.g., clinical services, dining)</w:t>
            </w:r>
            <w:r w:rsidR="009D0BFC" w:rsidRPr="00837FCC">
              <w:rPr>
                <w:szCs w:val="22"/>
              </w:rPr>
              <w:t>.</w:t>
            </w:r>
          </w:p>
          <w:p w14:paraId="353C76C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Minor flooding</w:t>
            </w:r>
            <w:r w:rsidR="009D0BFC" w:rsidRPr="00837FCC">
              <w:rPr>
                <w:szCs w:val="22"/>
              </w:rPr>
              <w:t>.</w:t>
            </w:r>
          </w:p>
          <w:p w14:paraId="6BA67302"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Structural damage</w:t>
            </w:r>
            <w:r w:rsidR="009D0BFC" w:rsidRPr="00837FCC">
              <w:rPr>
                <w:szCs w:val="22"/>
              </w:rPr>
              <w:t>.</w:t>
            </w:r>
          </w:p>
          <w:p w14:paraId="6B96FA14"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Internal emergency (e.g., fire)</w:t>
            </w:r>
            <w:r w:rsidR="009D0BFC" w:rsidRPr="00837FCC">
              <w:rPr>
                <w:szCs w:val="22"/>
              </w:rPr>
              <w:t>.</w:t>
            </w:r>
          </w:p>
          <w:p w14:paraId="1A04AFE7"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Temperature presents life safety issue</w:t>
            </w:r>
            <w:r w:rsidR="009D0BFC" w:rsidRPr="00837FCC">
              <w:rPr>
                <w:szCs w:val="22"/>
              </w:rPr>
              <w:t>.</w:t>
            </w:r>
          </w:p>
        </w:tc>
        <w:tc>
          <w:tcPr>
            <w:tcW w:w="1604" w:type="pct"/>
            <w:shd w:val="clear" w:color="auto" w:fill="auto"/>
            <w:vAlign w:val="center"/>
          </w:tcPr>
          <w:p w14:paraId="40DCF447" w14:textId="77777777" w:rsidR="003202DF" w:rsidRPr="003202DF" w:rsidRDefault="003202DF"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safety factors.</w:t>
            </w:r>
          </w:p>
          <w:p w14:paraId="77942CF1" w14:textId="77777777" w:rsidR="00AA0512" w:rsidRPr="00837FCC" w:rsidRDefault="003202DF" w:rsidP="003202DF">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t xml:space="preserve">If this protective action is selected, the </w:t>
            </w:r>
            <w:r w:rsidR="00A6754D" w:rsidRPr="00837FCC">
              <w:t xml:space="preserve">NYSDOH </w:t>
            </w:r>
            <w:r>
              <w:t>Regional Office must be notified.</w:t>
            </w:r>
          </w:p>
        </w:tc>
      </w:tr>
      <w:tr w:rsidR="00A630E7" w:rsidRPr="00837FCC" w14:paraId="3496397D" w14:textId="77777777" w:rsidTr="0024624A">
        <w:trPr>
          <w:cantSplit/>
          <w:trHeight w:val="2951"/>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635E04A2" w14:textId="77777777" w:rsidR="00AA0512" w:rsidRPr="00837FCC" w:rsidRDefault="00AA0512" w:rsidP="009D0BFC">
            <w:pPr>
              <w:ind w:left="113" w:right="113"/>
              <w:jc w:val="center"/>
              <w:rPr>
                <w:szCs w:val="22"/>
              </w:rPr>
            </w:pPr>
            <w:r w:rsidRPr="00837FCC">
              <w:rPr>
                <w:szCs w:val="22"/>
              </w:rPr>
              <w:t>Evacuation</w:t>
            </w:r>
          </w:p>
        </w:tc>
        <w:tc>
          <w:tcPr>
            <w:tcW w:w="1393" w:type="pct"/>
            <w:shd w:val="clear" w:color="auto" w:fill="auto"/>
            <w:vAlign w:val="center"/>
          </w:tcPr>
          <w:p w14:paraId="28E4A241" w14:textId="77777777" w:rsidR="00AA0512" w:rsidRPr="00837FCC" w:rsidRDefault="009D0BFC"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Evacuation</w:t>
            </w:r>
            <w:r w:rsidRPr="00837FCC">
              <w:rPr>
                <w:szCs w:val="22"/>
              </w:rPr>
              <w:t xml:space="preserve"> is the m</w:t>
            </w:r>
            <w:r w:rsidR="00AA0512" w:rsidRPr="00837FCC">
              <w:rPr>
                <w:szCs w:val="22"/>
              </w:rPr>
              <w:t>ovement of residents to an external location (e.g., a receiving facility) due to actual or anticipated unsafe conditions.</w:t>
            </w:r>
          </w:p>
        </w:tc>
        <w:tc>
          <w:tcPr>
            <w:tcW w:w="1790" w:type="pct"/>
            <w:shd w:val="clear" w:color="auto" w:fill="auto"/>
            <w:vAlign w:val="center"/>
          </w:tcPr>
          <w:p w14:paraId="66316490"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Mandatory or advised order from authorities</w:t>
            </w:r>
            <w:r w:rsidR="009D0BFC" w:rsidRPr="00837FCC">
              <w:rPr>
                <w:szCs w:val="22"/>
              </w:rPr>
              <w:t>.</w:t>
            </w:r>
          </w:p>
          <w:p w14:paraId="0FEBD70F"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Predicted </w:t>
            </w:r>
            <w:r w:rsidR="0024624A">
              <w:rPr>
                <w:szCs w:val="22"/>
              </w:rPr>
              <w:t>hazard</w:t>
            </w:r>
            <w:r w:rsidRPr="00837FCC">
              <w:rPr>
                <w:szCs w:val="22"/>
              </w:rPr>
              <w:t xml:space="preserve"> impact </w:t>
            </w:r>
            <w:r w:rsidR="0024624A">
              <w:rPr>
                <w:szCs w:val="22"/>
              </w:rPr>
              <w:t>threatens</w:t>
            </w:r>
            <w:r w:rsidRPr="00837FCC">
              <w:rPr>
                <w:szCs w:val="22"/>
              </w:rPr>
              <w:t xml:space="preserve"> facility capacity to provide safe and secure shelter conditions</w:t>
            </w:r>
            <w:r w:rsidR="009D0BFC" w:rsidRPr="00837FCC">
              <w:rPr>
                <w:szCs w:val="22"/>
              </w:rPr>
              <w:t>.</w:t>
            </w:r>
          </w:p>
          <w:p w14:paraId="65A61FC2"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Structural damage</w:t>
            </w:r>
            <w:r w:rsidR="009D0BFC" w:rsidRPr="00837FCC">
              <w:rPr>
                <w:szCs w:val="22"/>
              </w:rPr>
              <w:t>.</w:t>
            </w:r>
            <w:r w:rsidRPr="00837FCC">
              <w:rPr>
                <w:szCs w:val="22"/>
              </w:rPr>
              <w:t xml:space="preserve"> </w:t>
            </w:r>
          </w:p>
          <w:p w14:paraId="311D2FFE" w14:textId="77777777" w:rsidR="00AA0512" w:rsidRPr="0024624A" w:rsidRDefault="00AA0512" w:rsidP="0024624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Emergency and standby power systems failure</w:t>
            </w:r>
            <w:r w:rsidR="0024624A">
              <w:rPr>
                <w:szCs w:val="22"/>
              </w:rPr>
              <w:t xml:space="preserve"> </w:t>
            </w:r>
            <w:r w:rsidR="0024624A">
              <w:t>resulting in facility inability to maintain suitable temperature</w:t>
            </w:r>
            <w:r w:rsidR="009D0BFC" w:rsidRPr="00837FCC">
              <w:rPr>
                <w:szCs w:val="22"/>
              </w:rPr>
              <w:t>.</w:t>
            </w:r>
            <w:r w:rsidR="0024624A" w:rsidRPr="00837FCC">
              <w:rPr>
                <w:szCs w:val="22"/>
              </w:rPr>
              <w:t xml:space="preserve"> </w:t>
            </w:r>
          </w:p>
        </w:tc>
        <w:tc>
          <w:tcPr>
            <w:tcW w:w="1604" w:type="pct"/>
            <w:shd w:val="clear" w:color="auto" w:fill="auto"/>
            <w:vAlign w:val="center"/>
          </w:tcPr>
          <w:p w14:paraId="47C6E6EF" w14:textId="77777777" w:rsidR="00AA0512" w:rsidRPr="00837FCC" w:rsidRDefault="00BB3385"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Refer to the </w:t>
            </w:r>
            <w:r w:rsidRPr="00837FCC">
              <w:rPr>
                <w:i/>
                <w:szCs w:val="22"/>
              </w:rPr>
              <w:t>NYSDOH Evacuation Plan Template.</w:t>
            </w:r>
          </w:p>
        </w:tc>
      </w:tr>
      <w:tr w:rsidR="00D5161A" w:rsidRPr="00837FCC" w14:paraId="4D2FEEFB" w14:textId="77777777" w:rsidTr="00D332E6">
        <w:trPr>
          <w:cnfStyle w:val="000000100000" w:firstRow="0" w:lastRow="0" w:firstColumn="0" w:lastColumn="0" w:oddVBand="0" w:evenVBand="0" w:oddHBand="1" w:evenHBand="0" w:firstRowFirstColumn="0" w:firstRowLastColumn="0" w:lastRowFirstColumn="0" w:lastRowLastColumn="0"/>
          <w:cantSplit/>
          <w:trHeight w:val="2699"/>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2284203" w14:textId="77777777" w:rsidR="00D5161A" w:rsidRPr="00837FCC" w:rsidRDefault="00D5161A" w:rsidP="009D0BFC">
            <w:pPr>
              <w:ind w:left="113" w:right="113"/>
              <w:jc w:val="center"/>
              <w:rPr>
                <w:szCs w:val="22"/>
              </w:rPr>
            </w:pPr>
            <w:bookmarkStart w:id="675" w:name="_Toc516668211"/>
            <w:bookmarkStart w:id="676" w:name="_Toc516672637"/>
            <w:bookmarkStart w:id="677" w:name="_Toc516737955"/>
            <w:bookmarkStart w:id="678" w:name="_Toc517361012"/>
            <w:bookmarkStart w:id="679" w:name="_Toc517363280"/>
            <w:bookmarkStart w:id="680" w:name="_Toc517360035"/>
            <w:bookmarkStart w:id="681" w:name="_Toc517365389"/>
            <w:r>
              <w:rPr>
                <w:szCs w:val="22"/>
              </w:rPr>
              <w:t>Lockdown</w:t>
            </w:r>
          </w:p>
        </w:tc>
        <w:tc>
          <w:tcPr>
            <w:tcW w:w="1393" w:type="pct"/>
            <w:shd w:val="clear" w:color="auto" w:fill="auto"/>
            <w:vAlign w:val="center"/>
          </w:tcPr>
          <w:p w14:paraId="5D791925" w14:textId="77777777" w:rsidR="00D5161A" w:rsidRPr="00837FCC" w:rsidRDefault="00D5161A" w:rsidP="00274F18">
            <w:pPr>
              <w:jc w:val="left"/>
              <w:cnfStyle w:val="000000100000" w:firstRow="0" w:lastRow="0" w:firstColumn="0" w:lastColumn="0" w:oddVBand="0" w:evenVBand="0" w:oddHBand="1" w:evenHBand="0" w:firstRowFirstColumn="0" w:firstRowLastColumn="0" w:lastRowFirstColumn="0" w:lastRowLastColumn="0"/>
              <w:rPr>
                <w:b/>
                <w:szCs w:val="22"/>
              </w:rPr>
            </w:pPr>
            <w:r>
              <w:rPr>
                <w:b/>
                <w:szCs w:val="22"/>
              </w:rPr>
              <w:t>Lockdown</w:t>
            </w:r>
            <w:r w:rsidR="00233984">
              <w:rPr>
                <w:b/>
                <w:szCs w:val="22"/>
              </w:rPr>
              <w:t xml:space="preserve"> </w:t>
            </w:r>
            <w:r w:rsidR="00233984" w:rsidRPr="00233984">
              <w:rPr>
                <w:szCs w:val="22"/>
              </w:rPr>
              <w:t>is a temporary sheltering technique used to limit exposure of building occupants to an imminent hazard or threat. When “locking down,” building occupants will shelter inside a room and prevent access from the outside</w:t>
            </w:r>
            <w:r w:rsidR="00233984">
              <w:rPr>
                <w:szCs w:val="22"/>
              </w:rPr>
              <w:t>.</w:t>
            </w:r>
          </w:p>
        </w:tc>
        <w:tc>
          <w:tcPr>
            <w:tcW w:w="1790" w:type="pct"/>
            <w:shd w:val="clear" w:color="auto" w:fill="auto"/>
            <w:vAlign w:val="center"/>
          </w:tcPr>
          <w:p w14:paraId="09C69928" w14:textId="77777777" w:rsid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Presence of an active threat (e.g., active shooter, bomb threat, suspicious package).</w:t>
            </w:r>
          </w:p>
          <w:p w14:paraId="22EE4F8D" w14:textId="77777777" w:rsidR="001161F1" w:rsidRP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Direction from law enforcement.</w:t>
            </w:r>
          </w:p>
        </w:tc>
        <w:tc>
          <w:tcPr>
            <w:tcW w:w="1604" w:type="pct"/>
            <w:shd w:val="clear" w:color="auto" w:fill="auto"/>
            <w:vAlign w:val="center"/>
          </w:tcPr>
          <w:p w14:paraId="2B6E9AA8" w14:textId="77777777" w:rsidR="00D5161A" w:rsidRPr="00837FCC" w:rsidRDefault="00AE772A"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the notification of an active threat on or near the facility premises.</w:t>
            </w:r>
          </w:p>
        </w:tc>
      </w:tr>
    </w:tbl>
    <w:p w14:paraId="42EFE5C1" w14:textId="77777777" w:rsidR="00A630E7" w:rsidRPr="00837FCC" w:rsidRDefault="00A630E7" w:rsidP="00274F18">
      <w:pPr>
        <w:jc w:val="left"/>
        <w:rPr>
          <w:szCs w:val="22"/>
        </w:rPr>
      </w:pPr>
    </w:p>
    <w:p w14:paraId="084DFD66" w14:textId="77777777" w:rsidR="00B958CF" w:rsidRPr="00837FCC" w:rsidRDefault="00B958CF" w:rsidP="00274F18">
      <w:pPr>
        <w:jc w:val="left"/>
        <w:rPr>
          <w:szCs w:val="22"/>
        </w:rPr>
      </w:pPr>
    </w:p>
    <w:p w14:paraId="32FEF531" w14:textId="77777777" w:rsidR="00A630E7" w:rsidRPr="00837FCC" w:rsidRDefault="00A630E7" w:rsidP="0041020A">
      <w:pPr>
        <w:pStyle w:val="Heading1"/>
        <w:numPr>
          <w:ilvl w:val="0"/>
          <w:numId w:val="19"/>
        </w:numPr>
        <w:ind w:left="360"/>
        <w:sectPr w:rsidR="00A630E7" w:rsidRPr="00837FCC" w:rsidSect="00A630E7">
          <w:footerReference w:type="first" r:id="rId32"/>
          <w:pgSz w:w="15840" w:h="12240" w:orient="landscape"/>
          <w:pgMar w:top="1440" w:right="1440" w:bottom="1440" w:left="1440" w:header="1008" w:footer="720" w:gutter="0"/>
          <w:cols w:space="720"/>
          <w:titlePg/>
          <w:docGrid w:linePitch="360"/>
        </w:sectPr>
      </w:pPr>
      <w:bookmarkStart w:id="682" w:name="_Toc516668217"/>
      <w:bookmarkStart w:id="683" w:name="_Toc516672643"/>
      <w:bookmarkStart w:id="684" w:name="_Toc516737961"/>
      <w:bookmarkStart w:id="685" w:name="_Toc517361013"/>
      <w:bookmarkStart w:id="686" w:name="_Toc517363281"/>
      <w:bookmarkStart w:id="687" w:name="_Toc517360036"/>
      <w:bookmarkStart w:id="688" w:name="_Toc517365390"/>
      <w:bookmarkStart w:id="689" w:name="_Toc518592549"/>
      <w:bookmarkStart w:id="690" w:name="_Toc518631710"/>
      <w:bookmarkStart w:id="691" w:name="_Toc518644456"/>
      <w:bookmarkStart w:id="692" w:name="_Toc518644919"/>
      <w:bookmarkEnd w:id="673"/>
      <w:bookmarkEnd w:id="675"/>
      <w:bookmarkEnd w:id="676"/>
      <w:bookmarkEnd w:id="677"/>
      <w:bookmarkEnd w:id="678"/>
      <w:bookmarkEnd w:id="679"/>
      <w:bookmarkEnd w:id="680"/>
      <w:bookmarkEnd w:id="681"/>
    </w:p>
    <w:p w14:paraId="7A11290C" w14:textId="77777777" w:rsidR="000E2E95" w:rsidRPr="00837FCC" w:rsidRDefault="000E2E95" w:rsidP="0041020A">
      <w:pPr>
        <w:pStyle w:val="Heading1"/>
        <w:numPr>
          <w:ilvl w:val="0"/>
          <w:numId w:val="19"/>
        </w:numPr>
        <w:ind w:left="360"/>
      </w:pPr>
      <w:bookmarkStart w:id="693" w:name="_Toc523991216"/>
      <w:r w:rsidRPr="00837FCC">
        <w:lastRenderedPageBreak/>
        <w:t>Resource Management</w:t>
      </w:r>
      <w:bookmarkEnd w:id="682"/>
      <w:bookmarkEnd w:id="683"/>
      <w:bookmarkEnd w:id="684"/>
      <w:bookmarkEnd w:id="685"/>
      <w:bookmarkEnd w:id="686"/>
      <w:bookmarkEnd w:id="687"/>
      <w:bookmarkEnd w:id="688"/>
      <w:bookmarkEnd w:id="689"/>
      <w:bookmarkEnd w:id="690"/>
      <w:bookmarkEnd w:id="691"/>
      <w:bookmarkEnd w:id="692"/>
      <w:bookmarkEnd w:id="693"/>
    </w:p>
    <w:p w14:paraId="7F609FCD" w14:textId="77777777" w:rsidR="000E2E95" w:rsidRPr="00837FCC" w:rsidRDefault="00A630E7" w:rsidP="0041020A">
      <w:pPr>
        <w:pStyle w:val="Heading2"/>
        <w:numPr>
          <w:ilvl w:val="0"/>
          <w:numId w:val="24"/>
        </w:numPr>
        <w:spacing w:before="100" w:beforeAutospacing="1" w:after="240"/>
        <w:contextualSpacing w:val="0"/>
        <w:rPr>
          <w:sz w:val="32"/>
        </w:rPr>
      </w:pPr>
      <w:bookmarkStart w:id="694" w:name="_Toc523991217"/>
      <w:r w:rsidRPr="00837FCC">
        <w:rPr>
          <w:sz w:val="32"/>
        </w:rPr>
        <w:t>Preparedness</w:t>
      </w:r>
      <w:bookmarkEnd w:id="694"/>
    </w:p>
    <w:p w14:paraId="160DE52D" w14:textId="44A38EA7" w:rsidR="002D7071" w:rsidRDefault="0091744E" w:rsidP="00274F18">
      <w:pPr>
        <w:spacing w:before="100" w:beforeAutospacing="1" w:after="100" w:afterAutospacing="1"/>
      </w:pPr>
      <w:r>
        <w:t>Additionally,</w:t>
      </w:r>
      <w:r w:rsidR="00613349">
        <w:t xml:space="preserve"> </w:t>
      </w:r>
      <w:r w:rsidR="0044633E">
        <w:t xml:space="preserve">the facility maintains </w:t>
      </w:r>
      <w:r w:rsidR="002D7071">
        <w:t xml:space="preserve">an inventory of emergency resources and corresponding suppliers/vendors, </w:t>
      </w:r>
      <w:r w:rsidR="00456F31" w:rsidRPr="00161387">
        <w:t>for supplies that would be needed under all hazards</w:t>
      </w:r>
      <w:r w:rsidR="00456F31" w:rsidRPr="004D35F3" w:rsidDel="0091744E">
        <w:t xml:space="preserve">, </w:t>
      </w:r>
      <w:r w:rsidR="002D7071">
        <w:t xml:space="preserve">including: </w:t>
      </w:r>
    </w:p>
    <w:p w14:paraId="2E1DABAB" w14:textId="77777777" w:rsidR="00DA5340" w:rsidRPr="00837FCC" w:rsidRDefault="00DA5340" w:rsidP="00274F18">
      <w:pPr>
        <w:spacing w:before="100" w:beforeAutospacing="1" w:after="100" w:afterAutospacing="1"/>
      </w:pPr>
      <w:r w:rsidRPr="00837FCC">
        <w:rPr>
          <w:highlight w:val="yellow"/>
        </w:rPr>
        <w:t xml:space="preserve">[Facility to </w:t>
      </w:r>
      <w:r w:rsidR="00325D6A">
        <w:rPr>
          <w:highlight w:val="yellow"/>
        </w:rPr>
        <w:t>modify</w:t>
      </w:r>
      <w:r w:rsidRPr="00837FCC">
        <w:rPr>
          <w:highlight w:val="yellow"/>
        </w:rPr>
        <w:t xml:space="preserve"> items </w:t>
      </w:r>
      <w:r w:rsidR="00325D6A">
        <w:rPr>
          <w:highlight w:val="yellow"/>
        </w:rPr>
        <w:t>in list below to remove those that</w:t>
      </w:r>
      <w:r w:rsidRPr="00837FCC">
        <w:rPr>
          <w:highlight w:val="yellow"/>
        </w:rPr>
        <w:t xml:space="preserve"> are not applicable</w:t>
      </w:r>
      <w:r w:rsidR="00325D6A">
        <w:rPr>
          <w:highlight w:val="yellow"/>
        </w:rPr>
        <w:t xml:space="preserve"> and add additional items as needed</w:t>
      </w:r>
      <w:r w:rsidRPr="00837FCC">
        <w:rPr>
          <w:highlight w:val="yellow"/>
        </w:rPr>
        <w:t>]</w:t>
      </w:r>
    </w:p>
    <w:p w14:paraId="434F7B10" w14:textId="77777777" w:rsidR="000E2E95" w:rsidRPr="00837FCC" w:rsidRDefault="000E2E95" w:rsidP="0041020A">
      <w:pPr>
        <w:pStyle w:val="ListParagraph"/>
        <w:numPr>
          <w:ilvl w:val="0"/>
          <w:numId w:val="16"/>
        </w:numPr>
        <w:spacing w:before="100" w:beforeAutospacing="1" w:after="100" w:afterAutospacing="1"/>
      </w:pPr>
      <w:r w:rsidRPr="00837FCC">
        <w:t>Generators</w:t>
      </w:r>
    </w:p>
    <w:p w14:paraId="5B30FAA4" w14:textId="77777777" w:rsidR="000E2E95" w:rsidRPr="00837FCC" w:rsidRDefault="000E2E95" w:rsidP="0041020A">
      <w:pPr>
        <w:pStyle w:val="ListParagraph"/>
        <w:numPr>
          <w:ilvl w:val="0"/>
          <w:numId w:val="16"/>
        </w:numPr>
        <w:spacing w:before="100" w:beforeAutospacing="1" w:after="100" w:afterAutospacing="1"/>
      </w:pPr>
      <w:r w:rsidRPr="00837FCC">
        <w:t>Fuel for generators and vehicles</w:t>
      </w:r>
    </w:p>
    <w:p w14:paraId="010C39A7" w14:textId="77777777" w:rsidR="001F09E4" w:rsidRPr="00837FCC" w:rsidRDefault="001F09E4" w:rsidP="0041020A">
      <w:pPr>
        <w:pStyle w:val="ListParagraph"/>
        <w:numPr>
          <w:ilvl w:val="0"/>
          <w:numId w:val="16"/>
        </w:numPr>
        <w:spacing w:before="100" w:beforeAutospacing="1" w:after="100" w:afterAutospacing="1"/>
      </w:pPr>
      <w:r w:rsidRPr="00837FCC">
        <w:t>Propane tanks</w:t>
      </w:r>
    </w:p>
    <w:p w14:paraId="4D0C6780" w14:textId="77777777" w:rsidR="000E2E95" w:rsidRPr="00837FCC" w:rsidRDefault="000E2E95" w:rsidP="0041020A">
      <w:pPr>
        <w:pStyle w:val="ListParagraph"/>
        <w:numPr>
          <w:ilvl w:val="0"/>
          <w:numId w:val="16"/>
        </w:numPr>
        <w:spacing w:before="100" w:beforeAutospacing="1" w:after="100" w:afterAutospacing="1"/>
      </w:pPr>
      <w:r w:rsidRPr="00837FCC">
        <w:t>Food and water</w:t>
      </w:r>
      <w:r w:rsidR="00C20AB5" w:rsidRPr="00837FCC">
        <w:t xml:space="preserve"> for a minimum of 72 hours for staff and residents</w:t>
      </w:r>
    </w:p>
    <w:p w14:paraId="6FEB7D4E" w14:textId="77777777" w:rsidR="00794081" w:rsidRPr="00837FCC" w:rsidRDefault="00794081" w:rsidP="0041020A">
      <w:pPr>
        <w:pStyle w:val="ListParagraph"/>
        <w:numPr>
          <w:ilvl w:val="0"/>
          <w:numId w:val="16"/>
        </w:numPr>
        <w:spacing w:before="100" w:beforeAutospacing="1" w:after="100" w:afterAutospacing="1"/>
      </w:pPr>
      <w:r w:rsidRPr="00837FCC">
        <w:t>Disposable dining supplies and food preparation equipment and supplies</w:t>
      </w:r>
    </w:p>
    <w:p w14:paraId="3832FC8B" w14:textId="77777777" w:rsidR="000E2E95" w:rsidRPr="00837FCC" w:rsidRDefault="000E2E95" w:rsidP="0041020A">
      <w:pPr>
        <w:pStyle w:val="ListParagraph"/>
        <w:numPr>
          <w:ilvl w:val="0"/>
          <w:numId w:val="16"/>
        </w:numPr>
        <w:spacing w:before="100" w:beforeAutospacing="1" w:after="100" w:afterAutospacing="1"/>
      </w:pPr>
      <w:r w:rsidRPr="00837FCC">
        <w:t xml:space="preserve">Medical and </w:t>
      </w:r>
      <w:r w:rsidR="00931EB8" w:rsidRPr="00837FCC">
        <w:t xml:space="preserve">over-the-counter </w:t>
      </w:r>
      <w:r w:rsidRPr="00837FCC">
        <w:t>pharmaceutical supplies</w:t>
      </w:r>
    </w:p>
    <w:p w14:paraId="170F26DB" w14:textId="69D9BA92" w:rsidR="000E2E95" w:rsidRPr="00837FCC" w:rsidRDefault="000E2E95" w:rsidP="0041020A">
      <w:pPr>
        <w:pStyle w:val="ListParagraph"/>
        <w:numPr>
          <w:ilvl w:val="0"/>
          <w:numId w:val="16"/>
        </w:numPr>
        <w:spacing w:before="100" w:beforeAutospacing="1" w:after="100" w:afterAutospacing="1"/>
      </w:pPr>
      <w:r w:rsidRPr="00837FCC">
        <w:t>Personal protective equipment</w:t>
      </w:r>
      <w:r w:rsidR="00613349">
        <w:t xml:space="preserve"> (PPE)</w:t>
      </w:r>
      <w:r w:rsidR="00931EB8" w:rsidRPr="00837FCC">
        <w:t xml:space="preserve">, as determined by the </w:t>
      </w:r>
      <w:r w:rsidR="00613349">
        <w:t xml:space="preserve">specific needs for each hazard  </w:t>
      </w:r>
    </w:p>
    <w:p w14:paraId="3B52688A" w14:textId="77777777" w:rsidR="000E2E95" w:rsidRPr="00837FCC" w:rsidRDefault="000E2E95" w:rsidP="0041020A">
      <w:pPr>
        <w:pStyle w:val="ListParagraph"/>
        <w:numPr>
          <w:ilvl w:val="0"/>
          <w:numId w:val="16"/>
        </w:numPr>
        <w:spacing w:before="100" w:beforeAutospacing="1" w:after="100" w:afterAutospacing="1"/>
      </w:pPr>
      <w:r w:rsidRPr="00837FCC">
        <w:t>Emergency lighting</w:t>
      </w:r>
      <w:r w:rsidR="00794081" w:rsidRPr="00837FCC">
        <w:t>, cooling, heating,</w:t>
      </w:r>
      <w:r w:rsidRPr="00837FCC">
        <w:t xml:space="preserve"> and communications equipment</w:t>
      </w:r>
    </w:p>
    <w:p w14:paraId="63814CD3" w14:textId="77777777" w:rsidR="000E2E95" w:rsidRPr="00837FCC" w:rsidRDefault="000E2E95" w:rsidP="0041020A">
      <w:pPr>
        <w:pStyle w:val="ListParagraph"/>
        <w:numPr>
          <w:ilvl w:val="0"/>
          <w:numId w:val="16"/>
        </w:numPr>
        <w:spacing w:before="100" w:beforeAutospacing="1" w:after="100" w:afterAutospacing="1"/>
      </w:pPr>
      <w:r w:rsidRPr="00837FCC">
        <w:t>Resident movement equipment</w:t>
      </w:r>
      <w:r w:rsidR="00C20AB5" w:rsidRPr="00837FCC">
        <w:t xml:space="preserve"> (e.g., stair chairs, bed sleds</w:t>
      </w:r>
      <w:r w:rsidR="00794081" w:rsidRPr="00837FCC">
        <w:t>, lifts</w:t>
      </w:r>
      <w:r w:rsidR="00C20AB5" w:rsidRPr="00837FCC">
        <w:t>)</w:t>
      </w:r>
    </w:p>
    <w:p w14:paraId="726D1A8F" w14:textId="77777777" w:rsidR="000E2E95" w:rsidRPr="00837FCC" w:rsidRDefault="000E2E95" w:rsidP="0041020A">
      <w:pPr>
        <w:pStyle w:val="ListParagraph"/>
        <w:numPr>
          <w:ilvl w:val="0"/>
          <w:numId w:val="16"/>
        </w:numPr>
        <w:spacing w:before="100" w:beforeAutospacing="1" w:after="100" w:afterAutospacing="1"/>
      </w:pPr>
      <w:r w:rsidRPr="00837FCC">
        <w:t>Durable medical equipment</w:t>
      </w:r>
      <w:r w:rsidR="00931EB8" w:rsidRPr="00837FCC">
        <w:t xml:space="preserve"> (e.g., walkers, wheelchairs</w:t>
      </w:r>
      <w:r w:rsidR="00794081" w:rsidRPr="00837FCC">
        <w:t>, oxygen, beds</w:t>
      </w:r>
      <w:r w:rsidR="00931EB8" w:rsidRPr="00837FCC">
        <w:t>)</w:t>
      </w:r>
    </w:p>
    <w:p w14:paraId="5EA0CCF8" w14:textId="77777777" w:rsidR="00794081" w:rsidRPr="00837FCC" w:rsidRDefault="00794081" w:rsidP="0041020A">
      <w:pPr>
        <w:pStyle w:val="ListParagraph"/>
        <w:numPr>
          <w:ilvl w:val="0"/>
          <w:numId w:val="16"/>
        </w:numPr>
        <w:spacing w:before="100" w:beforeAutospacing="1" w:after="100" w:afterAutospacing="1"/>
      </w:pPr>
      <w:r w:rsidRPr="00837FCC">
        <w:t>Linens, gowns, privacy plans</w:t>
      </w:r>
    </w:p>
    <w:p w14:paraId="59E42B05" w14:textId="77777777" w:rsidR="00794081" w:rsidRPr="00837FCC" w:rsidRDefault="00794081" w:rsidP="0041020A">
      <w:pPr>
        <w:pStyle w:val="ListParagraph"/>
        <w:numPr>
          <w:ilvl w:val="0"/>
          <w:numId w:val="16"/>
        </w:numPr>
        <w:spacing w:before="100" w:beforeAutospacing="1" w:after="100" w:afterAutospacing="1"/>
      </w:pPr>
      <w:r w:rsidRPr="00837FCC">
        <w:t>Housekeeping supplies, disinfectants, detergents</w:t>
      </w:r>
    </w:p>
    <w:p w14:paraId="2153525C" w14:textId="77777777" w:rsidR="00280619" w:rsidRPr="00837FCC" w:rsidRDefault="00280619" w:rsidP="0041020A">
      <w:pPr>
        <w:pStyle w:val="ListParagraph"/>
        <w:numPr>
          <w:ilvl w:val="0"/>
          <w:numId w:val="16"/>
        </w:numPr>
        <w:spacing w:before="100" w:beforeAutospacing="1" w:after="100" w:afterAutospacing="1"/>
      </w:pPr>
      <w:r w:rsidRPr="00837FCC">
        <w:t>Resident specific supplies (e.g.</w:t>
      </w:r>
      <w:r w:rsidR="00325D6A">
        <w:t>,</w:t>
      </w:r>
      <w:r w:rsidRPr="00837FCC">
        <w:t xml:space="preserve"> identification, medical risk infor</w:t>
      </w:r>
      <w:r w:rsidR="00DA5340" w:rsidRPr="00837FCC">
        <w:t>mation, medical r</w:t>
      </w:r>
      <w:r w:rsidRPr="00837FCC">
        <w:t xml:space="preserve">ecords, </w:t>
      </w:r>
      <w:r w:rsidR="00DA5340" w:rsidRPr="00837FCC">
        <w:t>p</w:t>
      </w:r>
      <w:r w:rsidRPr="00837FCC">
        <w:t>hysician orders, Medication Administration Records, Treatment Administration Records, Contact Information Sheet, last 72 hours of labs, x-rays, nurses</w:t>
      </w:r>
      <w:r w:rsidR="00325D6A">
        <w:t>’</w:t>
      </w:r>
      <w:r w:rsidRPr="00837FCC">
        <w:t xml:space="preserve"> notes, psychiatric notes, </w:t>
      </w:r>
      <w:r w:rsidR="00195708" w:rsidRPr="00837FCC">
        <w:t xml:space="preserve">doctor’s progress notes, </w:t>
      </w:r>
      <w:r w:rsidRPr="00837FCC">
        <w:t>Activities of Daily</w:t>
      </w:r>
      <w:r w:rsidR="00195708" w:rsidRPr="00837FCC">
        <w:t xml:space="preserve"> Living</w:t>
      </w:r>
      <w:r w:rsidRPr="00837FCC">
        <w:t xml:space="preserve"> (ADL) notes, most r</w:t>
      </w:r>
      <w:r w:rsidR="00DA5340" w:rsidRPr="00837FCC">
        <w:t>ecent History and Physical</w:t>
      </w:r>
      <w:r w:rsidR="00195708" w:rsidRPr="00837FCC">
        <w:t xml:space="preserve"> (H&amp;P)</w:t>
      </w:r>
      <w:r w:rsidRPr="00837FCC">
        <w:t>, clothing, footwear, and hygiene supplies</w:t>
      </w:r>
      <w:r w:rsidR="00DA5340" w:rsidRPr="00837FCC">
        <w:t>)</w:t>
      </w:r>
    </w:p>
    <w:p w14:paraId="148B4A59" w14:textId="77777777" w:rsidR="0078311C" w:rsidRPr="00837FCC" w:rsidRDefault="000E2E95" w:rsidP="0041020A">
      <w:pPr>
        <w:pStyle w:val="ListParagraph"/>
        <w:numPr>
          <w:ilvl w:val="0"/>
          <w:numId w:val="16"/>
        </w:numPr>
        <w:spacing w:before="100" w:beforeAutospacing="1" w:after="100" w:afterAutospacing="1"/>
      </w:pPr>
      <w:r w:rsidRPr="00837FCC">
        <w:t>Administrative supplies</w:t>
      </w:r>
    </w:p>
    <w:p w14:paraId="3EAFF147" w14:textId="77777777" w:rsidR="000E2E95" w:rsidRPr="00837FCC" w:rsidRDefault="000E2E95" w:rsidP="00274F18">
      <w:pPr>
        <w:spacing w:before="100" w:beforeAutospacing="1" w:after="100" w:afterAutospacing="1"/>
      </w:pPr>
      <w:r w:rsidRPr="00837FCC">
        <w:t xml:space="preserve">The </w:t>
      </w:r>
      <w:r w:rsidR="00C20AB5" w:rsidRPr="00837FCC">
        <w:t xml:space="preserve">facility’s </w:t>
      </w:r>
      <w:r w:rsidRPr="00837FCC">
        <w:t xml:space="preserve">resource inventory will be updated </w:t>
      </w:r>
      <w:r w:rsidR="00931EB8" w:rsidRPr="00837FCC">
        <w:t>annually</w:t>
      </w:r>
      <w:r w:rsidRPr="00837FCC">
        <w:t xml:space="preserve"> to ensure that adequate resource levels are maintained, and supplier/vendor contact information is current.</w:t>
      </w:r>
    </w:p>
    <w:p w14:paraId="7EC80C6D"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695" w:name="_Toc513729888"/>
      <w:bookmarkStart w:id="696" w:name="_Toc513726262"/>
      <w:bookmarkStart w:id="697" w:name="_Toc513730016"/>
      <w:bookmarkStart w:id="698" w:name="_Toc513726636"/>
      <w:bookmarkStart w:id="699" w:name="_Toc513734680"/>
      <w:bookmarkStart w:id="700" w:name="_Toc516668219"/>
      <w:bookmarkStart w:id="701" w:name="_Toc516672645"/>
      <w:bookmarkStart w:id="702" w:name="_Toc516737963"/>
      <w:bookmarkStart w:id="703" w:name="_Toc517361015"/>
      <w:bookmarkStart w:id="704" w:name="_Toc517363283"/>
      <w:bookmarkStart w:id="705" w:name="_Toc517360038"/>
      <w:bookmarkStart w:id="706" w:name="_Toc517365392"/>
      <w:bookmarkStart w:id="707" w:name="_Toc518592551"/>
      <w:bookmarkStart w:id="708" w:name="_Toc518631712"/>
      <w:bookmarkStart w:id="709" w:name="_Toc518644458"/>
      <w:bookmarkStart w:id="710" w:name="_Toc518644921"/>
      <w:bookmarkStart w:id="711" w:name="_Toc523991218"/>
      <w:r w:rsidRPr="00837FCC">
        <w:rPr>
          <w:sz w:val="32"/>
        </w:rPr>
        <w:t>Resource</w:t>
      </w:r>
      <w:r w:rsidRPr="00837FCC">
        <w:rPr>
          <w:sz w:val="32"/>
          <w:szCs w:val="32"/>
        </w:rPr>
        <w:t xml:space="preserve"> Distribution and </w:t>
      </w:r>
      <w:r w:rsidRPr="00837FCC">
        <w:rPr>
          <w:sz w:val="32"/>
        </w:rPr>
        <w:t>Replenishment</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5B91B76B" w14:textId="77777777" w:rsidR="00F562B9" w:rsidRPr="00837FCC" w:rsidRDefault="000E2E95" w:rsidP="00274F18">
      <w:pPr>
        <w:spacing w:before="100" w:beforeAutospacing="1" w:after="100" w:afterAutospacing="1"/>
      </w:pPr>
      <w:r w:rsidRPr="00837FCC">
        <w:t xml:space="preserve">During an incident, the </w:t>
      </w:r>
      <w:r w:rsidR="00F94C48">
        <w:t>Incident Commander—or Logistics</w:t>
      </w:r>
      <w:r w:rsidR="00F94C48" w:rsidRPr="00837FCC">
        <w:t xml:space="preserve"> Section Chief</w:t>
      </w:r>
      <w:r w:rsidR="00F94C48">
        <w:t>, if activated—</w:t>
      </w:r>
      <w:r w:rsidRPr="00837FCC">
        <w:t xml:space="preserve">will </w:t>
      </w:r>
      <w:r w:rsidR="00931EB8" w:rsidRPr="00837FCC">
        <w:t>release</w:t>
      </w:r>
      <w:r w:rsidRPr="00837FCC">
        <w:t xml:space="preserve"> emergency resources to </w:t>
      </w:r>
      <w:r w:rsidR="00931EB8" w:rsidRPr="00837FCC">
        <w:t>support operations</w:t>
      </w:r>
      <w:r w:rsidRPr="00837FCC">
        <w:t xml:space="preserve">. </w:t>
      </w:r>
      <w:r w:rsidR="00BB4703" w:rsidRPr="00837FCC">
        <w:t xml:space="preserve">The </w:t>
      </w:r>
      <w:r w:rsidR="00F94C48">
        <w:t>Incident Commander—or Operations</w:t>
      </w:r>
      <w:r w:rsidR="00F94C48" w:rsidRPr="00837FCC">
        <w:t xml:space="preserve"> Section Chief</w:t>
      </w:r>
      <w:r w:rsidR="00F94C48">
        <w:t>, if activated—</w:t>
      </w:r>
      <w:r w:rsidR="00BB4703" w:rsidRPr="00837FCC">
        <w:t xml:space="preserve">will ensure the provision of </w:t>
      </w:r>
      <w:r w:rsidR="005E0304" w:rsidRPr="00837FCC">
        <w:t>subsistence</w:t>
      </w:r>
      <w:r w:rsidR="00BB4703" w:rsidRPr="00837FCC">
        <w:t xml:space="preserve"> needs</w:t>
      </w:r>
      <w:r w:rsidR="004F509E" w:rsidRPr="00837FCC">
        <w:t>.</w:t>
      </w:r>
    </w:p>
    <w:p w14:paraId="00366D99" w14:textId="77777777" w:rsidR="000E2E95" w:rsidRPr="00837FCC" w:rsidRDefault="000E2E95" w:rsidP="00274F18">
      <w:pPr>
        <w:pStyle w:val="ListParagraph"/>
        <w:spacing w:before="100" w:beforeAutospacing="1" w:after="100" w:afterAutospacing="1"/>
        <w:contextualSpacing w:val="0"/>
        <w:rPr>
          <w:b/>
          <w:sz w:val="32"/>
          <w:szCs w:val="32"/>
        </w:rPr>
      </w:pPr>
      <w:r w:rsidRPr="00837FCC">
        <w:t xml:space="preserve">The </w:t>
      </w:r>
      <w:r w:rsidR="00F94C48">
        <w:t xml:space="preserve">Incident Commander—or </w:t>
      </w:r>
      <w:r w:rsidR="00680AD8" w:rsidRPr="00837FCC">
        <w:t>Planning Section Chief</w:t>
      </w:r>
      <w:r w:rsidR="00F94C48">
        <w:t>, if activated—</w:t>
      </w:r>
      <w:r w:rsidRPr="00837FCC">
        <w:t xml:space="preserve">will track the status of resources used </w:t>
      </w:r>
      <w:r w:rsidR="00931EB8" w:rsidRPr="00837FCC">
        <w:t>during</w:t>
      </w:r>
      <w:r w:rsidRPr="00837FCC">
        <w:t xml:space="preserve"> the incident. When </w:t>
      </w:r>
      <w:r w:rsidR="00931EB8" w:rsidRPr="00837FCC">
        <w:t xml:space="preserve">defined </w:t>
      </w:r>
      <w:r w:rsidRPr="00837FCC">
        <w:t>resource r</w:t>
      </w:r>
      <w:r w:rsidR="00931EB8" w:rsidRPr="00837FCC">
        <w:t>eplenishment thresholds are met</w:t>
      </w:r>
      <w:r w:rsidRPr="00837FCC">
        <w:t xml:space="preserve">, the Planning Section Chief will coordinate with </w:t>
      </w:r>
      <w:r w:rsidR="00680AD8" w:rsidRPr="00837FCC">
        <w:t>appropriate staff</w:t>
      </w:r>
      <w:r w:rsidRPr="00837FCC">
        <w:t xml:space="preserve"> to replenish resources, including:</w:t>
      </w:r>
    </w:p>
    <w:p w14:paraId="4317455F" w14:textId="77777777" w:rsidR="000E2E95" w:rsidRPr="00837FCC" w:rsidRDefault="000E2E95" w:rsidP="00724C83">
      <w:pPr>
        <w:pStyle w:val="ListParagraph"/>
        <w:numPr>
          <w:ilvl w:val="0"/>
          <w:numId w:val="3"/>
        </w:numPr>
        <w:spacing w:before="100" w:beforeAutospacing="1" w:after="100" w:afterAutospacing="1"/>
        <w:contextualSpacing w:val="0"/>
      </w:pPr>
      <w:r w:rsidRPr="00837FCC">
        <w:lastRenderedPageBreak/>
        <w:t>Procurement from alternate or nontraditional vendors</w:t>
      </w:r>
    </w:p>
    <w:p w14:paraId="6ECD2F9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Procurement from communities outside the affected region</w:t>
      </w:r>
    </w:p>
    <w:p w14:paraId="50A7B98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substitution</w:t>
      </w:r>
    </w:p>
    <w:p w14:paraId="4D854BAE"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sharing arrangements with mutual aid partners</w:t>
      </w:r>
    </w:p>
    <w:p w14:paraId="0DB531AC" w14:textId="42957868" w:rsidR="000E2E95" w:rsidRPr="00837FCC" w:rsidRDefault="000E2E95" w:rsidP="00724C83">
      <w:pPr>
        <w:pStyle w:val="ListParagraph"/>
        <w:numPr>
          <w:ilvl w:val="0"/>
          <w:numId w:val="3"/>
        </w:numPr>
        <w:spacing w:before="100" w:beforeAutospacing="1" w:after="100" w:afterAutospacing="1"/>
        <w:contextualSpacing w:val="0"/>
      </w:pPr>
      <w:r w:rsidRPr="00837FCC">
        <w:t xml:space="preserve">Request for external stockpile support from </w:t>
      </w:r>
      <w:r w:rsidR="000E6632">
        <w:t xml:space="preserve">healthcare associations, local emergency management. </w:t>
      </w:r>
      <w:r w:rsidR="000E6632" w:rsidRPr="00837FCC">
        <w:t xml:space="preserve"> </w:t>
      </w:r>
    </w:p>
    <w:p w14:paraId="7B3F56B1"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712" w:name="_Toc513729889"/>
      <w:bookmarkStart w:id="713" w:name="_Toc513726263"/>
      <w:bookmarkStart w:id="714" w:name="_Toc513730017"/>
      <w:bookmarkStart w:id="715" w:name="_Toc513726637"/>
      <w:bookmarkStart w:id="716" w:name="_Toc513734681"/>
      <w:bookmarkStart w:id="717" w:name="_Toc516668220"/>
      <w:bookmarkStart w:id="718" w:name="_Toc516672646"/>
      <w:bookmarkStart w:id="719" w:name="_Toc516737964"/>
      <w:bookmarkStart w:id="720" w:name="_Toc517361016"/>
      <w:bookmarkStart w:id="721" w:name="_Toc517363284"/>
      <w:bookmarkStart w:id="722" w:name="_Toc517360039"/>
      <w:bookmarkStart w:id="723" w:name="_Toc517365393"/>
      <w:bookmarkStart w:id="724" w:name="_Toc518592552"/>
      <w:bookmarkStart w:id="725" w:name="_Toc518631713"/>
      <w:bookmarkStart w:id="726" w:name="_Toc518644459"/>
      <w:bookmarkStart w:id="727" w:name="_Toc518644922"/>
      <w:bookmarkStart w:id="728" w:name="_Toc523991219"/>
      <w:bookmarkStart w:id="729" w:name="_Hlk513552326"/>
      <w:r w:rsidRPr="00837FCC">
        <w:rPr>
          <w:sz w:val="32"/>
        </w:rPr>
        <w:t>Resource</w:t>
      </w:r>
      <w:r w:rsidRPr="00837FCC">
        <w:rPr>
          <w:sz w:val="32"/>
          <w:szCs w:val="32"/>
        </w:rPr>
        <w:t xml:space="preserve"> Sharing</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47EDC1E1" w14:textId="77777777" w:rsidR="000E2E95" w:rsidRPr="00837FCC" w:rsidRDefault="000E2E95" w:rsidP="00274F18">
      <w:pPr>
        <w:spacing w:before="100" w:beforeAutospacing="1" w:after="100" w:afterAutospacing="1"/>
      </w:pPr>
      <w:r w:rsidRPr="00837FCC">
        <w:t xml:space="preserve">In the event of a large-scale or regional emergency, </w:t>
      </w:r>
      <w:r w:rsidR="00D84FCE" w:rsidRPr="00837FCC">
        <w:t xml:space="preserve">the facility </w:t>
      </w:r>
      <w:r w:rsidRPr="00837FCC">
        <w:t xml:space="preserve">may need to share resources with mutual aid partners or healthcare facilities in the community, contiguous geographic area, or across a larger region of the </w:t>
      </w:r>
      <w:r w:rsidR="00C20AB5" w:rsidRPr="00837FCC">
        <w:t>state</w:t>
      </w:r>
      <w:r w:rsidR="00931EB8" w:rsidRPr="00837FCC">
        <w:t xml:space="preserve"> and contiguous states as indicated</w:t>
      </w:r>
      <w:r w:rsidRPr="00837FCC">
        <w:t xml:space="preserve">. </w:t>
      </w:r>
    </w:p>
    <w:p w14:paraId="0733BF11" w14:textId="77777777" w:rsidR="0025263D" w:rsidRPr="00837FCC" w:rsidRDefault="00E359B9" w:rsidP="0041020A">
      <w:pPr>
        <w:pStyle w:val="Heading2"/>
        <w:numPr>
          <w:ilvl w:val="0"/>
          <w:numId w:val="24"/>
        </w:numPr>
        <w:spacing w:before="100" w:beforeAutospacing="1" w:after="240"/>
        <w:contextualSpacing w:val="0"/>
        <w:rPr>
          <w:sz w:val="32"/>
          <w:szCs w:val="32"/>
        </w:rPr>
      </w:pPr>
      <w:bookmarkStart w:id="730" w:name="_Toc513729901"/>
      <w:bookmarkStart w:id="731" w:name="_Toc513726275"/>
      <w:bookmarkStart w:id="732" w:name="_Toc513730029"/>
      <w:bookmarkStart w:id="733" w:name="_Toc513726649"/>
      <w:bookmarkStart w:id="734" w:name="_Toc513734693"/>
      <w:bookmarkStart w:id="735" w:name="_Toc516668221"/>
      <w:bookmarkStart w:id="736" w:name="_Toc516672647"/>
      <w:bookmarkStart w:id="737" w:name="_Toc516737965"/>
      <w:bookmarkStart w:id="738" w:name="_Toc517361017"/>
      <w:bookmarkStart w:id="739" w:name="_Toc517363285"/>
      <w:bookmarkStart w:id="740" w:name="_Toc517360040"/>
      <w:bookmarkStart w:id="741" w:name="_Toc517365394"/>
      <w:bookmarkStart w:id="742" w:name="_Toc518592553"/>
      <w:bookmarkStart w:id="743" w:name="_Toc518631714"/>
      <w:bookmarkStart w:id="744" w:name="_Toc518644460"/>
      <w:bookmarkStart w:id="745" w:name="_Toc518644923"/>
      <w:bookmarkStart w:id="746" w:name="_Toc523991220"/>
      <w:bookmarkEnd w:id="729"/>
      <w:r w:rsidRPr="00837FCC">
        <w:rPr>
          <w:sz w:val="32"/>
        </w:rPr>
        <w:t>Emergency</w:t>
      </w:r>
      <w:r w:rsidRPr="00837FCC">
        <w:rPr>
          <w:sz w:val="32"/>
          <w:szCs w:val="32"/>
        </w:rPr>
        <w:t xml:space="preserve"> </w:t>
      </w:r>
      <w:r w:rsidR="000E2E95" w:rsidRPr="00837FCC">
        <w:rPr>
          <w:sz w:val="32"/>
          <w:szCs w:val="32"/>
        </w:rPr>
        <w:t>Staff</w:t>
      </w:r>
      <w:bookmarkEnd w:id="730"/>
      <w:bookmarkEnd w:id="731"/>
      <w:bookmarkEnd w:id="732"/>
      <w:bookmarkEnd w:id="733"/>
      <w:bookmarkEnd w:id="734"/>
      <w:bookmarkEnd w:id="735"/>
      <w:bookmarkEnd w:id="736"/>
      <w:bookmarkEnd w:id="737"/>
      <w:bookmarkEnd w:id="738"/>
      <w:bookmarkEnd w:id="739"/>
      <w:bookmarkEnd w:id="740"/>
      <w:bookmarkEnd w:id="741"/>
      <w:r w:rsidRPr="00837FCC">
        <w:rPr>
          <w:sz w:val="32"/>
          <w:szCs w:val="32"/>
        </w:rPr>
        <w:t>ing</w:t>
      </w:r>
      <w:bookmarkStart w:id="747" w:name="_Toc516668222"/>
      <w:bookmarkStart w:id="748" w:name="_Toc516672648"/>
      <w:bookmarkEnd w:id="742"/>
      <w:bookmarkEnd w:id="743"/>
      <w:bookmarkEnd w:id="744"/>
      <w:bookmarkEnd w:id="745"/>
      <w:bookmarkEnd w:id="746"/>
    </w:p>
    <w:p w14:paraId="673598FC" w14:textId="77777777" w:rsidR="000E2E95" w:rsidRPr="00837FCC" w:rsidRDefault="000E2E95" w:rsidP="0041020A">
      <w:pPr>
        <w:pStyle w:val="ListParagraph"/>
        <w:numPr>
          <w:ilvl w:val="1"/>
          <w:numId w:val="24"/>
        </w:numPr>
        <w:spacing w:before="100" w:beforeAutospacing="1" w:after="100" w:afterAutospacing="1"/>
        <w:ind w:left="450"/>
        <w:rPr>
          <w:b/>
          <w:color w:val="7030A0"/>
          <w:sz w:val="28"/>
          <w:szCs w:val="28"/>
        </w:rPr>
      </w:pPr>
      <w:r w:rsidRPr="00837FCC">
        <w:rPr>
          <w:color w:val="7030A0"/>
          <w:sz w:val="28"/>
          <w:szCs w:val="28"/>
        </w:rPr>
        <w:t>Off-Duty Personnel</w:t>
      </w:r>
      <w:bookmarkEnd w:id="747"/>
      <w:bookmarkEnd w:id="748"/>
      <w:r w:rsidRPr="00837FCC">
        <w:rPr>
          <w:b/>
          <w:color w:val="7030A0"/>
          <w:sz w:val="28"/>
        </w:rPr>
        <w:tab/>
      </w:r>
    </w:p>
    <w:p w14:paraId="0E3AE307" w14:textId="77777777" w:rsidR="000E2E95" w:rsidRPr="00837FCC" w:rsidRDefault="00931EB8" w:rsidP="00C20AB5">
      <w:pPr>
        <w:spacing w:before="100" w:beforeAutospacing="1" w:after="100" w:afterAutospacing="1"/>
      </w:pPr>
      <w:r w:rsidRPr="00837FCC">
        <w:t>If</w:t>
      </w:r>
      <w:r w:rsidR="000E2E95" w:rsidRPr="00837FCC">
        <w:t xml:space="preserve"> off-duty personnel are needed to support incident operations</w:t>
      </w:r>
      <w:r w:rsidR="001E182C" w:rsidRPr="00837FCC">
        <w:t xml:space="preserve">, </w:t>
      </w:r>
      <w:r w:rsidR="00D84FCE" w:rsidRPr="00837FCC">
        <w:t xml:space="preserve">the facility </w:t>
      </w:r>
      <w:r w:rsidR="001E182C" w:rsidRPr="00837FCC">
        <w:t>will c</w:t>
      </w:r>
      <w:r w:rsidRPr="00837FCC">
        <w:t>onduct the following activities</w:t>
      </w:r>
      <w:r w:rsidR="00185D8A">
        <w:t xml:space="preserve"> in accordance with</w:t>
      </w:r>
      <w:r w:rsidR="00185D8A" w:rsidRPr="00185D8A">
        <w:t xml:space="preserve"> </w:t>
      </w:r>
      <w:r w:rsidR="00185D8A">
        <w:t>facility-specific employee agreements</w:t>
      </w:r>
      <w:r w:rsidRPr="00837FCC">
        <w:t>:</w:t>
      </w:r>
      <w:r w:rsidR="00F94C48">
        <w:t xml:space="preserve"> </w:t>
      </w:r>
      <w:r w:rsidR="00F94C48" w:rsidRPr="00837FCC">
        <w:rPr>
          <w:highlight w:val="yellow"/>
        </w:rPr>
        <w:t>[</w:t>
      </w:r>
      <w:r w:rsidR="00F94C48">
        <w:rPr>
          <w:highlight w:val="yellow"/>
        </w:rPr>
        <w:t>Modify table to reflect f</w:t>
      </w:r>
      <w:r w:rsidR="00F94C48" w:rsidRPr="00837FCC">
        <w:rPr>
          <w:highlight w:val="yellow"/>
        </w:rPr>
        <w:t>acility-specific processes for notifying an</w:t>
      </w:r>
      <w:r w:rsidR="00F94C48">
        <w:rPr>
          <w:highlight w:val="yellow"/>
        </w:rPr>
        <w:t>d re</w:t>
      </w:r>
      <w:r w:rsidR="00F94C48" w:rsidRPr="00837FCC">
        <w:rPr>
          <w:highlight w:val="yellow"/>
        </w:rPr>
        <w:t>calling off-duty personnel]</w:t>
      </w:r>
    </w:p>
    <w:p w14:paraId="0424311A" w14:textId="77777777" w:rsidR="00DE78AA" w:rsidRPr="00837FCC" w:rsidRDefault="00DE78AA" w:rsidP="00274F18">
      <w:pPr>
        <w:pStyle w:val="Caption"/>
        <w:spacing w:line="276" w:lineRule="auto"/>
        <w:rPr>
          <w:b/>
          <w:i w:val="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13</w:t>
      </w:r>
      <w:r w:rsidRPr="00837FCC">
        <w:rPr>
          <w:b/>
          <w:i w:val="0"/>
          <w:sz w:val="20"/>
        </w:rPr>
        <w:fldChar w:fldCharType="end"/>
      </w:r>
      <w:r w:rsidRPr="00837FCC">
        <w:rPr>
          <w:b/>
          <w:i w:val="0"/>
          <w:sz w:val="20"/>
        </w:rPr>
        <w:t>: Off-Duty Personnel Mobilization Checklist</w:t>
      </w:r>
    </w:p>
    <w:tbl>
      <w:tblPr>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642"/>
        <w:gridCol w:w="8718"/>
      </w:tblGrid>
      <w:tr w:rsidR="00E11796" w:rsidRPr="00837FCC" w14:paraId="70E2C36F" w14:textId="77777777" w:rsidTr="00F43D61">
        <w:trPr>
          <w:trHeight w:hRule="exact" w:val="432"/>
        </w:trPr>
        <w:tc>
          <w:tcPr>
            <w:tcW w:w="9360" w:type="dxa"/>
            <w:gridSpan w:val="2"/>
            <w:shd w:val="clear" w:color="auto" w:fill="523178"/>
            <w:vAlign w:val="center"/>
          </w:tcPr>
          <w:p w14:paraId="7B7C76B4" w14:textId="77777777" w:rsidR="00E11796" w:rsidRPr="00837FCC" w:rsidRDefault="001E182C" w:rsidP="00274F18">
            <w:pPr>
              <w:pStyle w:val="TableParagraph"/>
              <w:spacing w:before="0" w:after="0" w:line="276" w:lineRule="auto"/>
              <w:jc w:val="center"/>
              <w:rPr>
                <w:b/>
              </w:rPr>
            </w:pPr>
            <w:r w:rsidRPr="00837FCC">
              <w:rPr>
                <w:b/>
                <w:color w:val="FFFFFF" w:themeColor="background1"/>
              </w:rPr>
              <w:t>Off-Duty Personnel Mobiliza</w:t>
            </w:r>
            <w:r w:rsidR="00E11796" w:rsidRPr="00837FCC">
              <w:rPr>
                <w:b/>
                <w:color w:val="FFFFFF" w:themeColor="background1"/>
              </w:rPr>
              <w:t>tion Checklist</w:t>
            </w:r>
          </w:p>
        </w:tc>
      </w:tr>
      <w:tr w:rsidR="00E11796" w:rsidRPr="00837FCC" w14:paraId="7AB19EAC" w14:textId="77777777" w:rsidTr="00321F1F">
        <w:trPr>
          <w:trHeight w:val="792"/>
        </w:trPr>
        <w:tc>
          <w:tcPr>
            <w:tcW w:w="642" w:type="dxa"/>
            <w:shd w:val="clear" w:color="auto" w:fill="F2F2F2" w:themeFill="background1" w:themeFillShade="F2"/>
            <w:vAlign w:val="center"/>
          </w:tcPr>
          <w:p w14:paraId="467076D4"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shd w:val="clear" w:color="auto" w:fill="F2F2F2" w:themeFill="background1" w:themeFillShade="F2"/>
            <w:vAlign w:val="center"/>
          </w:tcPr>
          <w:p w14:paraId="638B8672" w14:textId="77777777" w:rsidR="00E11796" w:rsidRPr="00837FCC" w:rsidRDefault="00724C83" w:rsidP="00080ABD">
            <w:pPr>
              <w:spacing w:before="100" w:beforeAutospacing="1" w:after="100" w:afterAutospacing="1" w:line="240" w:lineRule="auto"/>
              <w:ind w:left="158" w:right="180"/>
              <w:jc w:val="left"/>
            </w:pPr>
            <w:r w:rsidRPr="00837FCC">
              <w:t>The senior most on-site facility official</w:t>
            </w:r>
            <w:r w:rsidR="00C2008F" w:rsidRPr="00837FCC">
              <w:t xml:space="preserve"> </w:t>
            </w:r>
            <w:r w:rsidR="00E11796" w:rsidRPr="00837FCC">
              <w:t>will confirm that mobilization of off-duty personnel is permissible (e.g., overtime pay).</w:t>
            </w:r>
          </w:p>
        </w:tc>
      </w:tr>
      <w:tr w:rsidR="00E11796" w:rsidRPr="00837FCC" w14:paraId="65BFE997" w14:textId="77777777" w:rsidTr="00724C83">
        <w:trPr>
          <w:trHeight w:val="864"/>
        </w:trPr>
        <w:tc>
          <w:tcPr>
            <w:tcW w:w="642" w:type="dxa"/>
            <w:vAlign w:val="center"/>
          </w:tcPr>
          <w:p w14:paraId="0B2135D5"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vAlign w:val="center"/>
          </w:tcPr>
          <w:p w14:paraId="141ADDE9" w14:textId="77777777" w:rsidR="00E11796" w:rsidRPr="00837FCC" w:rsidRDefault="00E11796" w:rsidP="00080ABD">
            <w:pPr>
              <w:spacing w:before="100" w:beforeAutospacing="1" w:after="100" w:afterAutospacing="1" w:line="240" w:lineRule="auto"/>
              <w:ind w:left="158" w:right="180"/>
              <w:jc w:val="left"/>
            </w:pPr>
            <w:r w:rsidRPr="00837FCC">
              <w:t xml:space="preserve">Once approved, Department </w:t>
            </w:r>
            <w:r w:rsidR="00D35E87" w:rsidRPr="00837FCC">
              <w:t>Managers</w:t>
            </w:r>
            <w:r w:rsidR="00195708" w:rsidRPr="00837FCC">
              <w:t xml:space="preserve"> </w:t>
            </w:r>
            <w:r w:rsidR="00931EB8" w:rsidRPr="00837FCC">
              <w:t xml:space="preserve">will be notified </w:t>
            </w:r>
            <w:r w:rsidRPr="00837FCC">
              <w:t>of the need to mobilize off-duty personnel.</w:t>
            </w:r>
          </w:p>
        </w:tc>
      </w:tr>
      <w:tr w:rsidR="00E11796" w:rsidRPr="00837FCC" w14:paraId="1E85FE6A" w14:textId="77777777" w:rsidTr="00080ABD">
        <w:trPr>
          <w:trHeight w:val="1970"/>
        </w:trPr>
        <w:tc>
          <w:tcPr>
            <w:tcW w:w="642" w:type="dxa"/>
            <w:shd w:val="clear" w:color="auto" w:fill="F2F2F2" w:themeFill="background1" w:themeFillShade="F2"/>
            <w:vAlign w:val="center"/>
          </w:tcPr>
          <w:p w14:paraId="0E713DAB"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shd w:val="clear" w:color="auto" w:fill="F2F2F2" w:themeFill="background1" w:themeFillShade="F2"/>
            <w:vAlign w:val="center"/>
          </w:tcPr>
          <w:p w14:paraId="29578D9B" w14:textId="77777777" w:rsidR="00931EB8" w:rsidRPr="00837FCC" w:rsidRDefault="00931EB8" w:rsidP="00080ABD">
            <w:pPr>
              <w:spacing w:before="120" w:after="120" w:line="240" w:lineRule="auto"/>
              <w:ind w:left="158" w:right="180"/>
              <w:jc w:val="left"/>
            </w:pPr>
            <w:r w:rsidRPr="00837FCC">
              <w:t>Off-duty personnel will be notified of the request and provided with instructions including:</w:t>
            </w:r>
          </w:p>
          <w:p w14:paraId="1EE04DE6" w14:textId="77777777" w:rsidR="00931EB8" w:rsidRPr="00837FCC" w:rsidRDefault="00931EB8" w:rsidP="0041020A">
            <w:pPr>
              <w:pStyle w:val="ListParagraph"/>
              <w:numPr>
                <w:ilvl w:val="0"/>
                <w:numId w:val="22"/>
              </w:numPr>
              <w:spacing w:before="120" w:after="120" w:line="240" w:lineRule="auto"/>
              <w:ind w:right="180"/>
              <w:jc w:val="left"/>
            </w:pPr>
            <w:r w:rsidRPr="00837FCC">
              <w:t>Time and location to report</w:t>
            </w:r>
          </w:p>
          <w:p w14:paraId="1E193B30" w14:textId="77777777" w:rsidR="00931EB8" w:rsidRPr="00837FCC" w:rsidRDefault="00931EB8" w:rsidP="0041020A">
            <w:pPr>
              <w:pStyle w:val="ListParagraph"/>
              <w:numPr>
                <w:ilvl w:val="0"/>
                <w:numId w:val="22"/>
              </w:numPr>
              <w:spacing w:before="120" w:after="120" w:line="240" w:lineRule="auto"/>
              <w:ind w:right="180"/>
              <w:jc w:val="left"/>
            </w:pPr>
            <w:r w:rsidRPr="00837FCC">
              <w:t>Assigned duties</w:t>
            </w:r>
          </w:p>
          <w:p w14:paraId="4900509E" w14:textId="77777777" w:rsidR="00931EB8" w:rsidRPr="00837FCC" w:rsidRDefault="00931EB8" w:rsidP="0041020A">
            <w:pPr>
              <w:pStyle w:val="ListParagraph"/>
              <w:numPr>
                <w:ilvl w:val="0"/>
                <w:numId w:val="22"/>
              </w:numPr>
              <w:spacing w:before="120" w:after="120" w:line="240" w:lineRule="auto"/>
              <w:ind w:right="180"/>
              <w:jc w:val="left"/>
            </w:pPr>
            <w:r w:rsidRPr="00837FCC">
              <w:t>Safety information</w:t>
            </w:r>
          </w:p>
          <w:p w14:paraId="2C218F5F" w14:textId="77777777" w:rsidR="00E11796" w:rsidRPr="00837FCC" w:rsidRDefault="00931EB8" w:rsidP="0041020A">
            <w:pPr>
              <w:pStyle w:val="ListParagraph"/>
              <w:numPr>
                <w:ilvl w:val="0"/>
                <w:numId w:val="22"/>
              </w:numPr>
              <w:spacing w:before="120" w:after="120" w:line="240" w:lineRule="auto"/>
              <w:ind w:right="180"/>
              <w:jc w:val="left"/>
            </w:pPr>
            <w:r w:rsidRPr="00837FCC">
              <w:t>Resources to support self-sufficiency (e.g., water, flashlight)</w:t>
            </w:r>
          </w:p>
        </w:tc>
      </w:tr>
      <w:tr w:rsidR="00E11796" w:rsidRPr="00837FCC" w14:paraId="31C1FCC1" w14:textId="77777777" w:rsidTr="00724C83">
        <w:trPr>
          <w:trHeight w:hRule="exact" w:val="576"/>
        </w:trPr>
        <w:tc>
          <w:tcPr>
            <w:tcW w:w="642" w:type="dxa"/>
            <w:vAlign w:val="center"/>
          </w:tcPr>
          <w:p w14:paraId="157DE640"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vAlign w:val="center"/>
          </w:tcPr>
          <w:p w14:paraId="19F6F281" w14:textId="77777777" w:rsidR="00E11796" w:rsidRPr="00837FCC" w:rsidRDefault="00E11796" w:rsidP="00080ABD">
            <w:pPr>
              <w:spacing w:before="100" w:beforeAutospacing="1" w:after="100" w:afterAutospacing="1" w:line="240" w:lineRule="auto"/>
              <w:ind w:left="158" w:right="180"/>
              <w:jc w:val="left"/>
            </w:pPr>
            <w:r w:rsidRPr="00837FCC">
              <w:t>Once mobilized, off-duty staff will report for duty as directed.</w:t>
            </w:r>
          </w:p>
        </w:tc>
      </w:tr>
      <w:tr w:rsidR="00E11796" w:rsidRPr="00837FCC" w14:paraId="706F7B7B" w14:textId="77777777" w:rsidTr="00080ABD">
        <w:trPr>
          <w:trHeight w:val="710"/>
        </w:trPr>
        <w:tc>
          <w:tcPr>
            <w:tcW w:w="642" w:type="dxa"/>
            <w:shd w:val="clear" w:color="auto" w:fill="F2F2F2" w:themeFill="background1" w:themeFillShade="F2"/>
            <w:vAlign w:val="center"/>
          </w:tcPr>
          <w:p w14:paraId="7A0A534C"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shd w:val="clear" w:color="auto" w:fill="F2F2F2" w:themeFill="background1" w:themeFillShade="F2"/>
            <w:vAlign w:val="center"/>
          </w:tcPr>
          <w:p w14:paraId="792A8CFB" w14:textId="77777777" w:rsidR="00E11796" w:rsidRPr="00837FCC" w:rsidRDefault="00E11796" w:rsidP="00080ABD">
            <w:pPr>
              <w:spacing w:before="100" w:beforeAutospacing="1" w:after="100" w:afterAutospacing="1" w:line="240" w:lineRule="auto"/>
              <w:ind w:left="158" w:right="180"/>
              <w:jc w:val="left"/>
            </w:pPr>
            <w:r w:rsidRPr="00837FCC">
              <w:t xml:space="preserve">If staff are not needed immediately, </w:t>
            </w:r>
            <w:r w:rsidR="00931EB8" w:rsidRPr="00837FCC">
              <w:t>staff</w:t>
            </w:r>
            <w:r w:rsidRPr="00837FCC">
              <w:t xml:space="preserve"> will be </w:t>
            </w:r>
            <w:r w:rsidR="00931EB8" w:rsidRPr="00837FCC">
              <w:t>requested</w:t>
            </w:r>
            <w:r w:rsidRPr="00837FCC">
              <w:t xml:space="preserve"> to remain available by phone.</w:t>
            </w:r>
          </w:p>
        </w:tc>
      </w:tr>
      <w:tr w:rsidR="00E11796" w:rsidRPr="00837FCC" w14:paraId="1A6B020D" w14:textId="77777777" w:rsidTr="00F43D61">
        <w:trPr>
          <w:trHeight w:val="1440"/>
        </w:trPr>
        <w:tc>
          <w:tcPr>
            <w:tcW w:w="642" w:type="dxa"/>
            <w:vAlign w:val="center"/>
          </w:tcPr>
          <w:p w14:paraId="7FE11916" w14:textId="77777777" w:rsidR="00E11796" w:rsidRPr="00837FCC" w:rsidRDefault="00E11796" w:rsidP="00274F18">
            <w:pPr>
              <w:pStyle w:val="TableParagraph"/>
              <w:spacing w:line="276" w:lineRule="auto"/>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vAlign w:val="center"/>
          </w:tcPr>
          <w:p w14:paraId="798C677C" w14:textId="77777777" w:rsidR="00E11796" w:rsidRPr="00837FCC" w:rsidRDefault="00E11796" w:rsidP="00080ABD">
            <w:pPr>
              <w:spacing w:before="100" w:beforeAutospacing="1" w:after="100" w:afterAutospacing="1" w:line="240" w:lineRule="auto"/>
              <w:ind w:left="158" w:right="180"/>
              <w:jc w:val="left"/>
            </w:pPr>
            <w:r w:rsidRPr="00837FCC">
              <w:t xml:space="preserve">To mobilize additional off-duty staff, </w:t>
            </w:r>
            <w:r w:rsidR="00F248F1" w:rsidRPr="00837FCC">
              <w:t xml:space="preserve">the facility may </w:t>
            </w:r>
            <w:r w:rsidR="00931EB8" w:rsidRPr="00837FCC">
              <w:t xml:space="preserve">need to </w:t>
            </w:r>
            <w:r w:rsidRPr="00837FCC">
              <w:t xml:space="preserve">provide additional staff support services (e.g., childcare, respite care, pet care). These services </w:t>
            </w:r>
            <w:r w:rsidR="001E182C" w:rsidRPr="00837FCC">
              <w:t>help</w:t>
            </w:r>
            <w:r w:rsidRPr="00837FCC">
              <w:t xml:space="preserve"> to incentivize staff to remain on site during the incident, but also need to be carefully managed (e.g., reduce liability, manage expectations).</w:t>
            </w:r>
          </w:p>
        </w:tc>
      </w:tr>
      <w:tr w:rsidR="0078311C" w:rsidRPr="00837FCC" w14:paraId="64A42B9B" w14:textId="77777777" w:rsidTr="00321F1F">
        <w:trPr>
          <w:trHeight w:hRule="exact" w:val="576"/>
        </w:trPr>
        <w:tc>
          <w:tcPr>
            <w:tcW w:w="642" w:type="dxa"/>
            <w:shd w:val="clear" w:color="auto" w:fill="F2F2F2" w:themeFill="background1" w:themeFillShade="F2"/>
            <w:vAlign w:val="center"/>
          </w:tcPr>
          <w:p w14:paraId="163A65E5" w14:textId="77777777" w:rsidR="0078311C" w:rsidRPr="00837FCC" w:rsidRDefault="0078311C"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718" w:type="dxa"/>
            <w:shd w:val="clear" w:color="auto" w:fill="F2F2F2" w:themeFill="background1" w:themeFillShade="F2"/>
            <w:vAlign w:val="center"/>
          </w:tcPr>
          <w:p w14:paraId="5963CC5F" w14:textId="77777777" w:rsidR="0078311C" w:rsidRPr="00837FCC" w:rsidRDefault="0078311C" w:rsidP="00080ABD">
            <w:pPr>
              <w:spacing w:before="100" w:beforeAutospacing="1" w:after="100" w:afterAutospacing="1" w:line="240" w:lineRule="auto"/>
              <w:ind w:left="158" w:right="180"/>
              <w:jc w:val="left"/>
              <w:rPr>
                <w:highlight w:val="yellow"/>
              </w:rPr>
            </w:pPr>
            <w:r w:rsidRPr="00837FCC">
              <w:rPr>
                <w:highlight w:val="yellow"/>
              </w:rPr>
              <w:t>[</w:t>
            </w:r>
            <w:r w:rsidR="00321F1F" w:rsidRPr="00837FCC">
              <w:rPr>
                <w:highlight w:val="yellow"/>
              </w:rPr>
              <w:t>Additional f</w:t>
            </w:r>
            <w:r w:rsidRPr="00837FCC">
              <w:rPr>
                <w:highlight w:val="yellow"/>
              </w:rPr>
              <w:t xml:space="preserve">acility-specific </w:t>
            </w:r>
            <w:r w:rsidR="00F0125D" w:rsidRPr="00837FCC">
              <w:rPr>
                <w:highlight w:val="yellow"/>
              </w:rPr>
              <w:t>activities</w:t>
            </w:r>
            <w:r w:rsidRPr="00837FCC">
              <w:rPr>
                <w:highlight w:val="yellow"/>
              </w:rPr>
              <w:t>]</w:t>
            </w:r>
          </w:p>
        </w:tc>
      </w:tr>
    </w:tbl>
    <w:p w14:paraId="0929C403"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bookmarkStart w:id="749" w:name="_Toc516668223"/>
      <w:bookmarkStart w:id="750" w:name="_Toc516672649"/>
      <w:r w:rsidRPr="00837FCC">
        <w:rPr>
          <w:color w:val="7030A0"/>
          <w:sz w:val="28"/>
          <w:szCs w:val="28"/>
        </w:rPr>
        <w:t>Other Job Functions</w:t>
      </w:r>
      <w:bookmarkEnd w:id="749"/>
      <w:bookmarkEnd w:id="750"/>
    </w:p>
    <w:p w14:paraId="22514D61" w14:textId="2EB7294A" w:rsidR="000E2E95" w:rsidRPr="00837FCC" w:rsidRDefault="00BE1345" w:rsidP="00274F18">
      <w:pPr>
        <w:spacing w:before="100" w:beforeAutospacing="1" w:after="100" w:afterAutospacing="1"/>
      </w:pPr>
      <w:r w:rsidRPr="00BE1345">
        <w:t>In accordance with employment contracts, collective bargaining agreements, etc</w:t>
      </w:r>
      <w:r>
        <w:t>., a</w:t>
      </w:r>
      <w:r w:rsidR="000E2E95" w:rsidRPr="00837FCC">
        <w:t xml:space="preserve">n employee may be called upon to aid </w:t>
      </w:r>
      <w:r w:rsidR="002C5944">
        <w:t>with work outside of</w:t>
      </w:r>
      <w:r w:rsidR="000E2E95" w:rsidRPr="00837FCC">
        <w:t xml:space="preserve"> job-prescribed duties, work in departments or carry out functions other than those normally assigned, and/or work hours in excess of (or different from) their normal schedule. </w:t>
      </w:r>
      <w:r>
        <w:t>Unless temporarily permitted by an Executive Order issued by the Governor under section 29-a of Executive Law, e</w:t>
      </w:r>
      <w:r w:rsidR="00C20AB5" w:rsidRPr="00837FCC">
        <w:t xml:space="preserve">mployees </w:t>
      </w:r>
      <w:r w:rsidR="00931EB8" w:rsidRPr="00837FCC">
        <w:t>may</w:t>
      </w:r>
      <w:r w:rsidR="00C20AB5" w:rsidRPr="00837FCC">
        <w:t xml:space="preserve"> not be asked to function out-of-scope of certified or licensed job responsibilities.</w:t>
      </w:r>
    </w:p>
    <w:p w14:paraId="2412551C" w14:textId="77777777" w:rsidR="000E2E95" w:rsidRPr="00837FCC" w:rsidRDefault="000E2E95" w:rsidP="00274F18">
      <w:pPr>
        <w:spacing w:before="100" w:beforeAutospacing="1" w:after="100" w:afterAutospacing="1"/>
      </w:pPr>
      <w:r w:rsidRPr="00837FCC">
        <w:t xml:space="preserve">The </w:t>
      </w:r>
      <w:r w:rsidR="00724C83" w:rsidRPr="00837FCC">
        <w:t>Incident Management Team</w:t>
      </w:r>
      <w:r w:rsidRPr="00837FCC">
        <w:t xml:space="preserve"> will request periodic updates on staffing levels (available and assigned). In addition to deploying clinical staff as needed for resident care activities, non-medical assignments from the labor pool may include:</w:t>
      </w:r>
    </w:p>
    <w:p w14:paraId="6E57E8F6"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Security augmentation</w:t>
      </w:r>
    </w:p>
    <w:p w14:paraId="3D9124BF"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Runners / messengers</w:t>
      </w:r>
    </w:p>
    <w:p w14:paraId="043B8523"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Switchboard support</w:t>
      </w:r>
    </w:p>
    <w:p w14:paraId="7A6F49B5" w14:textId="77777777" w:rsidR="000E2E95" w:rsidRPr="00837FCC" w:rsidRDefault="000E2E95" w:rsidP="00724C83">
      <w:pPr>
        <w:pStyle w:val="ListParagraph"/>
        <w:numPr>
          <w:ilvl w:val="0"/>
          <w:numId w:val="4"/>
        </w:numPr>
        <w:spacing w:before="100" w:beforeAutospacing="1" w:after="100" w:afterAutospacing="1"/>
        <w:contextualSpacing w:val="0"/>
      </w:pPr>
      <w:r w:rsidRPr="00837FCC">
        <w:t>Clerical or ancillary support</w:t>
      </w:r>
    </w:p>
    <w:p w14:paraId="1A6B9539" w14:textId="77777777" w:rsidR="00302D7A" w:rsidRPr="00837FCC" w:rsidRDefault="00302D7A" w:rsidP="00724C83">
      <w:pPr>
        <w:pStyle w:val="ListParagraph"/>
        <w:numPr>
          <w:ilvl w:val="0"/>
          <w:numId w:val="4"/>
        </w:numPr>
        <w:spacing w:before="100" w:beforeAutospacing="1" w:after="100" w:afterAutospacing="1"/>
        <w:contextualSpacing w:val="0"/>
      </w:pPr>
      <w:r w:rsidRPr="00837FCC">
        <w:t>Transportation</w:t>
      </w:r>
    </w:p>
    <w:p w14:paraId="2C4877E9"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Resident information</w:t>
      </w:r>
      <w:r w:rsidR="00302D7A" w:rsidRPr="00837FCC">
        <w:t>, monitoring, and one-on-ones, as needed</w:t>
      </w:r>
    </w:p>
    <w:p w14:paraId="732CF511" w14:textId="77777777" w:rsidR="00D35E87" w:rsidRPr="00837FCC" w:rsidRDefault="00D35E87" w:rsidP="00724C83">
      <w:pPr>
        <w:pStyle w:val="ListParagraph"/>
        <w:numPr>
          <w:ilvl w:val="0"/>
          <w:numId w:val="4"/>
        </w:numPr>
        <w:spacing w:before="100" w:beforeAutospacing="1" w:after="100" w:afterAutospacing="1"/>
        <w:contextualSpacing w:val="0"/>
      </w:pPr>
      <w:r w:rsidRPr="00837FCC">
        <w:t xml:space="preserve">Preparing and/or serving meals, snacks, and hydration for residents, </w:t>
      </w:r>
      <w:r w:rsidR="00302D7A" w:rsidRPr="00837FCC">
        <w:t>staff, visitors, and volunteers</w:t>
      </w:r>
    </w:p>
    <w:p w14:paraId="1EC27BB3" w14:textId="77777777" w:rsidR="00302D7A" w:rsidRPr="00837FCC" w:rsidRDefault="00302D7A" w:rsidP="00724C83">
      <w:pPr>
        <w:pStyle w:val="ListParagraph"/>
        <w:numPr>
          <w:ilvl w:val="0"/>
          <w:numId w:val="4"/>
        </w:numPr>
        <w:spacing w:before="100" w:beforeAutospacing="1" w:after="100" w:afterAutospacing="1"/>
        <w:contextualSpacing w:val="0"/>
      </w:pPr>
      <w:r w:rsidRPr="00837FCC">
        <w:t>Cleaning and disinfecting areas</w:t>
      </w:r>
      <w:r w:rsidR="00777A03" w:rsidRPr="00837FCC">
        <w:t>,</w:t>
      </w:r>
      <w:r w:rsidRPr="00837FCC">
        <w:t xml:space="preserve"> as needed</w:t>
      </w:r>
    </w:p>
    <w:p w14:paraId="26103282" w14:textId="77777777" w:rsidR="00302D7A" w:rsidRPr="00837FCC" w:rsidRDefault="00302D7A" w:rsidP="00724C83">
      <w:pPr>
        <w:pStyle w:val="ListParagraph"/>
        <w:numPr>
          <w:ilvl w:val="0"/>
          <w:numId w:val="4"/>
        </w:numPr>
        <w:spacing w:before="100" w:beforeAutospacing="1" w:after="100" w:afterAutospacing="1"/>
        <w:contextualSpacing w:val="0"/>
      </w:pPr>
      <w:r w:rsidRPr="00837FCC">
        <w:t>Laundry services</w:t>
      </w:r>
    </w:p>
    <w:p w14:paraId="566E6CB5" w14:textId="77777777" w:rsidR="00302D7A" w:rsidRPr="00837FCC" w:rsidRDefault="00302D7A" w:rsidP="00724C83">
      <w:pPr>
        <w:pStyle w:val="ListParagraph"/>
        <w:numPr>
          <w:ilvl w:val="0"/>
          <w:numId w:val="4"/>
        </w:numPr>
        <w:spacing w:before="100" w:beforeAutospacing="1" w:after="100" w:afterAutospacing="1"/>
        <w:contextualSpacing w:val="0"/>
      </w:pPr>
      <w:r w:rsidRPr="00837FCC">
        <w:t>Recreational or entertainment activities</w:t>
      </w:r>
    </w:p>
    <w:p w14:paraId="654D4088" w14:textId="77777777" w:rsidR="000E2E95" w:rsidRPr="00837FCC" w:rsidRDefault="000E2E95" w:rsidP="00724C83">
      <w:pPr>
        <w:pStyle w:val="ListParagraph"/>
        <w:numPr>
          <w:ilvl w:val="0"/>
          <w:numId w:val="4"/>
        </w:numPr>
        <w:spacing w:before="100" w:beforeAutospacing="1" w:after="100" w:afterAutospacing="1"/>
        <w:contextualSpacing w:val="0"/>
      </w:pPr>
      <w:r w:rsidRPr="00837FCC">
        <w:t xml:space="preserve">Providing information, escorts, assistance, or other services to </w:t>
      </w:r>
      <w:r w:rsidR="00415B33" w:rsidRPr="00837FCC">
        <w:t>relatives</w:t>
      </w:r>
      <w:r w:rsidRPr="00837FCC">
        <w:t xml:space="preserve"> and visitors</w:t>
      </w:r>
    </w:p>
    <w:p w14:paraId="5FB18702" w14:textId="77777777" w:rsidR="000E2E95" w:rsidRPr="00837FCC" w:rsidRDefault="000E2E95" w:rsidP="00724C83">
      <w:pPr>
        <w:pStyle w:val="ListParagraph"/>
        <w:numPr>
          <w:ilvl w:val="0"/>
          <w:numId w:val="4"/>
        </w:numPr>
        <w:spacing w:before="100" w:beforeAutospacing="1" w:after="100" w:afterAutospacing="1"/>
        <w:contextualSpacing w:val="0"/>
      </w:pPr>
      <w:r w:rsidRPr="00837FCC">
        <w:t>Other tasks or assignments as needed</w:t>
      </w:r>
      <w:r w:rsidR="00B70B47" w:rsidRPr="00837FCC">
        <w:t xml:space="preserve"> within their skill set, training, and licensure/certification.</w:t>
      </w:r>
    </w:p>
    <w:p w14:paraId="38953D41" w14:textId="77777777" w:rsidR="00F0125D" w:rsidRPr="00837FCC" w:rsidRDefault="00F0125D" w:rsidP="00724C83">
      <w:pPr>
        <w:pStyle w:val="ListParagraph"/>
        <w:numPr>
          <w:ilvl w:val="0"/>
          <w:numId w:val="4"/>
        </w:numPr>
        <w:spacing w:before="100" w:beforeAutospacing="1" w:after="100" w:afterAutospacing="1"/>
        <w:contextualSpacing w:val="0"/>
      </w:pPr>
      <w:r w:rsidRPr="00837FCC">
        <w:rPr>
          <w:highlight w:val="yellow"/>
        </w:rPr>
        <w:t>[</w:t>
      </w:r>
      <w:r w:rsidR="00321F1F" w:rsidRPr="00837FCC">
        <w:rPr>
          <w:highlight w:val="yellow"/>
        </w:rPr>
        <w:t>Additional f</w:t>
      </w:r>
      <w:r w:rsidRPr="00837FCC">
        <w:rPr>
          <w:highlight w:val="yellow"/>
        </w:rPr>
        <w:t>acility-specific tasks]</w:t>
      </w:r>
    </w:p>
    <w:p w14:paraId="505BC52C" w14:textId="7D051D98" w:rsidR="000E2E95" w:rsidRPr="00837FCC" w:rsidRDefault="00BE1345" w:rsidP="00274F18">
      <w:pPr>
        <w:spacing w:before="100" w:beforeAutospacing="1" w:after="100" w:afterAutospacing="1"/>
      </w:pPr>
      <w:r>
        <w:t>In accordance with employment contracts, collective bargaining agreements, etc., and a</w:t>
      </w:r>
      <w:r w:rsidR="000E2E95" w:rsidRPr="00837FCC">
        <w:t xml:space="preserve">t the determination of the Incident Commander, all or some staff members may be changed to 12-hour emergency </w:t>
      </w:r>
      <w:r w:rsidR="002D7071" w:rsidRPr="00837FCC">
        <w:t>shifts to</w:t>
      </w:r>
      <w:r w:rsidR="000E2E95" w:rsidRPr="00837FCC">
        <w:t xml:space="preserve"> maximize staffing. These shifts may be scheduled as </w:t>
      </w:r>
      <w:r w:rsidR="00B23506">
        <w:t>around regular work hours, in six or 12-hour shifts,</w:t>
      </w:r>
      <w:r w:rsidR="000E2E95" w:rsidRPr="00837FCC">
        <w:t xml:space="preserve"> or as needed to meet facility emergency objectives.</w:t>
      </w:r>
      <w:r w:rsidR="00931EB8" w:rsidRPr="00837FCC">
        <w:t xml:space="preserve"> </w:t>
      </w:r>
    </w:p>
    <w:p w14:paraId="6BA80BAA" w14:textId="77777777" w:rsidR="00777A03" w:rsidRPr="00837FCC" w:rsidRDefault="00777A03">
      <w:pPr>
        <w:spacing w:line="240" w:lineRule="auto"/>
        <w:jc w:val="left"/>
        <w:rPr>
          <w:color w:val="7030A0"/>
          <w:sz w:val="28"/>
          <w:szCs w:val="28"/>
        </w:rPr>
      </w:pPr>
      <w:bookmarkStart w:id="751" w:name="_Toc513729902"/>
      <w:bookmarkStart w:id="752" w:name="_Toc513726276"/>
      <w:bookmarkStart w:id="753" w:name="_Toc513730030"/>
      <w:bookmarkStart w:id="754" w:name="_Toc513726650"/>
      <w:bookmarkStart w:id="755" w:name="_Toc513734694"/>
      <w:bookmarkStart w:id="756" w:name="_Toc516668224"/>
      <w:bookmarkStart w:id="757" w:name="_Toc516672650"/>
      <w:bookmarkStart w:id="758" w:name="_Toc516737966"/>
      <w:bookmarkStart w:id="759" w:name="_Toc517361018"/>
      <w:bookmarkStart w:id="760" w:name="_Toc517363286"/>
      <w:bookmarkStart w:id="761" w:name="_Toc517360041"/>
      <w:bookmarkStart w:id="762" w:name="_Toc517365395"/>
      <w:r w:rsidRPr="00837FCC">
        <w:rPr>
          <w:color w:val="7030A0"/>
          <w:sz w:val="28"/>
          <w:szCs w:val="28"/>
        </w:rPr>
        <w:br w:type="page"/>
      </w:r>
    </w:p>
    <w:p w14:paraId="28D45B11"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r w:rsidRPr="00140E13">
        <w:rPr>
          <w:color w:val="7030A0"/>
          <w:sz w:val="28"/>
          <w:szCs w:val="28"/>
        </w:rPr>
        <w:lastRenderedPageBreak/>
        <w:t>Su</w:t>
      </w:r>
      <w:r w:rsidRPr="00837FCC">
        <w:rPr>
          <w:color w:val="7030A0"/>
          <w:sz w:val="28"/>
          <w:szCs w:val="28"/>
        </w:rPr>
        <w:t>rge Staffing</w:t>
      </w:r>
      <w:bookmarkEnd w:id="751"/>
      <w:bookmarkEnd w:id="752"/>
      <w:bookmarkEnd w:id="753"/>
      <w:bookmarkEnd w:id="754"/>
      <w:bookmarkEnd w:id="755"/>
      <w:bookmarkEnd w:id="756"/>
      <w:bookmarkEnd w:id="757"/>
      <w:bookmarkEnd w:id="758"/>
      <w:bookmarkEnd w:id="759"/>
      <w:bookmarkEnd w:id="760"/>
      <w:bookmarkEnd w:id="761"/>
      <w:bookmarkEnd w:id="762"/>
      <w:r w:rsidRPr="00837FCC">
        <w:rPr>
          <w:color w:val="7030A0"/>
          <w:sz w:val="28"/>
          <w:szCs w:val="28"/>
        </w:rPr>
        <w:t xml:space="preserve"> </w:t>
      </w:r>
    </w:p>
    <w:p w14:paraId="75B65AA3" w14:textId="77777777" w:rsidR="0024624A" w:rsidRDefault="008A3488" w:rsidP="0024624A">
      <w:pPr>
        <w:spacing w:before="100" w:beforeAutospacing="1" w:after="100" w:afterAutospacing="1"/>
      </w:pPr>
      <w:r w:rsidRPr="00837FCC">
        <w:t>If</w:t>
      </w:r>
      <w:r w:rsidR="000E2E95" w:rsidRPr="00837FCC">
        <w:t xml:space="preserve"> surge staffing is required</w:t>
      </w:r>
      <w:r w:rsidR="00726E6E" w:rsidRPr="00837FCC">
        <w:t>—f</w:t>
      </w:r>
      <w:r w:rsidR="000E2E95" w:rsidRPr="00837FCC">
        <w:t xml:space="preserve">or example, staff </w:t>
      </w:r>
      <w:r>
        <w:t>has</w:t>
      </w:r>
      <w:r w:rsidRPr="00837FCC">
        <w:t xml:space="preserve"> </w:t>
      </w:r>
      <w:r w:rsidR="000E2E95" w:rsidRPr="00837FCC">
        <w:t>become overwhelmed</w:t>
      </w:r>
      <w:r w:rsidR="00726E6E" w:rsidRPr="00837FCC">
        <w:t>—</w:t>
      </w:r>
      <w:r w:rsidR="000E2E95" w:rsidRPr="00837FCC">
        <w:t>it may be necessar</w:t>
      </w:r>
      <w:r w:rsidR="00C20AB5" w:rsidRPr="00837FCC">
        <w:t>y to implement surge staffing</w:t>
      </w:r>
      <w:r w:rsidR="000B1296">
        <w:t xml:space="preserve"> (e.g., staffing agencies)</w:t>
      </w:r>
      <w:r w:rsidR="00C20AB5" w:rsidRPr="00837FCC">
        <w:t>.</w:t>
      </w:r>
      <w:bookmarkStart w:id="763" w:name="_Hlk517871431"/>
      <w:r w:rsidR="0024624A">
        <w:t xml:space="preserve"> </w:t>
      </w:r>
    </w:p>
    <w:p w14:paraId="5761046F" w14:textId="77777777" w:rsidR="00613349" w:rsidRDefault="0024624A" w:rsidP="0024624A">
      <w:pPr>
        <w:spacing w:before="100" w:beforeAutospacing="1" w:after="100" w:afterAutospacing="1"/>
      </w:pPr>
      <w:r w:rsidRPr="0024624A">
        <w:t>The facility may coordinate with pre-established credenti</w:t>
      </w:r>
      <w:r w:rsidR="000B1296">
        <w:t>aled volunteers included in the</w:t>
      </w:r>
      <w:r w:rsidRPr="0024624A">
        <w:t xml:space="preserve"> facility roster or </w:t>
      </w:r>
      <w:r w:rsidR="000B1296">
        <w:t xml:space="preserve">credentialed </w:t>
      </w:r>
      <w:r w:rsidRPr="0024624A">
        <w:t>volunteers associated with program</w:t>
      </w:r>
      <w:r>
        <w:t>s such as Community Emergency Response Team (CERT), Medical Reserve Corps (MRC), and ServNY.</w:t>
      </w:r>
    </w:p>
    <w:p w14:paraId="6FC019A5" w14:textId="1348A511" w:rsidR="002A4687" w:rsidRDefault="00613349" w:rsidP="0024624A">
      <w:pPr>
        <w:spacing w:before="100" w:beforeAutospacing="1" w:after="100" w:afterAutospacing="1"/>
        <w:rPr>
          <w:bCs/>
          <w:sz w:val="18"/>
          <w:szCs w:val="18"/>
        </w:rPr>
      </w:pPr>
      <w:r>
        <w:t xml:space="preserve">The facility </w:t>
      </w:r>
      <w:r w:rsidR="00456F31">
        <w:t>will</w:t>
      </w:r>
      <w:r>
        <w:t xml:space="preserve"> utilize </w:t>
      </w:r>
      <w:r w:rsidR="00456F31">
        <w:t xml:space="preserve">emergency </w:t>
      </w:r>
      <w:r>
        <w:t xml:space="preserve">staffing as </w:t>
      </w:r>
      <w:r w:rsidR="00456F31">
        <w:t xml:space="preserve">needed and as </w:t>
      </w:r>
      <w:r>
        <w:t xml:space="preserve">identified and allowed under executive orders issued during a given </w:t>
      </w:r>
      <w:r w:rsidR="000E6632">
        <w:t>hazard/</w:t>
      </w:r>
      <w:r>
        <w:t>emergency.</w:t>
      </w:r>
      <w:r w:rsidR="00C60622" w:rsidRPr="00837FCC">
        <w:rPr>
          <w:bCs/>
          <w:sz w:val="18"/>
          <w:szCs w:val="18"/>
        </w:rPr>
        <w:br w:type="page"/>
      </w:r>
      <w:bookmarkStart w:id="764" w:name="_Toc517361019"/>
      <w:bookmarkStart w:id="765" w:name="_Toc517363287"/>
      <w:bookmarkStart w:id="766" w:name="_Toc517360042"/>
      <w:bookmarkStart w:id="767" w:name="_Toc517365396"/>
      <w:bookmarkStart w:id="768" w:name="_Toc518592554"/>
      <w:bookmarkStart w:id="769" w:name="_Ref518630878"/>
      <w:bookmarkStart w:id="770" w:name="_Toc518631715"/>
      <w:bookmarkStart w:id="771" w:name="_Toc518644461"/>
      <w:bookmarkStart w:id="772" w:name="_Toc518644924"/>
    </w:p>
    <w:p w14:paraId="37A4C7A7" w14:textId="77777777" w:rsidR="00741C2E" w:rsidRPr="002A4687" w:rsidRDefault="00741C2E" w:rsidP="002A4687">
      <w:pPr>
        <w:pStyle w:val="Heading1"/>
        <w:numPr>
          <w:ilvl w:val="0"/>
          <w:numId w:val="19"/>
        </w:numPr>
        <w:ind w:left="360"/>
      </w:pPr>
      <w:bookmarkStart w:id="773" w:name="_Toc523991221"/>
      <w:r w:rsidRPr="002A4687">
        <w:lastRenderedPageBreak/>
        <w:t>Emergency Power Systems</w:t>
      </w:r>
      <w:bookmarkEnd w:id="764"/>
      <w:bookmarkEnd w:id="765"/>
      <w:bookmarkEnd w:id="766"/>
      <w:bookmarkEnd w:id="767"/>
      <w:bookmarkEnd w:id="768"/>
      <w:bookmarkEnd w:id="769"/>
      <w:bookmarkEnd w:id="770"/>
      <w:bookmarkEnd w:id="771"/>
      <w:bookmarkEnd w:id="772"/>
      <w:bookmarkEnd w:id="773"/>
    </w:p>
    <w:p w14:paraId="478C1D1F" w14:textId="77777777" w:rsidR="00C9077F" w:rsidRPr="00837FCC" w:rsidRDefault="00C9077F" w:rsidP="0041020A">
      <w:pPr>
        <w:pStyle w:val="Heading2"/>
        <w:numPr>
          <w:ilvl w:val="0"/>
          <w:numId w:val="18"/>
        </w:numPr>
        <w:spacing w:before="100" w:beforeAutospacing="1" w:after="100" w:afterAutospacing="1"/>
        <w:contextualSpacing w:val="0"/>
        <w:rPr>
          <w:sz w:val="32"/>
          <w:szCs w:val="32"/>
        </w:rPr>
      </w:pPr>
      <w:bookmarkStart w:id="774" w:name="_Toc517362810"/>
      <w:bookmarkStart w:id="775" w:name="_Toc517365397"/>
      <w:bookmarkStart w:id="776" w:name="_Toc518592555"/>
      <w:bookmarkStart w:id="777" w:name="_Toc518631716"/>
      <w:bookmarkStart w:id="778" w:name="_Toc518644462"/>
      <w:bookmarkStart w:id="779" w:name="_Toc518644925"/>
      <w:bookmarkStart w:id="780" w:name="_Toc523991222"/>
      <w:bookmarkEnd w:id="763"/>
      <w:r w:rsidRPr="00837FCC">
        <w:rPr>
          <w:sz w:val="32"/>
          <w:szCs w:val="32"/>
        </w:rPr>
        <w:t>Capabilities</w:t>
      </w:r>
      <w:bookmarkEnd w:id="774"/>
      <w:bookmarkEnd w:id="775"/>
      <w:bookmarkEnd w:id="776"/>
      <w:bookmarkEnd w:id="777"/>
      <w:bookmarkEnd w:id="778"/>
      <w:bookmarkEnd w:id="779"/>
      <w:bookmarkEnd w:id="780"/>
    </w:p>
    <w:p w14:paraId="654604BA" w14:textId="77777777" w:rsidR="00C9077F" w:rsidRPr="00837FCC" w:rsidRDefault="00C9077F" w:rsidP="00274F18">
      <w:pPr>
        <w:spacing w:before="100" w:beforeAutospacing="1" w:after="100" w:afterAutospacing="1"/>
      </w:pPr>
      <w:r w:rsidRPr="00837FCC">
        <w:t>In the event of an electrical power disruption causing partial or complete loss o</w:t>
      </w:r>
      <w:r w:rsidR="00D84FCE" w:rsidRPr="00837FCC">
        <w:t>f the facility</w:t>
      </w:r>
      <w:r w:rsidRPr="00837FCC">
        <w:t xml:space="preserve">’s primary power source, </w:t>
      </w:r>
      <w:r w:rsidR="00D84FCE" w:rsidRPr="00837FCC">
        <w:t xml:space="preserve">the facility </w:t>
      </w:r>
      <w:r w:rsidRPr="00837FCC">
        <w:t>is responsible for providing alternate sources of energy for staff and residents</w:t>
      </w:r>
      <w:r w:rsidR="00B70B47" w:rsidRPr="00837FCC">
        <w:t xml:space="preserve"> (e.g., generator)</w:t>
      </w:r>
      <w:r w:rsidR="0061135B" w:rsidRPr="00837FCC">
        <w:t>.</w:t>
      </w:r>
      <w:r w:rsidRPr="00837FCC">
        <w:t xml:space="preserve"> </w:t>
      </w:r>
    </w:p>
    <w:p w14:paraId="4A3044F0" w14:textId="77777777" w:rsidR="00C9077F" w:rsidRPr="00837FCC" w:rsidRDefault="00C9077F" w:rsidP="00274F18">
      <w:pPr>
        <w:spacing w:before="100" w:beforeAutospacing="1" w:after="100" w:afterAutospacing="1"/>
      </w:pPr>
      <w:r w:rsidRPr="00837FCC">
        <w:t>In accordance with</w:t>
      </w:r>
      <w:r w:rsidR="00D84FCE" w:rsidRPr="00837FCC">
        <w:t xml:space="preserve"> the facility</w:t>
      </w:r>
      <w:r w:rsidR="00F43E49" w:rsidRPr="00837FCC">
        <w:t xml:space="preserve">’s </w:t>
      </w:r>
      <w:r w:rsidRPr="00837FCC">
        <w:t>plans, policies</w:t>
      </w:r>
      <w:r w:rsidR="002C1776">
        <w:t>,</w:t>
      </w:r>
      <w:r w:rsidRPr="00837FCC">
        <w:t xml:space="preserve"> and procedures</w:t>
      </w:r>
      <w:r w:rsidR="00F43E49" w:rsidRPr="00837FCC">
        <w:t>,</w:t>
      </w:r>
      <w:r w:rsidRPr="00837FCC">
        <w:rPr>
          <w:rStyle w:val="FootnoteReference"/>
        </w:rPr>
        <w:footnoteReference w:id="14"/>
      </w:r>
      <w:r w:rsidRPr="00837FCC">
        <w:t xml:space="preserve"> </w:t>
      </w:r>
      <w:r w:rsidR="00D84FCE" w:rsidRPr="00837FCC">
        <w:t xml:space="preserve">the facility </w:t>
      </w:r>
      <w:r w:rsidRPr="00837FCC">
        <w:t xml:space="preserve">will </w:t>
      </w:r>
      <w:r w:rsidR="00827E3D" w:rsidRPr="00837FCC">
        <w:t xml:space="preserve">ensure provision of </w:t>
      </w:r>
      <w:r w:rsidRPr="00837FCC">
        <w:t xml:space="preserve">the following subsistence needs through the activation, operation, and maintenance of permanently attached onsite generators: </w:t>
      </w:r>
    </w:p>
    <w:p w14:paraId="38D17E35" w14:textId="77777777" w:rsidR="00C9077F" w:rsidRPr="00837FCC" w:rsidRDefault="00C20AB5" w:rsidP="0041020A">
      <w:pPr>
        <w:pStyle w:val="ListParagraph"/>
        <w:numPr>
          <w:ilvl w:val="0"/>
          <w:numId w:val="21"/>
        </w:numPr>
      </w:pPr>
      <w:r w:rsidRPr="00837FCC">
        <w:t>Maintain t</w:t>
      </w:r>
      <w:r w:rsidR="00C9077F" w:rsidRPr="00837FCC">
        <w:t>emperatures to protect resident health and safety</w:t>
      </w:r>
      <w:r w:rsidRPr="00837FCC">
        <w:t xml:space="preserve"> and </w:t>
      </w:r>
      <w:r w:rsidR="00C9077F" w:rsidRPr="00837FCC">
        <w:t xml:space="preserve">for the safe and sanitary storage of provisions; </w:t>
      </w:r>
    </w:p>
    <w:p w14:paraId="57E39AFB" w14:textId="77777777" w:rsidR="00C9077F" w:rsidRPr="00837FCC" w:rsidRDefault="00C9077F" w:rsidP="0041020A">
      <w:pPr>
        <w:pStyle w:val="ListParagraph"/>
        <w:numPr>
          <w:ilvl w:val="0"/>
          <w:numId w:val="21"/>
        </w:numPr>
      </w:pPr>
      <w:r w:rsidRPr="00837FCC">
        <w:t xml:space="preserve">Emergency lighting; </w:t>
      </w:r>
    </w:p>
    <w:p w14:paraId="51BD8652" w14:textId="77777777" w:rsidR="00C9077F" w:rsidRPr="00837FCC" w:rsidRDefault="00C9077F" w:rsidP="0041020A">
      <w:pPr>
        <w:pStyle w:val="ListParagraph"/>
        <w:numPr>
          <w:ilvl w:val="0"/>
          <w:numId w:val="21"/>
        </w:numPr>
      </w:pPr>
      <w:r w:rsidRPr="00837FCC">
        <w:t xml:space="preserve">Fire detection and extinguishing, and alarm systems; and </w:t>
      </w:r>
    </w:p>
    <w:p w14:paraId="6ED6CA48" w14:textId="77777777" w:rsidR="00C9077F" w:rsidRPr="00837FCC" w:rsidRDefault="00C9077F" w:rsidP="0041020A">
      <w:pPr>
        <w:pStyle w:val="ListParagraph"/>
        <w:numPr>
          <w:ilvl w:val="0"/>
          <w:numId w:val="21"/>
        </w:numPr>
      </w:pPr>
      <w:r w:rsidRPr="00837FCC">
        <w:t>Sewage and waste disposal.</w:t>
      </w:r>
    </w:p>
    <w:p w14:paraId="411B2BD6" w14:textId="77777777" w:rsidR="00C9077F" w:rsidRPr="00837FCC" w:rsidRDefault="00C9077F" w:rsidP="0041020A">
      <w:pPr>
        <w:pStyle w:val="Heading2"/>
        <w:numPr>
          <w:ilvl w:val="0"/>
          <w:numId w:val="18"/>
        </w:numPr>
        <w:spacing w:before="100" w:beforeAutospacing="1" w:after="240"/>
        <w:contextualSpacing w:val="0"/>
        <w:rPr>
          <w:sz w:val="32"/>
          <w:szCs w:val="32"/>
        </w:rPr>
      </w:pPr>
      <w:bookmarkStart w:id="781" w:name="_Toc518592556"/>
      <w:bookmarkStart w:id="782" w:name="_Toc518631717"/>
      <w:bookmarkStart w:id="783" w:name="_Toc518644463"/>
      <w:bookmarkStart w:id="784" w:name="_Toc518644926"/>
      <w:bookmarkStart w:id="785" w:name="_Toc523991223"/>
      <w:r w:rsidRPr="00837FCC">
        <w:rPr>
          <w:sz w:val="32"/>
          <w:szCs w:val="32"/>
        </w:rPr>
        <w:t>Resilience and Vulnerabilities</w:t>
      </w:r>
      <w:bookmarkEnd w:id="781"/>
      <w:bookmarkEnd w:id="782"/>
      <w:bookmarkEnd w:id="783"/>
      <w:bookmarkEnd w:id="784"/>
      <w:bookmarkEnd w:id="785"/>
    </w:p>
    <w:p w14:paraId="4A6D7800" w14:textId="77777777" w:rsidR="00C9077F" w:rsidRPr="00837FCC" w:rsidRDefault="00C9077F" w:rsidP="00274F18">
      <w:pPr>
        <w:spacing w:before="100" w:beforeAutospacing="1" w:after="100" w:afterAutospacing="1"/>
      </w:pPr>
      <w:r w:rsidRPr="00837FCC">
        <w:rPr>
          <w:rFonts w:eastAsia="Arial"/>
        </w:rPr>
        <w:t xml:space="preserve">Onsite generators and associated equipment and supplies are located, installed, inspected, tested, and maintained in accordance with </w:t>
      </w:r>
      <w:r w:rsidRPr="00837FCC">
        <w:t>the National Fire Protection Associati</w:t>
      </w:r>
      <w:r w:rsidR="004A3BF0" w:rsidRPr="00837FCC">
        <w:t>on’s (NFPA) codes and standards.</w:t>
      </w:r>
    </w:p>
    <w:p w14:paraId="64A167DF" w14:textId="77777777" w:rsidR="00B34F5D" w:rsidRPr="00837FCC" w:rsidRDefault="00C9077F" w:rsidP="00B958CF">
      <w:pPr>
        <w:spacing w:before="100" w:beforeAutospacing="1" w:after="100" w:afterAutospacing="1"/>
      </w:pPr>
      <w:r w:rsidRPr="00837FCC">
        <w:t>In e</w:t>
      </w:r>
      <w:r w:rsidR="000F6515" w:rsidRPr="00837FCC">
        <w:t xml:space="preserve">xtreme circumstances, incident-related </w:t>
      </w:r>
      <w:r w:rsidRPr="00837FCC">
        <w:t xml:space="preserve">damages </w:t>
      </w:r>
      <w:r w:rsidR="000F6515" w:rsidRPr="00837FCC">
        <w:t>may</w:t>
      </w:r>
      <w:r w:rsidRPr="00837FCC">
        <w:t xml:space="preserve"> limit generator and fuel source accessibility, </w:t>
      </w:r>
      <w:r w:rsidR="000F6515" w:rsidRPr="00837FCC">
        <w:t>operability</w:t>
      </w:r>
      <w:r w:rsidRPr="00837FCC">
        <w:t xml:space="preserve">, or render them completely inoperable. </w:t>
      </w:r>
      <w:r w:rsidR="00931EB8" w:rsidRPr="00837FCC">
        <w:t xml:space="preserve">In these </w:t>
      </w:r>
      <w:r w:rsidR="00234774" w:rsidRPr="00837FCC">
        <w:t>instances,</w:t>
      </w:r>
      <w:r w:rsidR="00931EB8" w:rsidRPr="00837FCC">
        <w:t xml:space="preserve"> an urgent or planned evacuation </w:t>
      </w:r>
      <w:r w:rsidR="00234774" w:rsidRPr="00837FCC">
        <w:t xml:space="preserve">will </w:t>
      </w:r>
      <w:r w:rsidR="00931EB8" w:rsidRPr="00837FCC">
        <w:t>be considered if a replacement generator cannot be obtained in a timely manner.</w:t>
      </w:r>
    </w:p>
    <w:p w14:paraId="1F1AC7FB" w14:textId="77777777" w:rsidR="004A3BF0" w:rsidRPr="00837FCC" w:rsidRDefault="004A3BF0" w:rsidP="00274F18">
      <w:pPr>
        <w:jc w:val="left"/>
        <w:rPr>
          <w:b/>
          <w:color w:val="523178"/>
          <w:sz w:val="48"/>
        </w:rPr>
      </w:pPr>
      <w:r w:rsidRPr="00837FCC">
        <w:br w:type="page"/>
      </w:r>
    </w:p>
    <w:p w14:paraId="6176A639" w14:textId="77777777" w:rsidR="008A1C03" w:rsidRPr="00837FCC" w:rsidRDefault="008A1C03" w:rsidP="0041020A">
      <w:pPr>
        <w:pStyle w:val="Heading1"/>
        <w:numPr>
          <w:ilvl w:val="0"/>
          <w:numId w:val="19"/>
        </w:numPr>
        <w:ind w:left="360"/>
      </w:pPr>
      <w:bookmarkStart w:id="786" w:name="_Toc523991224"/>
      <w:r w:rsidRPr="00837FCC">
        <w:lastRenderedPageBreak/>
        <w:t>Training and Exercises</w:t>
      </w:r>
      <w:bookmarkEnd w:id="786"/>
    </w:p>
    <w:p w14:paraId="1FD3C1D5" w14:textId="77777777" w:rsidR="008A1C03" w:rsidRPr="00837FCC" w:rsidRDefault="008A1C03" w:rsidP="0041020A">
      <w:pPr>
        <w:pStyle w:val="Heading2"/>
        <w:numPr>
          <w:ilvl w:val="0"/>
          <w:numId w:val="25"/>
        </w:numPr>
        <w:spacing w:before="100" w:beforeAutospacing="1" w:after="100" w:afterAutospacing="1"/>
        <w:contextualSpacing w:val="0"/>
        <w:rPr>
          <w:sz w:val="32"/>
        </w:rPr>
      </w:pPr>
      <w:bookmarkStart w:id="787" w:name="_Toc516668204"/>
      <w:bookmarkStart w:id="788" w:name="_Toc516672629"/>
      <w:bookmarkStart w:id="789" w:name="_Toc516737947"/>
      <w:bookmarkStart w:id="790" w:name="_Toc517361001"/>
      <w:bookmarkStart w:id="791" w:name="_Toc517363269"/>
      <w:bookmarkStart w:id="792" w:name="_Toc517360024"/>
      <w:bookmarkStart w:id="793" w:name="_Toc517365378"/>
      <w:bookmarkStart w:id="794" w:name="_Toc518592537"/>
      <w:bookmarkStart w:id="795" w:name="_Toc518631698"/>
      <w:bookmarkStart w:id="796" w:name="_Toc518644444"/>
      <w:bookmarkStart w:id="797" w:name="_Toc518644907"/>
      <w:bookmarkStart w:id="798" w:name="_Toc523991225"/>
      <w:r w:rsidRPr="00837FCC">
        <w:rPr>
          <w:sz w:val="32"/>
          <w:szCs w:val="32"/>
        </w:rPr>
        <w:t>Training</w:t>
      </w:r>
      <w:bookmarkEnd w:id="787"/>
      <w:bookmarkEnd w:id="788"/>
      <w:bookmarkEnd w:id="789"/>
      <w:bookmarkEnd w:id="790"/>
      <w:bookmarkEnd w:id="791"/>
      <w:bookmarkEnd w:id="792"/>
      <w:bookmarkEnd w:id="793"/>
      <w:bookmarkEnd w:id="794"/>
      <w:bookmarkEnd w:id="795"/>
      <w:bookmarkEnd w:id="796"/>
      <w:bookmarkEnd w:id="797"/>
      <w:bookmarkEnd w:id="798"/>
    </w:p>
    <w:p w14:paraId="19BFDC27" w14:textId="77777777" w:rsidR="008A1C03" w:rsidRPr="00837FCC" w:rsidRDefault="008A1C03" w:rsidP="008A1C03">
      <w:pPr>
        <w:spacing w:before="100" w:beforeAutospacing="1" w:after="100" w:afterAutospacing="1"/>
        <w:rPr>
          <w:rFonts w:eastAsia="Times New Roman"/>
        </w:rPr>
      </w:pPr>
      <w:r w:rsidRPr="00837FCC">
        <w:t>To empower facility personnel and external stakeholders (e.g., emergency personnel) to implement plans, policies, and procedures during an incident</w:t>
      </w:r>
      <w:r w:rsidRPr="00837FCC">
        <w:rPr>
          <w:rFonts w:eastAsia="Times New Roman"/>
        </w:rPr>
        <w:t xml:space="preserve">, </w:t>
      </w:r>
      <w:r w:rsidRPr="00837FCC">
        <w:t>the facility will conduct the following training activities:</w:t>
      </w:r>
    </w:p>
    <w:p w14:paraId="706D7A7D"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rPr>
          <w:b/>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14</w:t>
      </w:r>
      <w:r w:rsidRPr="00837FCC">
        <w:rPr>
          <w:b/>
          <w:sz w:val="20"/>
          <w:szCs w:val="20"/>
        </w:rPr>
        <w:fldChar w:fldCharType="end"/>
      </w:r>
      <w:r w:rsidRPr="00837FCC">
        <w:rPr>
          <w:b/>
          <w:i w:val="0"/>
          <w:sz w:val="20"/>
          <w:szCs w:val="20"/>
        </w:rPr>
        <w:t>: Training</w:t>
      </w:r>
    </w:p>
    <w:tbl>
      <w:tblPr>
        <w:tblStyle w:val="GridTable4-Accent31"/>
        <w:tblW w:w="5000" w:type="pct"/>
        <w:jc w:val="center"/>
        <w:tblLook w:val="0480" w:firstRow="0" w:lastRow="0" w:firstColumn="1" w:lastColumn="0" w:noHBand="0" w:noVBand="1"/>
      </w:tblPr>
      <w:tblGrid>
        <w:gridCol w:w="3929"/>
        <w:gridCol w:w="2766"/>
        <w:gridCol w:w="2655"/>
      </w:tblGrid>
      <w:tr w:rsidR="008A1C03" w:rsidRPr="00837FCC" w14:paraId="2FD6576E"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101" w:type="pct"/>
            <w:shd w:val="clear" w:color="auto" w:fill="523178"/>
            <w:vAlign w:val="center"/>
          </w:tcPr>
          <w:p w14:paraId="330101B3" w14:textId="77777777" w:rsidR="008A1C03" w:rsidRPr="00837FCC" w:rsidRDefault="008A1C03" w:rsidP="00920C8F">
            <w:pPr>
              <w:jc w:val="left"/>
              <w:rPr>
                <w:color w:val="FFFFFF" w:themeColor="background1"/>
                <w:sz w:val="20"/>
                <w:szCs w:val="20"/>
              </w:rPr>
            </w:pPr>
            <w:bookmarkStart w:id="799" w:name="_Hlk517261419"/>
            <w:r w:rsidRPr="00837FCC">
              <w:rPr>
                <w:color w:val="FFFFFF" w:themeColor="background1"/>
                <w:sz w:val="20"/>
                <w:szCs w:val="20"/>
              </w:rPr>
              <w:t>Activity</w:t>
            </w:r>
          </w:p>
        </w:tc>
        <w:tc>
          <w:tcPr>
            <w:tcW w:w="1479" w:type="pct"/>
            <w:shd w:val="clear" w:color="auto" w:fill="523178"/>
            <w:vAlign w:val="center"/>
          </w:tcPr>
          <w:p w14:paraId="48AB0645"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20" w:type="pct"/>
            <w:shd w:val="clear" w:color="auto" w:fill="523178"/>
            <w:vAlign w:val="center"/>
          </w:tcPr>
          <w:p w14:paraId="641C6187"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30FD5784" w14:textId="77777777" w:rsidTr="00F43D61">
        <w:trPr>
          <w:cnfStyle w:val="000000100000" w:firstRow="0" w:lastRow="0" w:firstColumn="0" w:lastColumn="0" w:oddVBand="0" w:evenVBand="0" w:oddHBand="1" w:evenHBand="0" w:firstRowFirstColumn="0" w:firstRowLastColumn="0" w:lastRowFirstColumn="0" w:lastRowLastColumn="0"/>
          <w:trHeight w:val="1466"/>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4CE4D334" w14:textId="77777777" w:rsidR="008A1C03" w:rsidRPr="00837FCC" w:rsidRDefault="008A1C03" w:rsidP="00920C8F">
            <w:pPr>
              <w:jc w:val="left"/>
              <w:rPr>
                <w:color w:val="523178"/>
                <w:sz w:val="21"/>
                <w:szCs w:val="21"/>
              </w:rPr>
            </w:pPr>
            <w:r w:rsidRPr="00837FCC">
              <w:rPr>
                <w:color w:val="523178"/>
                <w:sz w:val="21"/>
                <w:szCs w:val="21"/>
              </w:rPr>
              <w:t>Conduct comprehensive orientation to familiarize new staff members with the CEMP</w:t>
            </w:r>
            <w:r w:rsidR="0091744E">
              <w:rPr>
                <w:color w:val="523178"/>
                <w:sz w:val="21"/>
                <w:szCs w:val="21"/>
              </w:rPr>
              <w:t>, including PEP specific plans</w:t>
            </w:r>
            <w:r w:rsidRPr="00837FCC">
              <w:rPr>
                <w:color w:val="523178"/>
                <w:sz w:val="21"/>
                <w:szCs w:val="21"/>
              </w:rPr>
              <w:t>, the facility layout, and emergency resources.</w:t>
            </w:r>
          </w:p>
        </w:tc>
        <w:tc>
          <w:tcPr>
            <w:tcW w:w="1479" w:type="pct"/>
            <w:vAlign w:val="center"/>
          </w:tcPr>
          <w:p w14:paraId="01874D3B"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3EAA9405"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 xml:space="preserve">Orientation held within </w:t>
            </w:r>
            <w:r w:rsidRPr="00837FCC">
              <w:rPr>
                <w:sz w:val="21"/>
                <w:szCs w:val="21"/>
                <w:highlight w:val="yellow"/>
              </w:rPr>
              <w:t>[XX]</w:t>
            </w:r>
            <w:r w:rsidRPr="00837FCC">
              <w:rPr>
                <w:sz w:val="21"/>
                <w:szCs w:val="21"/>
              </w:rPr>
              <w:t xml:space="preserve"> days of employment.</w:t>
            </w:r>
          </w:p>
        </w:tc>
      </w:tr>
      <w:tr w:rsidR="008A1C03" w:rsidRPr="00837FCC" w14:paraId="31F366A0" w14:textId="77777777" w:rsidTr="00876675">
        <w:trPr>
          <w:trHeight w:val="170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02131DC7" w14:textId="77777777" w:rsidR="008A1C03" w:rsidRPr="00837FCC" w:rsidRDefault="008A1C03" w:rsidP="00920C8F">
            <w:pPr>
              <w:jc w:val="left"/>
              <w:rPr>
                <w:color w:val="000000" w:themeColor="text1"/>
                <w:sz w:val="21"/>
                <w:szCs w:val="21"/>
              </w:rPr>
            </w:pPr>
            <w:r w:rsidRPr="00837FCC">
              <w:rPr>
                <w:color w:val="523178"/>
                <w:sz w:val="21"/>
                <w:szCs w:val="21"/>
              </w:rPr>
              <w:t>Incorporate into annual educational update training schedule to ensure that all staff are trained on the use of the CEMP</w:t>
            </w:r>
            <w:r w:rsidR="0091744E">
              <w:rPr>
                <w:color w:val="523178"/>
                <w:sz w:val="21"/>
                <w:szCs w:val="21"/>
              </w:rPr>
              <w:t>, including PEP specific plans,</w:t>
            </w:r>
            <w:r w:rsidRPr="00837FCC">
              <w:rPr>
                <w:color w:val="523178"/>
                <w:sz w:val="21"/>
                <w:szCs w:val="21"/>
              </w:rPr>
              <w:t xml:space="preserve"> and core preparedness concepts.</w:t>
            </w:r>
          </w:p>
        </w:tc>
        <w:tc>
          <w:tcPr>
            <w:tcW w:w="1479" w:type="pct"/>
            <w:vAlign w:val="center"/>
          </w:tcPr>
          <w:p w14:paraId="3269FEF6"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766E88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6D4F6F53" w14:textId="77777777" w:rsidTr="00F43D61">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61B4CAF6" w14:textId="77777777" w:rsidR="008A1C03" w:rsidRPr="00837FCC" w:rsidRDefault="008A1C03" w:rsidP="00920C8F">
            <w:pPr>
              <w:jc w:val="left"/>
              <w:rPr>
                <w:color w:val="523178"/>
                <w:sz w:val="21"/>
                <w:szCs w:val="21"/>
              </w:rPr>
            </w:pPr>
            <w:r w:rsidRPr="00837FCC">
              <w:rPr>
                <w:color w:val="523178"/>
                <w:sz w:val="21"/>
                <w:szCs w:val="21"/>
              </w:rPr>
              <w:t>Maintain records of staff completion of training</w:t>
            </w:r>
            <w:r w:rsidRPr="00837FCC">
              <w:rPr>
                <w:b w:val="0"/>
                <w:color w:val="000000" w:themeColor="text1"/>
                <w:sz w:val="21"/>
                <w:szCs w:val="21"/>
              </w:rPr>
              <w:t>.</w:t>
            </w:r>
          </w:p>
        </w:tc>
        <w:tc>
          <w:tcPr>
            <w:tcW w:w="1479" w:type="pct"/>
            <w:vAlign w:val="center"/>
          </w:tcPr>
          <w:p w14:paraId="6FDB1A1A"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43855660"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08EA3154" w14:textId="77777777" w:rsidTr="00F43D61">
        <w:trPr>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6EA3D0" w14:textId="77777777" w:rsidR="008A1C03" w:rsidRPr="00837FCC" w:rsidRDefault="008A1C03" w:rsidP="00920C8F">
            <w:pPr>
              <w:jc w:val="left"/>
              <w:rPr>
                <w:color w:val="523178"/>
                <w:sz w:val="21"/>
                <w:szCs w:val="21"/>
              </w:rPr>
            </w:pPr>
            <w:r w:rsidRPr="00837FCC">
              <w:rPr>
                <w:color w:val="523178"/>
                <w:sz w:val="21"/>
                <w:szCs w:val="21"/>
              </w:rPr>
              <w:t>Ensure that residents are aware appropriately of the CEMP</w:t>
            </w:r>
            <w:r w:rsidR="0091744E">
              <w:rPr>
                <w:color w:val="523178"/>
                <w:sz w:val="21"/>
                <w:szCs w:val="21"/>
              </w:rPr>
              <w:t>, including PEP specific plans</w:t>
            </w:r>
            <w:r w:rsidRPr="00837FCC">
              <w:rPr>
                <w:color w:val="523178"/>
                <w:sz w:val="21"/>
                <w:szCs w:val="21"/>
              </w:rPr>
              <w:t>, including what to expect of the facility before, during, and after an incident.</w:t>
            </w:r>
          </w:p>
        </w:tc>
        <w:tc>
          <w:tcPr>
            <w:tcW w:w="1479" w:type="pct"/>
            <w:vAlign w:val="center"/>
          </w:tcPr>
          <w:p w14:paraId="7E8F2253"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 such as</w:t>
            </w:r>
          </w:p>
          <w:p w14:paraId="5424BA1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Director, Resident Services]</w:t>
            </w:r>
          </w:p>
        </w:tc>
        <w:tc>
          <w:tcPr>
            <w:tcW w:w="1420" w:type="pct"/>
            <w:vAlign w:val="center"/>
          </w:tcPr>
          <w:p w14:paraId="200412F2"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p w14:paraId="57579AC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p>
          <w:p w14:paraId="56DA1F2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rPr>
              <w:t>Repeat briefly at time of incident.</w:t>
            </w:r>
          </w:p>
        </w:tc>
      </w:tr>
      <w:tr w:rsidR="00B651E2" w:rsidRPr="00837FCC" w14:paraId="31EE5F60" w14:textId="77777777" w:rsidTr="00F43D61">
        <w:trPr>
          <w:cnfStyle w:val="000000100000" w:firstRow="0" w:lastRow="0" w:firstColumn="0" w:lastColumn="0" w:oddVBand="0" w:evenVBand="0" w:oddHBand="1" w:evenHBand="0" w:firstRowFirstColumn="0" w:firstRowLastColumn="0" w:lastRowFirstColumn="0" w:lastRowLastColumn="0"/>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73174B" w14:textId="77777777" w:rsidR="00B651E2" w:rsidRPr="00837FCC" w:rsidRDefault="00023CCA" w:rsidP="00B651E2">
            <w:pPr>
              <w:jc w:val="left"/>
              <w:rPr>
                <w:color w:val="523178"/>
                <w:sz w:val="21"/>
                <w:szCs w:val="21"/>
              </w:rPr>
            </w:pPr>
            <w:r>
              <w:rPr>
                <w:color w:val="523178"/>
                <w:sz w:val="21"/>
                <w:szCs w:val="21"/>
              </w:rPr>
              <w:t>Identify specific training requirements for individuals serving in Incident Management Team positions.</w:t>
            </w:r>
          </w:p>
        </w:tc>
        <w:tc>
          <w:tcPr>
            <w:tcW w:w="1479" w:type="pct"/>
            <w:vAlign w:val="center"/>
          </w:tcPr>
          <w:p w14:paraId="29515F6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31C6C7D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[Placeholder]</w:t>
            </w:r>
          </w:p>
        </w:tc>
      </w:tr>
      <w:tr w:rsidR="00B651E2" w:rsidRPr="00837FCC" w14:paraId="77B825EE" w14:textId="77777777" w:rsidTr="00BE3703">
        <w:trPr>
          <w:trHeight w:val="701"/>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20CDA38B" w14:textId="77777777" w:rsidR="00B651E2" w:rsidRPr="00837FCC" w:rsidRDefault="00B651E2" w:rsidP="00B651E2">
            <w:pPr>
              <w:jc w:val="left"/>
              <w:rPr>
                <w:color w:val="523178"/>
                <w:sz w:val="21"/>
                <w:szCs w:val="21"/>
              </w:rPr>
            </w:pPr>
            <w:r w:rsidRPr="00837FCC">
              <w:rPr>
                <w:color w:val="523178"/>
                <w:sz w:val="21"/>
                <w:szCs w:val="21"/>
                <w:highlight w:val="yellow"/>
              </w:rPr>
              <w:t>[Additional facility-specific activities]</w:t>
            </w:r>
          </w:p>
        </w:tc>
        <w:tc>
          <w:tcPr>
            <w:tcW w:w="1479" w:type="pct"/>
            <w:vAlign w:val="center"/>
          </w:tcPr>
          <w:p w14:paraId="0C07D1C8"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307A7AC"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[Placeholder]</w:t>
            </w:r>
          </w:p>
        </w:tc>
      </w:tr>
    </w:tbl>
    <w:p w14:paraId="6E94215B" w14:textId="77777777" w:rsidR="00BE3703" w:rsidRPr="00837FCC" w:rsidRDefault="00BE3703" w:rsidP="00BE3703">
      <w:pPr>
        <w:pStyle w:val="Heading2"/>
        <w:numPr>
          <w:ilvl w:val="0"/>
          <w:numId w:val="0"/>
        </w:numPr>
        <w:spacing w:before="100" w:beforeAutospacing="1" w:after="240"/>
        <w:ind w:left="576"/>
        <w:contextualSpacing w:val="0"/>
        <w:rPr>
          <w:sz w:val="32"/>
          <w:szCs w:val="32"/>
        </w:rPr>
      </w:pPr>
      <w:bookmarkStart w:id="800" w:name="_Toc513729919"/>
      <w:bookmarkStart w:id="801" w:name="_Toc513726293"/>
      <w:bookmarkStart w:id="802" w:name="_Toc513730047"/>
      <w:bookmarkStart w:id="803" w:name="_Toc513726667"/>
      <w:bookmarkStart w:id="804" w:name="_Toc513734711"/>
      <w:bookmarkStart w:id="805" w:name="_Toc516668205"/>
      <w:bookmarkStart w:id="806" w:name="_Toc516672630"/>
      <w:bookmarkStart w:id="807" w:name="_Toc516737948"/>
      <w:bookmarkStart w:id="808" w:name="_Toc517361002"/>
      <w:bookmarkStart w:id="809" w:name="_Toc517363270"/>
      <w:bookmarkStart w:id="810" w:name="_Toc517360025"/>
      <w:bookmarkStart w:id="811" w:name="_Toc517365379"/>
      <w:bookmarkStart w:id="812" w:name="_Toc518592538"/>
      <w:bookmarkStart w:id="813" w:name="_Toc518631699"/>
      <w:bookmarkStart w:id="814" w:name="_Toc518644445"/>
      <w:bookmarkStart w:id="815" w:name="_Toc518644908"/>
      <w:bookmarkEnd w:id="799"/>
      <w:r w:rsidRPr="00837FCC">
        <w:rPr>
          <w:sz w:val="32"/>
          <w:szCs w:val="32"/>
        </w:rPr>
        <w:br w:type="page"/>
      </w:r>
    </w:p>
    <w:p w14:paraId="43D090AD" w14:textId="77777777" w:rsidR="008A1C03" w:rsidRPr="00837FCC" w:rsidRDefault="008A1C03" w:rsidP="0041020A">
      <w:pPr>
        <w:pStyle w:val="Heading2"/>
        <w:numPr>
          <w:ilvl w:val="0"/>
          <w:numId w:val="25"/>
        </w:numPr>
        <w:spacing w:before="100" w:beforeAutospacing="1" w:after="100" w:afterAutospacing="1"/>
        <w:contextualSpacing w:val="0"/>
        <w:rPr>
          <w:sz w:val="32"/>
          <w:szCs w:val="32"/>
        </w:rPr>
      </w:pPr>
      <w:bookmarkStart w:id="816" w:name="_Toc523991226"/>
      <w:r w:rsidRPr="00837FCC">
        <w:rPr>
          <w:sz w:val="32"/>
          <w:szCs w:val="32"/>
        </w:rPr>
        <w:lastRenderedPageBreak/>
        <w:t>Exercises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334B16FD" w14:textId="77777777" w:rsidR="008A1C03" w:rsidRPr="00837FCC" w:rsidRDefault="008A1C03" w:rsidP="008A1C03">
      <w:pPr>
        <w:spacing w:before="100" w:beforeAutospacing="1" w:after="100" w:afterAutospacing="1"/>
        <w:rPr>
          <w:rFonts w:eastAsia="Times New Roman"/>
        </w:rPr>
      </w:pPr>
      <w:r w:rsidRPr="00837FCC">
        <w:t>To validate plans, policies, procedures, and trainings</w:t>
      </w:r>
      <w:r w:rsidRPr="00837FCC">
        <w:rPr>
          <w:rFonts w:eastAsia="Times New Roman"/>
        </w:rPr>
        <w:t xml:space="preserve">, </w:t>
      </w:r>
      <w:r w:rsidRPr="00837FCC">
        <w:t>the facility will conduct the following exercise activities:</w:t>
      </w:r>
    </w:p>
    <w:p w14:paraId="62BDAF17"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15</w:t>
      </w:r>
      <w:r w:rsidRPr="00837FCC">
        <w:fldChar w:fldCharType="end"/>
      </w:r>
      <w:r w:rsidRPr="00837FCC">
        <w:rPr>
          <w:b/>
          <w:i w:val="0"/>
          <w:sz w:val="20"/>
          <w:szCs w:val="20"/>
        </w:rPr>
        <w:t>: Exercises</w:t>
      </w:r>
    </w:p>
    <w:tbl>
      <w:tblPr>
        <w:tblStyle w:val="GridTable4-Accent31"/>
        <w:tblW w:w="5006" w:type="pct"/>
        <w:jc w:val="center"/>
        <w:tblLook w:val="0480" w:firstRow="0" w:lastRow="0" w:firstColumn="1" w:lastColumn="0" w:noHBand="0" w:noVBand="1"/>
      </w:tblPr>
      <w:tblGrid>
        <w:gridCol w:w="3891"/>
        <w:gridCol w:w="2735"/>
        <w:gridCol w:w="2735"/>
      </w:tblGrid>
      <w:tr w:rsidR="008A1C03" w:rsidRPr="00837FCC" w14:paraId="3BC24192"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078" w:type="pct"/>
            <w:shd w:val="clear" w:color="auto" w:fill="523178"/>
            <w:vAlign w:val="center"/>
          </w:tcPr>
          <w:p w14:paraId="21F2F4A0" w14:textId="77777777" w:rsidR="008A1C03" w:rsidRPr="00837FCC" w:rsidRDefault="008A1C03" w:rsidP="00920C8F">
            <w:pPr>
              <w:jc w:val="left"/>
              <w:rPr>
                <w:color w:val="FFFFFF" w:themeColor="background1"/>
                <w:sz w:val="20"/>
                <w:szCs w:val="20"/>
              </w:rPr>
            </w:pPr>
            <w:r w:rsidRPr="00837FCC">
              <w:rPr>
                <w:color w:val="FFFFFF" w:themeColor="background1"/>
                <w:sz w:val="20"/>
                <w:szCs w:val="20"/>
              </w:rPr>
              <w:t>Activity</w:t>
            </w:r>
          </w:p>
        </w:tc>
        <w:tc>
          <w:tcPr>
            <w:tcW w:w="1461" w:type="pct"/>
            <w:shd w:val="clear" w:color="auto" w:fill="523178"/>
            <w:vAlign w:val="center"/>
          </w:tcPr>
          <w:p w14:paraId="009F6DD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61" w:type="pct"/>
            <w:shd w:val="clear" w:color="auto" w:fill="523178"/>
            <w:vAlign w:val="center"/>
          </w:tcPr>
          <w:p w14:paraId="7F4601DC"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082859D2" w14:textId="77777777" w:rsidTr="00BE3703">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265A4B97"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operations-based exercise (e.g., full-scale or functional exercise).</w:t>
            </w:r>
            <w:r w:rsidRPr="00837FCC">
              <w:rPr>
                <w:b w:val="0"/>
                <w:bCs w:val="0"/>
                <w:vertAlign w:val="superscript"/>
              </w:rPr>
              <w:t xml:space="preserve"> </w:t>
            </w:r>
            <w:r w:rsidRPr="00837FCC">
              <w:rPr>
                <w:color w:val="523178"/>
                <w:sz w:val="21"/>
                <w:szCs w:val="21"/>
                <w:vertAlign w:val="superscript"/>
              </w:rPr>
              <w:footnoteReference w:id="15"/>
            </w:r>
          </w:p>
        </w:tc>
        <w:tc>
          <w:tcPr>
            <w:tcW w:w="1461" w:type="pct"/>
            <w:vAlign w:val="center"/>
          </w:tcPr>
          <w:p w14:paraId="7112B99E"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b/>
                <w:sz w:val="21"/>
                <w:szCs w:val="21"/>
              </w:rPr>
            </w:pPr>
            <w:r w:rsidRPr="00837FCC">
              <w:rPr>
                <w:sz w:val="21"/>
                <w:szCs w:val="21"/>
                <w:highlight w:val="yellow"/>
              </w:rPr>
              <w:t>[Facility Department or Position]</w:t>
            </w:r>
          </w:p>
        </w:tc>
        <w:tc>
          <w:tcPr>
            <w:tcW w:w="1461" w:type="pct"/>
            <w:vAlign w:val="center"/>
          </w:tcPr>
          <w:p w14:paraId="7667D376"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Annually</w:t>
            </w:r>
          </w:p>
        </w:tc>
      </w:tr>
      <w:tr w:rsidR="008A1C03" w:rsidRPr="00837FCC" w14:paraId="4DDA320C" w14:textId="77777777" w:rsidTr="00F43D61">
        <w:trPr>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0F0A7BD3"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discussion-based exercise (e.g., tabletop exercise).</w:t>
            </w:r>
          </w:p>
        </w:tc>
        <w:tc>
          <w:tcPr>
            <w:tcW w:w="1461" w:type="pct"/>
            <w:vAlign w:val="center"/>
          </w:tcPr>
          <w:p w14:paraId="203CF96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[Facility Department or Position]</w:t>
            </w:r>
          </w:p>
        </w:tc>
        <w:tc>
          <w:tcPr>
            <w:tcW w:w="1461" w:type="pct"/>
            <w:vAlign w:val="center"/>
          </w:tcPr>
          <w:p w14:paraId="5E390DFB"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rPr>
              <w:t>Annually</w:t>
            </w:r>
          </w:p>
        </w:tc>
      </w:tr>
    </w:tbl>
    <w:p w14:paraId="46BEC45C" w14:textId="77777777" w:rsidR="008A1C03" w:rsidRPr="00837FCC" w:rsidRDefault="008A1C03" w:rsidP="0041020A">
      <w:pPr>
        <w:pStyle w:val="Heading2"/>
        <w:numPr>
          <w:ilvl w:val="0"/>
          <w:numId w:val="25"/>
        </w:numPr>
        <w:spacing w:before="100" w:beforeAutospacing="1" w:after="240"/>
        <w:contextualSpacing w:val="0"/>
        <w:rPr>
          <w:sz w:val="32"/>
        </w:rPr>
      </w:pPr>
      <w:bookmarkStart w:id="817" w:name="_Toc517361003"/>
      <w:bookmarkStart w:id="818" w:name="_Toc517363271"/>
      <w:bookmarkStart w:id="819" w:name="_Toc517360026"/>
      <w:bookmarkStart w:id="820" w:name="_Toc517365380"/>
      <w:bookmarkStart w:id="821" w:name="_Toc518592539"/>
      <w:bookmarkStart w:id="822" w:name="_Toc518631700"/>
      <w:bookmarkStart w:id="823" w:name="_Toc518644446"/>
      <w:bookmarkStart w:id="824" w:name="_Toc518644909"/>
      <w:bookmarkStart w:id="825" w:name="_Toc523991227"/>
      <w:r w:rsidRPr="00837FCC">
        <w:rPr>
          <w:sz w:val="32"/>
          <w:szCs w:val="32"/>
        </w:rPr>
        <w:t>Documentation</w:t>
      </w:r>
      <w:bookmarkEnd w:id="817"/>
      <w:bookmarkEnd w:id="818"/>
      <w:bookmarkEnd w:id="819"/>
      <w:bookmarkEnd w:id="820"/>
      <w:bookmarkEnd w:id="821"/>
      <w:bookmarkEnd w:id="822"/>
      <w:bookmarkEnd w:id="823"/>
      <w:bookmarkEnd w:id="824"/>
      <w:bookmarkEnd w:id="825"/>
    </w:p>
    <w:p w14:paraId="1F7FDAA3"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26" w:name="_Toc517361004"/>
      <w:bookmarkStart w:id="827" w:name="_Toc517363272"/>
      <w:bookmarkStart w:id="828" w:name="_Toc517360027"/>
      <w:bookmarkStart w:id="829" w:name="_Toc517365381"/>
      <w:bookmarkStart w:id="830" w:name="_Toc518592540"/>
      <w:bookmarkStart w:id="831" w:name="_Toc518631701"/>
      <w:bookmarkStart w:id="832" w:name="_Toc518644447"/>
      <w:bookmarkStart w:id="833" w:name="_Toc518644910"/>
      <w:bookmarkStart w:id="834" w:name="_Toc523991228"/>
      <w:r w:rsidRPr="00837FCC">
        <w:rPr>
          <w:b w:val="0"/>
          <w:color w:val="7030A0"/>
          <w:sz w:val="28"/>
        </w:rPr>
        <w:t>Participation Records</w:t>
      </w:r>
      <w:bookmarkEnd w:id="826"/>
      <w:bookmarkEnd w:id="827"/>
      <w:bookmarkEnd w:id="828"/>
      <w:bookmarkEnd w:id="829"/>
      <w:bookmarkEnd w:id="830"/>
      <w:bookmarkEnd w:id="831"/>
      <w:bookmarkEnd w:id="832"/>
      <w:bookmarkEnd w:id="833"/>
      <w:bookmarkEnd w:id="834"/>
    </w:p>
    <w:p w14:paraId="06F35132" w14:textId="77777777" w:rsidR="008A1C03" w:rsidRPr="00837FCC" w:rsidRDefault="005A7F64" w:rsidP="008A1C03">
      <w:r w:rsidRPr="00340A93">
        <w:t xml:space="preserve">In alignment with industry best practices for emergency preparedness, the facility </w:t>
      </w:r>
      <w:r>
        <w:t>will maintain</w:t>
      </w:r>
      <w:r w:rsidRPr="00837FCC">
        <w:t xml:space="preserve"> </w:t>
      </w:r>
      <w:r w:rsidR="008A1C03" w:rsidRPr="00837FCC">
        <w:t xml:space="preserve">documentation and evidence of course completion through </w:t>
      </w:r>
      <w:r w:rsidR="008A1C03" w:rsidRPr="00837FCC">
        <w:rPr>
          <w:highlight w:val="yellow"/>
        </w:rPr>
        <w:t>[facility-specific system such as sign-in sheets, feedback forms, or p</w:t>
      </w:r>
      <w:r w:rsidR="008A1C03" w:rsidRPr="00837FCC">
        <w:rPr>
          <w:szCs w:val="21"/>
          <w:highlight w:val="yellow"/>
        </w:rPr>
        <w:t>rinted or digital certificates of completion]</w:t>
      </w:r>
      <w:r w:rsidR="008A1C03" w:rsidRPr="00837FCC">
        <w:rPr>
          <w:szCs w:val="21"/>
        </w:rPr>
        <w:t>.</w:t>
      </w:r>
    </w:p>
    <w:p w14:paraId="3F7EA48F"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35" w:name="_Toc517361005"/>
      <w:bookmarkStart w:id="836" w:name="_Toc517363273"/>
      <w:bookmarkStart w:id="837" w:name="_Toc517360028"/>
      <w:bookmarkStart w:id="838" w:name="_Toc517365382"/>
      <w:bookmarkStart w:id="839" w:name="_Toc518592541"/>
      <w:bookmarkStart w:id="840" w:name="_Toc518631702"/>
      <w:bookmarkStart w:id="841" w:name="_Toc518644448"/>
      <w:bookmarkStart w:id="842" w:name="_Toc518644911"/>
      <w:bookmarkStart w:id="843" w:name="_Toc523991229"/>
      <w:r w:rsidRPr="00837FCC">
        <w:rPr>
          <w:b w:val="0"/>
          <w:noProof/>
          <w:color w:val="7030A0"/>
          <w:sz w:val="28"/>
        </w:rPr>
        <w:drawing>
          <wp:anchor distT="0" distB="0" distL="114300" distR="114300" simplePos="0" relativeHeight="251658252" behindDoc="0" locked="0" layoutInCell="1" allowOverlap="1" wp14:anchorId="7DDF9DBE" wp14:editId="06B36DA0">
            <wp:simplePos x="0" y="0"/>
            <wp:positionH relativeFrom="column">
              <wp:posOffset>3937000</wp:posOffset>
            </wp:positionH>
            <wp:positionV relativeFrom="paragraph">
              <wp:posOffset>457200</wp:posOffset>
            </wp:positionV>
            <wp:extent cx="2292985" cy="1371600"/>
            <wp:effectExtent l="0" t="0" r="0" b="0"/>
            <wp:wrapSquare wrapText="bothSides"/>
            <wp:docPr id="35" name="Picture 1">
              <a:extLst xmlns:a="http://schemas.openxmlformats.org/drawingml/2006/main">
                <a:ext uri="{FF2B5EF4-FFF2-40B4-BE49-F238E27FC236}">
                  <a16:creationId xmlns:a16="http://schemas.microsoft.com/office/drawing/2014/main" id="{7219FF25-3D7B-A141-A760-500ACBB61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19FF25-3D7B-A141-A760-500ACBB6170B}"/>
                        </a:ext>
                      </a:extLst>
                    </pic:cNvPr>
                    <pic:cNvPicPr>
                      <a:picLocks noChangeAspect="1"/>
                    </pic:cNvPicPr>
                  </pic:nvPicPr>
                  <pic:blipFill>
                    <a:blip r:embed="rId33"/>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Pr="00837FCC">
        <w:rPr>
          <w:b w:val="0"/>
          <w:color w:val="7030A0"/>
          <w:sz w:val="28"/>
        </w:rPr>
        <w:t>After Action Reports</w:t>
      </w:r>
      <w:bookmarkEnd w:id="835"/>
      <w:bookmarkEnd w:id="836"/>
      <w:bookmarkEnd w:id="837"/>
      <w:bookmarkEnd w:id="838"/>
      <w:bookmarkEnd w:id="839"/>
      <w:bookmarkEnd w:id="840"/>
      <w:bookmarkEnd w:id="841"/>
      <w:bookmarkEnd w:id="842"/>
      <w:bookmarkEnd w:id="843"/>
    </w:p>
    <w:p w14:paraId="787BE108" w14:textId="77777777" w:rsidR="005B254F" w:rsidRPr="00837FCC" w:rsidRDefault="008A1C03" w:rsidP="005B254F">
      <w:pPr>
        <w:spacing w:before="100" w:beforeAutospacing="1" w:after="100" w:afterAutospacing="1"/>
      </w:pPr>
      <w:r w:rsidRPr="00837FCC">
        <w:t xml:space="preserve">The facility will </w:t>
      </w:r>
      <w:r w:rsidR="005B254F" w:rsidRPr="00837FCC">
        <w:t>develop</w:t>
      </w:r>
      <w:r w:rsidRPr="00837FCC">
        <w:t xml:space="preserve"> After Action Reports to document lessons learned from tabletop and full-scale exercises and real-world emergencies and to demonstrate that the facility has incorporated any necessary improvements or corrective actions.</w:t>
      </w:r>
    </w:p>
    <w:p w14:paraId="4374DD01" w14:textId="77777777" w:rsidR="005B254F" w:rsidRPr="00837FCC" w:rsidRDefault="008A1C03" w:rsidP="005B254F">
      <w:pPr>
        <w:spacing w:before="100" w:beforeAutospacing="1" w:after="100" w:afterAutospacing="1"/>
      </w:pPr>
      <w:r w:rsidRPr="00837FCC">
        <w:t>Aft</w:t>
      </w:r>
      <w:r w:rsidR="005B254F" w:rsidRPr="00837FCC">
        <w:t>er Action Reports will document w</w:t>
      </w:r>
      <w:r w:rsidRPr="00837FCC">
        <w:t>hat was supposed to happen;</w:t>
      </w:r>
      <w:r w:rsidR="005B254F" w:rsidRPr="00837FCC">
        <w:t xml:space="preserve"> w</w:t>
      </w:r>
      <w:r w:rsidRPr="00837FCC">
        <w:t>hat occurred;</w:t>
      </w:r>
      <w:r w:rsidR="005B254F" w:rsidRPr="00837FCC">
        <w:t xml:space="preserve"> w</w:t>
      </w:r>
      <w:r w:rsidRPr="00837FCC">
        <w:t>hat went well;</w:t>
      </w:r>
      <w:r w:rsidR="005B254F" w:rsidRPr="00837FCC">
        <w:t xml:space="preserve"> w</w:t>
      </w:r>
      <w:r w:rsidRPr="00837FCC">
        <w:t xml:space="preserve">hat the facility can do differently or improve upon; and </w:t>
      </w:r>
      <w:r w:rsidR="005B254F" w:rsidRPr="00837FCC">
        <w:t>corrective action/i</w:t>
      </w:r>
      <w:r w:rsidRPr="00837FCC">
        <w:t xml:space="preserve">mprovement plan </w:t>
      </w:r>
      <w:r w:rsidR="005B254F" w:rsidRPr="00837FCC">
        <w:t>and</w:t>
      </w:r>
      <w:r w:rsidRPr="00837FCC">
        <w:t xml:space="preserve"> associated timelines.</w:t>
      </w:r>
    </w:p>
    <w:p w14:paraId="754F34D2" w14:textId="67698437" w:rsidR="004A3BF0" w:rsidRPr="00837FCC" w:rsidRDefault="00810B30" w:rsidP="0041020A">
      <w:pPr>
        <w:pStyle w:val="Heading1"/>
        <w:numPr>
          <w:ilvl w:val="0"/>
          <w:numId w:val="19"/>
        </w:numPr>
        <w:ind w:left="360"/>
      </w:pPr>
      <w:bookmarkStart w:id="844" w:name="_Toc523991230"/>
      <w:r>
        <w:lastRenderedPageBreak/>
        <w:t>Infectious Disease/Pandemic Emergency</w:t>
      </w:r>
      <w:r w:rsidR="004A3BF0" w:rsidRPr="00837FCC">
        <w:t xml:space="preserve"> </w:t>
      </w:r>
      <w:bookmarkEnd w:id="844"/>
    </w:p>
    <w:p w14:paraId="3719FD53" w14:textId="2BAE1C93" w:rsidR="009B62CE" w:rsidRDefault="009B62CE" w:rsidP="009B62CE">
      <w:pPr>
        <w:spacing w:before="100" w:beforeAutospacing="1" w:after="100" w:afterAutospacing="1"/>
        <w:jc w:val="left"/>
      </w:pPr>
      <w:r>
        <w:t>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w:t>
      </w:r>
      <w:r w:rsidR="00DD36F4" w:rsidRPr="00DD36F4">
        <w:t xml:space="preserve"> </w:t>
      </w:r>
      <w:r w:rsidR="00DD36F4">
        <w:t xml:space="preserve">The facility must </w:t>
      </w:r>
      <w:r w:rsidR="0082688A">
        <w:t>plan</w:t>
      </w:r>
      <w:r w:rsidR="00DD36F4">
        <w:t xml:space="preserve"> effective strategies for </w:t>
      </w:r>
      <w:r w:rsidR="0082688A">
        <w:t xml:space="preserve">responding to  all </w:t>
      </w:r>
      <w:r w:rsidR="00DD36F4">
        <w:t>types of infectious diseases</w:t>
      </w:r>
      <w:r w:rsidR="0082688A">
        <w:t>, including those that rise to the higher level of pandemic.</w:t>
      </w:r>
    </w:p>
    <w:p w14:paraId="0BFE76E1" w14:textId="29F82F0A" w:rsidR="00DD36F4" w:rsidRDefault="00DD36F4" w:rsidP="00DD36F4">
      <w:pPr>
        <w:spacing w:before="100" w:beforeAutospacing="1" w:after="100" w:afterAutospacing="1"/>
        <w:jc w:val="left"/>
      </w:pPr>
      <w:r w:rsidRPr="00837FCC">
        <w:t xml:space="preserve">The following </w:t>
      </w:r>
      <w:r>
        <w:t>Infectious Disease/Pandemic Emergency</w:t>
      </w:r>
      <w:r w:rsidRPr="00837FCC">
        <w:t xml:space="preserve"> Checklist outlines the hazard-specific preparedness, response, and recovery activities</w:t>
      </w:r>
      <w:r>
        <w:t xml:space="preserve"> the </w:t>
      </w:r>
      <w:r w:rsidRPr="00837FCC">
        <w:t>facility</w:t>
      </w:r>
      <w:r>
        <w:t xml:space="preserve"> should plan for that are unique to an incident involving infectious disease </w:t>
      </w:r>
      <w:r w:rsidR="0082688A">
        <w:t xml:space="preserve">as well as those incidents that rise to the occasion of a </w:t>
      </w:r>
      <w:r>
        <w:t>pandemic emergenc</w:t>
      </w:r>
      <w:r w:rsidR="0082688A">
        <w:t>y</w:t>
      </w:r>
      <w:r>
        <w:t xml:space="preserve">.  </w:t>
      </w:r>
      <w:r w:rsidR="00EF6875">
        <w:t xml:space="preserve">The facility should indicate for each checklist item, how they plan to address </w:t>
      </w:r>
      <w:r w:rsidR="00E82079">
        <w:t>that task.</w:t>
      </w:r>
    </w:p>
    <w:p w14:paraId="0A12A9FB" w14:textId="77777777" w:rsidR="00EF6875" w:rsidRDefault="0082688A" w:rsidP="00EF6875">
      <w:pPr>
        <w:spacing w:before="100" w:beforeAutospacing="1" w:after="100" w:afterAutospacing="1"/>
        <w:jc w:val="left"/>
      </w:pPr>
      <w:r>
        <w:t>The Local Health Department (LHD) of e</w:t>
      </w:r>
      <w:r w:rsidR="009B62CE">
        <w:t xml:space="preserve">ach </w:t>
      </w:r>
      <w:r>
        <w:t xml:space="preserve">New York State </w:t>
      </w:r>
      <w:r w:rsidR="009B62CE">
        <w:t>county</w:t>
      </w:r>
      <w:r>
        <w:t>,</w:t>
      </w:r>
      <w:r w:rsidR="009B62CE">
        <w:t xml:space="preserve"> </w:t>
      </w:r>
      <w:r>
        <w:t>maintains</w:t>
      </w:r>
      <w:r w:rsidR="009B62CE">
        <w:t xml:space="preserve"> prevention agenda priorities compiled from community health assessments. The checklist items noted in this Annex include the identified LHD priorities and focus areas. Nursing homes should use this information in conjunction with an internal risk assessment to </w:t>
      </w:r>
      <w:r>
        <w:t xml:space="preserve">create their plan and to </w:t>
      </w:r>
      <w:r w:rsidR="009B62CE">
        <w:t xml:space="preserve">set priorities, policies and procedures. </w:t>
      </w:r>
    </w:p>
    <w:p w14:paraId="13FC723A" w14:textId="496461FD" w:rsidR="00F87F94" w:rsidRDefault="00DC6CE7" w:rsidP="00DC6CE7">
      <w:pPr>
        <w:spacing w:before="100" w:beforeAutospacing="1" w:after="100" w:afterAutospacing="1"/>
        <w:jc w:val="left"/>
      </w:pPr>
      <w:r>
        <w:t xml:space="preserve">This </w:t>
      </w:r>
      <w:r w:rsidR="00823A43">
        <w:t xml:space="preserve">checklist </w:t>
      </w:r>
      <w:r w:rsidR="009B62CE">
        <w:t xml:space="preserve">also </w:t>
      </w:r>
      <w:r>
        <w:t xml:space="preserve">includes all elements </w:t>
      </w:r>
      <w:r w:rsidR="009B62CE">
        <w:t xml:space="preserve">required for </w:t>
      </w:r>
      <w:r w:rsidR="00E82079">
        <w:t xml:space="preserve">inclusion in </w:t>
      </w:r>
      <w:r>
        <w:t xml:space="preserve">the facility’s Pandemic Emergency Plan (PEP), as specified </w:t>
      </w:r>
      <w:r w:rsidR="00F87F94">
        <w:t xml:space="preserve">within the new subsection 12 of Section 2803, </w:t>
      </w:r>
      <w:r>
        <w:t xml:space="preserve">Chapter 114 of the Laws of 2020, </w:t>
      </w:r>
      <w:r w:rsidR="00E82079">
        <w:t>for</w:t>
      </w:r>
      <w:r>
        <w:t xml:space="preserve"> infectious disease </w:t>
      </w:r>
      <w:r w:rsidR="009B62CE">
        <w:t>event</w:t>
      </w:r>
      <w:r w:rsidR="00E82079">
        <w:t>s</w:t>
      </w:r>
      <w:r w:rsidR="009B62CE">
        <w:t xml:space="preserve"> </w:t>
      </w:r>
      <w:r w:rsidR="009B62CE" w:rsidRPr="00CE6C73">
        <w:rPr>
          <w:u w:val="single"/>
        </w:rPr>
        <w:t xml:space="preserve">that </w:t>
      </w:r>
      <w:r w:rsidRPr="00CE6C73">
        <w:rPr>
          <w:u w:val="single"/>
        </w:rPr>
        <w:t>rise to the level of a pandemic</w:t>
      </w:r>
      <w:r w:rsidR="00BE3009">
        <w:t xml:space="preserve">. </w:t>
      </w:r>
    </w:p>
    <w:p w14:paraId="08292D3A" w14:textId="0D5958EC" w:rsidR="00F87F94" w:rsidRDefault="009B62CE" w:rsidP="003732AC">
      <w:pPr>
        <w:spacing w:before="100" w:beforeAutospacing="1" w:after="100" w:afterAutospacing="1"/>
        <w:jc w:val="left"/>
      </w:pPr>
      <w:r>
        <w:t xml:space="preserve">To assure an effective, comprehensive and </w:t>
      </w:r>
      <w:r w:rsidRPr="00CE6C73">
        <w:rPr>
          <w:u w:val="single"/>
        </w:rPr>
        <w:t xml:space="preserve">compliant </w:t>
      </w:r>
      <w:r>
        <w:t>plan, t</w:t>
      </w:r>
      <w:r w:rsidR="00BE3009">
        <w:t xml:space="preserve">he </w:t>
      </w:r>
      <w:r>
        <w:t>f</w:t>
      </w:r>
      <w:r w:rsidR="00BE3009">
        <w:t xml:space="preserve">acility should </w:t>
      </w:r>
      <w:r>
        <w:t xml:space="preserve">refer to information in </w:t>
      </w:r>
      <w:r w:rsidR="00DC6CE7" w:rsidRPr="00CE6C73">
        <w:t>Annex K</w:t>
      </w:r>
      <w:r w:rsidR="00AA2B48">
        <w:t xml:space="preserve"> </w:t>
      </w:r>
      <w:r w:rsidR="00DC6CE7" w:rsidRPr="00CE6C73">
        <w:t xml:space="preserve">of the CEMP </w:t>
      </w:r>
      <w:r w:rsidR="00AA2B48">
        <w:t>T</w:t>
      </w:r>
      <w:r w:rsidR="00DC6CE7" w:rsidRPr="00CE6C73">
        <w:t>oolkit</w:t>
      </w:r>
      <w:r w:rsidR="00AA2B48">
        <w:t>,</w:t>
      </w:r>
      <w:r w:rsidR="00DC6CE7" w:rsidRPr="00CE6C73">
        <w:t xml:space="preserve"> </w:t>
      </w:r>
      <w:r w:rsidR="00BE3009" w:rsidRPr="00CE6C73">
        <w:t xml:space="preserve">to fully </w:t>
      </w:r>
      <w:r w:rsidRPr="00CE6C73">
        <w:t xml:space="preserve">understand elements in the checklist including the </w:t>
      </w:r>
      <w:r w:rsidR="00BE3009" w:rsidRPr="00CE6C73">
        <w:t xml:space="preserve">detailed </w:t>
      </w:r>
      <w:r w:rsidR="00DC6CE7" w:rsidRPr="00CE6C73">
        <w:t xml:space="preserve">requirements </w:t>
      </w:r>
      <w:r w:rsidR="00F87F94">
        <w:t xml:space="preserve">for the PEP.  </w:t>
      </w:r>
    </w:p>
    <w:p w14:paraId="7D45D229" w14:textId="2B10107C" w:rsidR="003732AC" w:rsidRDefault="00B46878" w:rsidP="003732AC">
      <w:pPr>
        <w:spacing w:before="100" w:beforeAutospacing="1" w:after="100" w:afterAutospacing="1"/>
        <w:jc w:val="left"/>
      </w:pPr>
      <w:r>
        <w:t xml:space="preserve">A summary of the </w:t>
      </w:r>
      <w:r w:rsidR="00F87F94">
        <w:t xml:space="preserve">key components of the </w:t>
      </w:r>
      <w:r w:rsidR="00E82079">
        <w:t xml:space="preserve">PEP </w:t>
      </w:r>
      <w:r w:rsidR="003732AC">
        <w:t>requirements</w:t>
      </w:r>
      <w:r w:rsidR="00B02821">
        <w:t xml:space="preserve"> for pandemic situations</w:t>
      </w:r>
      <w:r>
        <w:t xml:space="preserve"> is as follows: </w:t>
      </w:r>
      <w:r w:rsidR="00F87F94">
        <w:t xml:space="preserve"> </w:t>
      </w:r>
      <w:r w:rsidR="003732AC">
        <w:t xml:space="preserve"> </w:t>
      </w:r>
      <w:r w:rsidR="00F87F94">
        <w:t xml:space="preserve"> </w:t>
      </w:r>
    </w:p>
    <w:p w14:paraId="7A9C6B6C" w14:textId="250CCD75" w:rsidR="003732AC" w:rsidRDefault="003732AC" w:rsidP="003732AC">
      <w:pPr>
        <w:spacing w:before="100" w:beforeAutospacing="1" w:after="100" w:afterAutospacing="1"/>
        <w:jc w:val="left"/>
      </w:pPr>
      <w:r>
        <w:t>o</w:t>
      </w:r>
      <w:r>
        <w:tab/>
      </w:r>
      <w:r w:rsidR="00B46878">
        <w:t>development of a</w:t>
      </w:r>
      <w:r w:rsidR="00CE6C73">
        <w:t xml:space="preserve"> </w:t>
      </w:r>
      <w:r>
        <w:t>Communication Plan,</w:t>
      </w:r>
    </w:p>
    <w:p w14:paraId="5DD20A3D" w14:textId="0C6A52F4" w:rsidR="003732AC" w:rsidRDefault="003732AC" w:rsidP="003732AC">
      <w:pPr>
        <w:spacing w:before="100" w:beforeAutospacing="1" w:after="100" w:afterAutospacing="1"/>
        <w:jc w:val="left"/>
      </w:pPr>
      <w:r>
        <w:t>o</w:t>
      </w:r>
      <w:r>
        <w:tab/>
      </w:r>
      <w:r w:rsidR="00B46878">
        <w:t>development of p</w:t>
      </w:r>
      <w:r>
        <w:t>rotection plans against infection for staff, residents, and families, including the maintenance of a 2-month (60 day) supply of infection control personal protective equipment and supplies (including consideration of space for storage), and</w:t>
      </w:r>
    </w:p>
    <w:p w14:paraId="3E848339" w14:textId="5DDFB7AD" w:rsidR="003732AC" w:rsidRDefault="003732AC" w:rsidP="003732AC">
      <w:pPr>
        <w:spacing w:before="100" w:beforeAutospacing="1" w:after="100" w:afterAutospacing="1"/>
        <w:jc w:val="left"/>
      </w:pPr>
      <w:r>
        <w:t>o</w:t>
      </w:r>
      <w:r>
        <w:tab/>
        <w:t>A plan for preserving a resident’s place in and/or being readmitted to a residential health care facility or alternate care site if such resident is hospitalized, in accordance with all applicable laws and regulations.</w:t>
      </w:r>
    </w:p>
    <w:p w14:paraId="711BE897" w14:textId="3795BF91" w:rsidR="001E5866" w:rsidRPr="00837FCC" w:rsidRDefault="00E82079" w:rsidP="00F22D78">
      <w:pPr>
        <w:spacing w:before="100" w:beforeAutospacing="1" w:after="100" w:afterAutospacing="1"/>
        <w:jc w:val="left"/>
        <w:rPr>
          <w:b/>
          <w:i/>
          <w:sz w:val="20"/>
        </w:rPr>
      </w:pPr>
      <w:bookmarkStart w:id="845" w:name="summary-text-top"/>
      <w:bookmarkStart w:id="846" w:name="memo-text-top"/>
      <w:bookmarkStart w:id="847" w:name="bill-text-top"/>
      <w:bookmarkEnd w:id="845"/>
      <w:bookmarkEnd w:id="846"/>
      <w:bookmarkEnd w:id="847"/>
      <w:r>
        <w:lastRenderedPageBreak/>
        <w:t>Finally, any appendices and documents,</w:t>
      </w:r>
      <w:r w:rsidRPr="00E82079">
        <w:t xml:space="preserve"> </w:t>
      </w:r>
      <w:r>
        <w:t>such as regulations, executive orders, guidance, lists, contracts, etc</w:t>
      </w:r>
      <w:r w:rsidR="00CE6C73">
        <w:t xml:space="preserve">. </w:t>
      </w:r>
      <w:r>
        <w:t xml:space="preserve">that the facility </w:t>
      </w:r>
      <w:r w:rsidR="007D6B23">
        <w:t xml:space="preserve">creates that pertain to the tasks in this Annex, and/or </w:t>
      </w:r>
      <w:r>
        <w:t>refer</w:t>
      </w:r>
      <w:r w:rsidR="007D6B23">
        <w:t xml:space="preserve">s to </w:t>
      </w:r>
      <w:r>
        <w:t xml:space="preserve">in this Annex, should be attached to </w:t>
      </w:r>
      <w:r w:rsidR="00CE6C73">
        <w:t>t</w:t>
      </w:r>
      <w:r>
        <w:t xml:space="preserve">he corresponding Annex K of the CEMP </w:t>
      </w:r>
      <w:r w:rsidR="007D6B23">
        <w:t>T</w:t>
      </w:r>
      <w:r>
        <w:t xml:space="preserve">oolkit rather than attached here, so that this </w:t>
      </w:r>
      <w:r w:rsidR="007D6B23">
        <w:t>A</w:t>
      </w:r>
      <w:r>
        <w:t>nnex remains a succinct plan of action.</w:t>
      </w:r>
    </w:p>
    <w:tbl>
      <w:tblPr>
        <w:tblW w:w="10620" w:type="dxa"/>
        <w:tblInd w:w="-6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710"/>
        <w:gridCol w:w="8910"/>
      </w:tblGrid>
      <w:tr w:rsidR="00241411" w:rsidRPr="00837FCC" w14:paraId="3EADDD83" w14:textId="77777777" w:rsidTr="002E4800">
        <w:trPr>
          <w:trHeight w:hRule="exact" w:val="685"/>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23178"/>
            <w:vAlign w:val="center"/>
          </w:tcPr>
          <w:p w14:paraId="56B6D247" w14:textId="25875996" w:rsidR="00241411" w:rsidRPr="00837FCC" w:rsidRDefault="00810B30" w:rsidP="00B70B47">
            <w:pPr>
              <w:pStyle w:val="TableParagraph"/>
              <w:spacing w:before="0" w:after="0"/>
              <w:jc w:val="center"/>
              <w:rPr>
                <w:b/>
                <w:color w:val="FFFFFF" w:themeColor="background1"/>
              </w:rPr>
            </w:pPr>
            <w:r w:rsidRPr="00CE6C73">
              <w:rPr>
                <w:b/>
                <w:color w:val="FFFFFF" w:themeColor="background1"/>
              </w:rPr>
              <w:t>Infectious Disease/Pandemic Emergency</w:t>
            </w:r>
            <w:r w:rsidR="00241411" w:rsidRPr="00902529">
              <w:rPr>
                <w:b/>
                <w:color w:val="FFFFFF" w:themeColor="background1"/>
              </w:rPr>
              <w:t xml:space="preserve"> Checklist</w:t>
            </w:r>
          </w:p>
        </w:tc>
      </w:tr>
      <w:tr w:rsidR="00241411" w:rsidRPr="00837FCC" w14:paraId="3CD7AD25" w14:textId="77777777" w:rsidTr="002E4800">
        <w:trPr>
          <w:trHeight w:hRule="exact" w:val="432"/>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vAlign w:val="center"/>
          </w:tcPr>
          <w:p w14:paraId="2F17BDC3" w14:textId="29DE789C" w:rsidR="00241411" w:rsidRPr="00837FCC" w:rsidRDefault="00241411" w:rsidP="00C30EE6">
            <w:pPr>
              <w:pStyle w:val="TableParagraph"/>
              <w:spacing w:before="0" w:after="0"/>
              <w:ind w:left="144"/>
              <w:rPr>
                <w:b/>
                <w:color w:val="FFFFFF" w:themeColor="background1"/>
              </w:rPr>
            </w:pPr>
            <w:bookmarkStart w:id="848" w:name="_Hlk48740883"/>
            <w:r w:rsidRPr="00837FCC">
              <w:rPr>
                <w:b/>
              </w:rPr>
              <w:t>Preparedness</w:t>
            </w:r>
            <w:r w:rsidR="0011006B">
              <w:rPr>
                <w:b/>
              </w:rPr>
              <w:t xml:space="preserve"> Tasks</w:t>
            </w:r>
            <w:r w:rsidR="00B02821">
              <w:rPr>
                <w:b/>
              </w:rPr>
              <w:t xml:space="preserve"> for </w:t>
            </w:r>
            <w:r w:rsidR="00B02821" w:rsidRPr="002E4800">
              <w:rPr>
                <w:b/>
                <w:u w:val="single"/>
              </w:rPr>
              <w:t>all Infectious Disease Events</w:t>
            </w:r>
          </w:p>
        </w:tc>
      </w:tr>
      <w:bookmarkEnd w:id="848"/>
      <w:tr w:rsidR="00810B30" w:rsidRPr="00F22D78" w14:paraId="69990EA9" w14:textId="77777777" w:rsidTr="002E4800">
        <w:tblPrEx>
          <w:jc w:val="center"/>
          <w:tblInd w:w="0" w:type="dxa"/>
        </w:tblPrEx>
        <w:trPr>
          <w:trHeight w:val="20"/>
          <w:jc w:val="center"/>
        </w:trPr>
        <w:tc>
          <w:tcPr>
            <w:tcW w:w="1710" w:type="dxa"/>
          </w:tcPr>
          <w:p w14:paraId="12977BE4" w14:textId="77777777" w:rsidR="00810B30" w:rsidRDefault="00810B30"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391A2CF9" w14:textId="2569A593" w:rsidR="00236AA7" w:rsidRPr="00837FCC" w:rsidRDefault="00236AA7" w:rsidP="00810B30">
            <w:pPr>
              <w:pStyle w:val="TableParagraph"/>
              <w:jc w:val="center"/>
            </w:pPr>
            <w:r>
              <w:t>Required</w:t>
            </w:r>
          </w:p>
        </w:tc>
        <w:tc>
          <w:tcPr>
            <w:tcW w:w="8910" w:type="dxa"/>
            <w:vAlign w:val="center"/>
          </w:tcPr>
          <w:p w14:paraId="3C3C1FB4" w14:textId="6FC5544F" w:rsidR="00810B30" w:rsidRPr="00456F31" w:rsidRDefault="000E6632" w:rsidP="00810B30">
            <w:pPr>
              <w:pStyle w:val="TableParagraph"/>
              <w:ind w:left="80"/>
            </w:pPr>
            <w:r w:rsidRPr="000E6632">
              <w:t xml:space="preserve">Provide staff education on infectious diseases (e.g., </w:t>
            </w:r>
            <w:r w:rsidR="0035533E">
              <w:t xml:space="preserve">reporting requirements (see Annex K of the CEMP toolkit), </w:t>
            </w:r>
            <w:r w:rsidRPr="000E6632">
              <w:t xml:space="preserve">exposure risks, symptoms, prevention, and infection control, </w:t>
            </w:r>
            <w:r w:rsidR="006A4936">
              <w:t xml:space="preserve">correct </w:t>
            </w:r>
            <w:r w:rsidRPr="000E6632">
              <w:t>use of personal protective equipment</w:t>
            </w:r>
            <w:r w:rsidR="00F22D78">
              <w:t xml:space="preserve">, regulations, including </w:t>
            </w:r>
            <w:r w:rsidR="00F22D78" w:rsidRPr="00F22D78">
              <w:rPr>
                <w:rFonts w:eastAsiaTheme="minorEastAsia"/>
                <w:szCs w:val="24"/>
              </w:rPr>
              <w:t>10 NYCRR 415.3(i)(3)(iii), 415.19, and 415.26(i); 42 CFR 483.15(e) and 42 CFR § 483.80</w:t>
            </w:r>
            <w:r w:rsidRPr="000E6632">
              <w:t>)</w:t>
            </w:r>
            <w:r>
              <w:t xml:space="preserve">, and </w:t>
            </w:r>
            <w:r w:rsidR="00F22D78">
              <w:t xml:space="preserve">Federal and State  </w:t>
            </w:r>
            <w:r>
              <w:t xml:space="preserve">guidance/requirements </w:t>
            </w:r>
            <w:r w:rsidR="00DC6CE7" w:rsidRPr="00F22D78">
              <w:rPr>
                <w:highlight w:val="yellow"/>
              </w:rPr>
              <w:t>[describe facility’s process]</w:t>
            </w:r>
            <w:r w:rsidR="00F22D78" w:rsidRPr="00F22D78">
              <w:rPr>
                <w:rFonts w:eastAsiaTheme="minorEastAsia"/>
                <w:szCs w:val="24"/>
              </w:rPr>
              <w:t xml:space="preserve">. </w:t>
            </w:r>
          </w:p>
        </w:tc>
      </w:tr>
      <w:tr w:rsidR="00DC6CE7" w:rsidRPr="0099139E" w14:paraId="631A08F8" w14:textId="77777777" w:rsidTr="002E4800">
        <w:tblPrEx>
          <w:jc w:val="center"/>
          <w:tblInd w:w="0" w:type="dxa"/>
        </w:tblPrEx>
        <w:trPr>
          <w:trHeight w:val="20"/>
          <w:jc w:val="center"/>
        </w:trPr>
        <w:tc>
          <w:tcPr>
            <w:tcW w:w="1710" w:type="dxa"/>
          </w:tcPr>
          <w:p w14:paraId="1D786B5F" w14:textId="77777777" w:rsidR="00DC6CE7" w:rsidRDefault="00DC6CE7"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3F47B9F" w14:textId="09C41B51" w:rsidR="00236AA7" w:rsidRPr="00837FCC" w:rsidRDefault="00236AA7" w:rsidP="003732AC">
            <w:pPr>
              <w:pStyle w:val="TableParagraph"/>
              <w:jc w:val="center"/>
            </w:pPr>
            <w:r>
              <w:t>Required</w:t>
            </w:r>
          </w:p>
        </w:tc>
        <w:tc>
          <w:tcPr>
            <w:tcW w:w="8910" w:type="dxa"/>
            <w:shd w:val="clear" w:color="auto" w:fill="auto"/>
            <w:vAlign w:val="center"/>
          </w:tcPr>
          <w:p w14:paraId="75373C87" w14:textId="473D9CFD" w:rsidR="00DC6CE7" w:rsidRPr="0099139E" w:rsidDel="009A6372" w:rsidRDefault="00DC6CE7" w:rsidP="003732AC">
            <w:pPr>
              <w:pStyle w:val="TableParagraph"/>
              <w:ind w:left="80"/>
            </w:pPr>
            <w:r>
              <w:t>Develop/R</w:t>
            </w:r>
            <w:r w:rsidRPr="001C4443">
              <w:t>eview</w:t>
            </w:r>
            <w:r>
              <w:t>/R</w:t>
            </w:r>
            <w:r w:rsidRPr="001C4443">
              <w:t xml:space="preserve">evise </w:t>
            </w:r>
            <w:r>
              <w:t xml:space="preserve">and </w:t>
            </w:r>
            <w:r w:rsidRPr="001C4443">
              <w:t xml:space="preserve">Enforce </w:t>
            </w:r>
            <w:r>
              <w:t xml:space="preserve">existing </w:t>
            </w:r>
            <w:r w:rsidRPr="001C4443">
              <w:t>infection prevention, control, and reporting policies.</w:t>
            </w:r>
            <w:r w:rsidR="0011006B">
              <w:t xml:space="preserve"> </w:t>
            </w:r>
            <w:r w:rsidR="009B614A" w:rsidRPr="00F22D78">
              <w:rPr>
                <w:highlight w:val="yellow"/>
              </w:rPr>
              <w:t>[describe facility’s process]</w:t>
            </w:r>
          </w:p>
        </w:tc>
      </w:tr>
      <w:tr w:rsidR="003B6D1D" w:rsidRPr="0099139E" w14:paraId="5135C2F7" w14:textId="77777777" w:rsidTr="002E4800">
        <w:tblPrEx>
          <w:jc w:val="center"/>
          <w:tblInd w:w="0" w:type="dxa"/>
        </w:tblPrEx>
        <w:trPr>
          <w:trHeight w:val="20"/>
          <w:jc w:val="center"/>
        </w:trPr>
        <w:tc>
          <w:tcPr>
            <w:tcW w:w="1710" w:type="dxa"/>
            <w:shd w:val="clear" w:color="auto" w:fill="auto"/>
          </w:tcPr>
          <w:p w14:paraId="3CB812E3" w14:textId="77777777" w:rsidR="003B6D1D" w:rsidRDefault="003B6D1D"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08F99D44" w14:textId="7EBEF42B" w:rsidR="00236AA7" w:rsidRPr="00837FCC" w:rsidRDefault="00236AA7" w:rsidP="003732AC">
            <w:pPr>
              <w:pStyle w:val="TableParagraph"/>
              <w:jc w:val="center"/>
            </w:pPr>
            <w:r w:rsidRPr="00236AA7">
              <w:t>Recommended</w:t>
            </w:r>
          </w:p>
        </w:tc>
        <w:tc>
          <w:tcPr>
            <w:tcW w:w="8910" w:type="dxa"/>
            <w:shd w:val="clear" w:color="auto" w:fill="auto"/>
            <w:vAlign w:val="center"/>
          </w:tcPr>
          <w:p w14:paraId="6B12F45F" w14:textId="39B40841" w:rsidR="003B6D1D" w:rsidRDefault="003B6D1D" w:rsidP="003732AC">
            <w:pPr>
              <w:pStyle w:val="TableParagraph"/>
              <w:ind w:left="80"/>
            </w:pPr>
            <w:r>
              <w:t>Conduct routine/ongoing, infectious disease surveillance that is adequate to identify background rates of infectious diseases and detect significant increases above those rates. This will allow for immediate identification when rates increase above these usual baseline levels.</w:t>
            </w:r>
            <w:r w:rsidR="009B614A" w:rsidRPr="00F22D78">
              <w:rPr>
                <w:highlight w:val="yellow"/>
              </w:rPr>
              <w:t xml:space="preserve"> [describe facility’s process</w:t>
            </w:r>
            <w:r w:rsidR="009B614A">
              <w:rPr>
                <w:highlight w:val="yellow"/>
              </w:rPr>
              <w:t>, e.g., facility staff/resident testing policies</w:t>
            </w:r>
            <w:r w:rsidR="009F3DC2">
              <w:rPr>
                <w:highlight w:val="yellow"/>
              </w:rPr>
              <w:t>/laboratory services</w:t>
            </w:r>
            <w:r w:rsidR="009B614A">
              <w:rPr>
                <w:highlight w:val="yellow"/>
              </w:rPr>
              <w:t>, resources to implement</w:t>
            </w:r>
            <w:r w:rsidR="009B614A" w:rsidRPr="00F22D78">
              <w:rPr>
                <w:highlight w:val="yellow"/>
              </w:rPr>
              <w:t>]</w:t>
            </w:r>
          </w:p>
        </w:tc>
      </w:tr>
      <w:tr w:rsidR="009F3DC2" w:rsidRPr="00F22D78" w14:paraId="684C952C" w14:textId="77777777" w:rsidTr="00525463">
        <w:tblPrEx>
          <w:jc w:val="center"/>
          <w:tblInd w:w="0" w:type="dxa"/>
        </w:tblPrEx>
        <w:trPr>
          <w:trHeight w:val="998"/>
          <w:jc w:val="center"/>
        </w:trPr>
        <w:tc>
          <w:tcPr>
            <w:tcW w:w="1710" w:type="dxa"/>
          </w:tcPr>
          <w:p w14:paraId="5E676D92" w14:textId="7DAE9E9D" w:rsidR="009F3DC2" w:rsidRDefault="009F3DC2"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0798FEB9" w14:textId="2F14C4D5" w:rsidR="00236AA7" w:rsidRPr="00837FCC" w:rsidRDefault="00236AA7" w:rsidP="00810B30">
            <w:pPr>
              <w:pStyle w:val="TableParagraph"/>
              <w:jc w:val="center"/>
            </w:pPr>
            <w:r w:rsidRPr="00236AA7">
              <w:t>Recommended</w:t>
            </w:r>
          </w:p>
        </w:tc>
        <w:tc>
          <w:tcPr>
            <w:tcW w:w="8910" w:type="dxa"/>
          </w:tcPr>
          <w:p w14:paraId="1370C545" w14:textId="5F4D9B82" w:rsidR="009F3DC2" w:rsidRDefault="009F3DC2" w:rsidP="00525463">
            <w:pPr>
              <w:pStyle w:val="TableParagraph"/>
              <w:ind w:left="80"/>
            </w:pPr>
            <w:r>
              <w:t>Develop/R</w:t>
            </w:r>
            <w:r w:rsidRPr="001C4443">
              <w:t>eview</w:t>
            </w:r>
            <w:r>
              <w:t>/R</w:t>
            </w:r>
            <w:r w:rsidRPr="001C4443">
              <w:t>evise</w:t>
            </w:r>
            <w:r>
              <w:t xml:space="preserve"> plan for staff testing/laboratory services</w:t>
            </w:r>
            <w:r w:rsidR="00F85678">
              <w:t xml:space="preserve"> </w:t>
            </w:r>
            <w:r w:rsidR="00F85678" w:rsidRPr="00F22D78">
              <w:rPr>
                <w:highlight w:val="yellow"/>
              </w:rPr>
              <w:t>[describe facility’s process</w:t>
            </w:r>
            <w:r w:rsidR="00F85678">
              <w:rPr>
                <w:highlight w:val="yellow"/>
              </w:rPr>
              <w:t>/laboratory contacts, etc.</w:t>
            </w:r>
            <w:r w:rsidR="00F85678" w:rsidRPr="00F22D78">
              <w:rPr>
                <w:highlight w:val="yellow"/>
              </w:rPr>
              <w:t>]</w:t>
            </w:r>
          </w:p>
        </w:tc>
      </w:tr>
      <w:tr w:rsidR="00DC6CE7" w:rsidRPr="00F22D78" w14:paraId="3301FFEC" w14:textId="77777777" w:rsidTr="002E4800">
        <w:tblPrEx>
          <w:jc w:val="center"/>
          <w:tblInd w:w="0" w:type="dxa"/>
        </w:tblPrEx>
        <w:trPr>
          <w:trHeight w:val="20"/>
          <w:jc w:val="center"/>
        </w:trPr>
        <w:tc>
          <w:tcPr>
            <w:tcW w:w="1710" w:type="dxa"/>
          </w:tcPr>
          <w:p w14:paraId="527E2B23" w14:textId="77777777" w:rsidR="00DC6CE7" w:rsidRDefault="003B6D1D"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A17F831" w14:textId="7999723B" w:rsidR="00236AA7" w:rsidRPr="00837FCC" w:rsidRDefault="00236AA7" w:rsidP="00810B30">
            <w:pPr>
              <w:pStyle w:val="TableParagraph"/>
              <w:jc w:val="center"/>
            </w:pPr>
            <w:r>
              <w:t>Required</w:t>
            </w:r>
          </w:p>
        </w:tc>
        <w:tc>
          <w:tcPr>
            <w:tcW w:w="8910" w:type="dxa"/>
            <w:vAlign w:val="center"/>
          </w:tcPr>
          <w:p w14:paraId="74992A8B" w14:textId="458192C2" w:rsidR="00DC6CE7" w:rsidDel="000E6632" w:rsidRDefault="00B02821" w:rsidP="00810B30">
            <w:pPr>
              <w:pStyle w:val="TableParagraph"/>
              <w:ind w:left="80"/>
            </w:pPr>
            <w:r>
              <w:t>Review and assure that there is</w:t>
            </w:r>
            <w:r w:rsidR="003B6D1D">
              <w:t>,</w:t>
            </w:r>
            <w:r w:rsidR="0035533E">
              <w:t xml:space="preserve"> adequate</w:t>
            </w:r>
            <w:r w:rsidR="007D6B23">
              <w:t xml:space="preserve"> facility</w:t>
            </w:r>
            <w:r w:rsidR="0035533E">
              <w:t xml:space="preserve"> staff access to communicable disease reporting tools </w:t>
            </w:r>
            <w:r w:rsidR="00CD6C74">
              <w:t xml:space="preserve">and other outbreak specific reporting requirements </w:t>
            </w:r>
            <w:r w:rsidR="0035533E">
              <w:t xml:space="preserve">on the Health Commerce System (e.g., </w:t>
            </w:r>
            <w:r w:rsidR="0035533E" w:rsidRPr="001C4443">
              <w:t>Nosocomial Outbreak Reporting Application (NORA)</w:t>
            </w:r>
            <w:r w:rsidR="00CD6C74">
              <w:t>, HERDS surveys</w:t>
            </w:r>
            <w:r w:rsidR="0035533E" w:rsidRPr="00F22D78">
              <w:rPr>
                <w:highlight w:val="yellow"/>
              </w:rPr>
              <w:t xml:space="preserve"> [describe facility’s process]</w:t>
            </w:r>
          </w:p>
        </w:tc>
      </w:tr>
      <w:tr w:rsidR="00DC6CE7" w:rsidRPr="00F22D78" w14:paraId="2FB23942" w14:textId="77777777" w:rsidTr="002E4800">
        <w:tblPrEx>
          <w:jc w:val="center"/>
          <w:tblInd w:w="0" w:type="dxa"/>
        </w:tblPrEx>
        <w:trPr>
          <w:trHeight w:val="20"/>
          <w:jc w:val="center"/>
        </w:trPr>
        <w:tc>
          <w:tcPr>
            <w:tcW w:w="1710" w:type="dxa"/>
          </w:tcPr>
          <w:p w14:paraId="5FDEC95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30B28625" w14:textId="18967E2B" w:rsidR="00236AA7" w:rsidRPr="00837FCC" w:rsidRDefault="00236AA7" w:rsidP="00DC6CE7">
            <w:pPr>
              <w:pStyle w:val="TableParagraph"/>
              <w:jc w:val="center"/>
            </w:pPr>
            <w:r>
              <w:t>Required</w:t>
            </w:r>
          </w:p>
        </w:tc>
        <w:tc>
          <w:tcPr>
            <w:tcW w:w="8910" w:type="dxa"/>
            <w:shd w:val="clear" w:color="auto" w:fill="auto"/>
            <w:vAlign w:val="center"/>
          </w:tcPr>
          <w:p w14:paraId="4BD118D3" w14:textId="3192982A" w:rsidR="00DC6CE7" w:rsidRPr="00F22D78" w:rsidDel="009A6372" w:rsidRDefault="00DC6CE7" w:rsidP="00DC6CE7">
            <w:pPr>
              <w:pStyle w:val="TableParagraph"/>
              <w:ind w:left="80"/>
            </w:pPr>
            <w:r>
              <w:t>Develop/R</w:t>
            </w:r>
            <w:r w:rsidRPr="001C4443">
              <w:t>eview</w:t>
            </w:r>
            <w:r>
              <w:t>/R</w:t>
            </w:r>
            <w:r w:rsidRPr="001C4443">
              <w:t>evise internal policies and procedures,</w:t>
            </w:r>
            <w:r w:rsidR="00B02821">
              <w:t xml:space="preserve"> to</w:t>
            </w:r>
            <w:r w:rsidRPr="001C4443">
              <w:t xml:space="preserve"> stock up on medications, environmental cleaning agents, and personal protective equipment as necessary. </w:t>
            </w:r>
            <w:r>
              <w:t>(Include</w:t>
            </w:r>
            <w:r w:rsidRPr="001C4443">
              <w:t xml:space="preserve"> facility’s medical director, Director of Nursing, Infection Control Practitioner, safety officer, human resource director, local and state public health authorities, and others as appropriate</w:t>
            </w:r>
            <w:r>
              <w:t xml:space="preserve"> in the process)</w:t>
            </w:r>
            <w:r w:rsidR="0011006B">
              <w:t xml:space="preserve"> </w:t>
            </w:r>
            <w:r w:rsidR="0011006B" w:rsidRPr="00CE6C73">
              <w:rPr>
                <w:highlight w:val="yellow"/>
              </w:rPr>
              <w:t>[describe facility’s process]</w:t>
            </w:r>
          </w:p>
        </w:tc>
      </w:tr>
      <w:tr w:rsidR="00DC6CE7" w:rsidRPr="00F22D78" w14:paraId="6B4FF5B4" w14:textId="77777777" w:rsidTr="002E4800">
        <w:tblPrEx>
          <w:jc w:val="center"/>
          <w:tblInd w:w="0" w:type="dxa"/>
        </w:tblPrEx>
        <w:trPr>
          <w:trHeight w:val="20"/>
          <w:jc w:val="center"/>
        </w:trPr>
        <w:tc>
          <w:tcPr>
            <w:tcW w:w="1710" w:type="dxa"/>
          </w:tcPr>
          <w:p w14:paraId="22C1F68D"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5C4545C9" w14:textId="061C49AB" w:rsidR="00236AA7" w:rsidRPr="00837FCC" w:rsidRDefault="00236AA7" w:rsidP="00DC6CE7">
            <w:pPr>
              <w:pStyle w:val="TableParagraph"/>
              <w:jc w:val="center"/>
            </w:pPr>
            <w:r w:rsidRPr="00236AA7">
              <w:t>Recommended</w:t>
            </w:r>
          </w:p>
        </w:tc>
        <w:tc>
          <w:tcPr>
            <w:tcW w:w="8910" w:type="dxa"/>
            <w:shd w:val="clear" w:color="auto" w:fill="auto"/>
            <w:vAlign w:val="center"/>
          </w:tcPr>
          <w:p w14:paraId="689305BC" w14:textId="0229CA07" w:rsidR="00DC6CE7" w:rsidRPr="00F22D78" w:rsidDel="009A6372" w:rsidRDefault="00DC6CE7" w:rsidP="00DC6CE7">
            <w:pPr>
              <w:pStyle w:val="TableParagraph"/>
              <w:ind w:left="80"/>
            </w:pPr>
            <w:r w:rsidRPr="001C4443">
              <w:t>Develop</w:t>
            </w:r>
            <w:r>
              <w:t>/Review/Revise</w:t>
            </w:r>
            <w:r w:rsidRPr="001C4443">
              <w:t xml:space="preserve"> administrative controls (e.g., visitor policies, employee absentee plans, </w:t>
            </w:r>
            <w:r w:rsidR="009F3DC2">
              <w:t xml:space="preserve">staff wellness/symptoms monitoring, </w:t>
            </w:r>
            <w:r w:rsidRPr="001C4443">
              <w:t>human resource issues for employee leave).</w:t>
            </w:r>
            <w:r w:rsidR="0011006B" w:rsidRPr="00756F30">
              <w:rPr>
                <w:highlight w:val="yellow"/>
              </w:rPr>
              <w:t xml:space="preserve"> </w:t>
            </w:r>
            <w:r w:rsidR="0011006B" w:rsidRPr="0011006B">
              <w:rPr>
                <w:highlight w:val="yellow"/>
              </w:rPr>
              <w:t>[</w:t>
            </w:r>
            <w:r w:rsidR="0011006B" w:rsidRPr="00CE6C73">
              <w:rPr>
                <w:highlight w:val="yellow"/>
              </w:rPr>
              <w:t>add these controls/policies/plans to Appendix K of Toolki</w:t>
            </w:r>
            <w:r w:rsidR="0011006B">
              <w:t>t]</w:t>
            </w:r>
          </w:p>
        </w:tc>
      </w:tr>
      <w:tr w:rsidR="00DC6CE7" w:rsidRPr="00F22D78" w14:paraId="3AC9E4C5" w14:textId="77777777" w:rsidTr="00525463">
        <w:tblPrEx>
          <w:jc w:val="center"/>
          <w:tblInd w:w="0" w:type="dxa"/>
        </w:tblPrEx>
        <w:trPr>
          <w:trHeight w:val="20"/>
          <w:jc w:val="center"/>
        </w:trPr>
        <w:tc>
          <w:tcPr>
            <w:tcW w:w="1710" w:type="dxa"/>
          </w:tcPr>
          <w:p w14:paraId="4D4149E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3E8624C4" w14:textId="71C47859" w:rsidR="00236AA7" w:rsidRPr="00837FCC" w:rsidRDefault="00236AA7" w:rsidP="00DC6CE7">
            <w:pPr>
              <w:pStyle w:val="TableParagraph"/>
              <w:jc w:val="center"/>
            </w:pPr>
            <w:r>
              <w:t>Required</w:t>
            </w:r>
          </w:p>
        </w:tc>
        <w:tc>
          <w:tcPr>
            <w:tcW w:w="8910" w:type="dxa"/>
            <w:shd w:val="clear" w:color="auto" w:fill="auto"/>
          </w:tcPr>
          <w:p w14:paraId="3B3D53F0" w14:textId="1C3E762B" w:rsidR="00DC6CE7" w:rsidRPr="00F22D78" w:rsidDel="009A6372" w:rsidRDefault="00DC6CE7" w:rsidP="00525463">
            <w:pPr>
              <w:pStyle w:val="TableParagraph"/>
              <w:ind w:left="80"/>
            </w:pPr>
            <w:r w:rsidRPr="001C4443">
              <w:t>Develop</w:t>
            </w:r>
            <w:r>
              <w:t>/Review/Revise</w:t>
            </w:r>
            <w:r w:rsidRPr="001C4443">
              <w:t xml:space="preserve"> environmental controls (e.g., areas for contaminated waste)</w:t>
            </w:r>
            <w:r w:rsidR="00236AA7">
              <w:t xml:space="preserve"> </w:t>
            </w:r>
            <w:r w:rsidR="00525463" w:rsidRPr="00CE6C73">
              <w:rPr>
                <w:highlight w:val="yellow"/>
              </w:rPr>
              <w:t>[describe facility’s process]</w:t>
            </w:r>
          </w:p>
        </w:tc>
      </w:tr>
      <w:tr w:rsidR="00DC6CE7" w:rsidRPr="00F22D78" w14:paraId="29D4D642" w14:textId="77777777" w:rsidTr="002E4800">
        <w:tblPrEx>
          <w:jc w:val="center"/>
          <w:tblInd w:w="0" w:type="dxa"/>
        </w:tblPrEx>
        <w:trPr>
          <w:trHeight w:val="20"/>
          <w:jc w:val="center"/>
        </w:trPr>
        <w:tc>
          <w:tcPr>
            <w:tcW w:w="1710" w:type="dxa"/>
          </w:tcPr>
          <w:p w14:paraId="70767A03" w14:textId="77777777" w:rsidR="00B24A4E" w:rsidRDefault="00B24A4E" w:rsidP="00DC6CE7">
            <w:pPr>
              <w:pStyle w:val="TableParagraph"/>
              <w:jc w:val="center"/>
            </w:pPr>
          </w:p>
          <w:p w14:paraId="7250441F" w14:textId="1A8EB9B1"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5167646E" w14:textId="1CAD5EA4" w:rsidR="00236AA7" w:rsidRPr="00837FCC" w:rsidRDefault="00236AA7" w:rsidP="00DC6CE7">
            <w:pPr>
              <w:pStyle w:val="TableParagraph"/>
              <w:jc w:val="center"/>
            </w:pPr>
            <w:r>
              <w:t>Required</w:t>
            </w:r>
          </w:p>
        </w:tc>
        <w:tc>
          <w:tcPr>
            <w:tcW w:w="8910" w:type="dxa"/>
            <w:shd w:val="clear" w:color="auto" w:fill="auto"/>
            <w:vAlign w:val="center"/>
          </w:tcPr>
          <w:p w14:paraId="51B15174" w14:textId="77777777" w:rsidR="00B24A4E" w:rsidRDefault="00B24A4E" w:rsidP="00DC6CE7">
            <w:pPr>
              <w:pStyle w:val="TableParagraph"/>
              <w:ind w:left="80"/>
            </w:pPr>
          </w:p>
          <w:p w14:paraId="0684A5AF" w14:textId="690A782D" w:rsidR="00DC6CE7" w:rsidRPr="00F22D78" w:rsidDel="009A6372" w:rsidRDefault="00DC6CE7" w:rsidP="00DC6CE7">
            <w:pPr>
              <w:pStyle w:val="TableParagraph"/>
              <w:ind w:left="80"/>
            </w:pPr>
            <w:r w:rsidRPr="001C4443">
              <w:lastRenderedPageBreak/>
              <w:t>Develop</w:t>
            </w:r>
            <w:r>
              <w:t>/Review/Revise</w:t>
            </w:r>
            <w:r w:rsidRPr="001C4443">
              <w:t xml:space="preserve"> vendor supply plan for re-supply of food, water, medications, </w:t>
            </w:r>
            <w:r w:rsidR="00525463">
              <w:t xml:space="preserve">other </w:t>
            </w:r>
            <w:r w:rsidRPr="001C4443">
              <w:t>supplies, and sanitizing agents.</w:t>
            </w:r>
            <w:r w:rsidR="00264A88" w:rsidRPr="00756F30">
              <w:rPr>
                <w:highlight w:val="yellow"/>
              </w:rPr>
              <w:t xml:space="preserve"> [describe areas covered in your plan]</w:t>
            </w:r>
          </w:p>
        </w:tc>
      </w:tr>
      <w:tr w:rsidR="00DC6CE7" w:rsidRPr="00F22D78" w14:paraId="6BA585B1" w14:textId="77777777" w:rsidTr="002E4800">
        <w:tblPrEx>
          <w:jc w:val="center"/>
          <w:tblInd w:w="0" w:type="dxa"/>
        </w:tblPrEx>
        <w:trPr>
          <w:trHeight w:val="20"/>
          <w:jc w:val="center"/>
        </w:trPr>
        <w:tc>
          <w:tcPr>
            <w:tcW w:w="1710" w:type="dxa"/>
          </w:tcPr>
          <w:p w14:paraId="3CD58A16" w14:textId="77777777" w:rsidR="00DC6CE7" w:rsidRPr="00264A88" w:rsidRDefault="00DC6CE7" w:rsidP="00DC6CE7">
            <w:pPr>
              <w:pStyle w:val="TableParagraph"/>
              <w:jc w:val="center"/>
            </w:pPr>
            <w:r w:rsidRPr="00264A88">
              <w:lastRenderedPageBreak/>
              <w:fldChar w:fldCharType="begin">
                <w:ffData>
                  <w:name w:val="Check1"/>
                  <w:enabled/>
                  <w:calcOnExit w:val="0"/>
                  <w:checkBox>
                    <w:sizeAuto/>
                    <w:default w:val="0"/>
                  </w:checkBox>
                </w:ffData>
              </w:fldChar>
            </w:r>
            <w:r w:rsidRPr="00264A88">
              <w:instrText xml:space="preserve"> FORMCHECKBOX </w:instrText>
            </w:r>
            <w:r w:rsidR="00535C2D">
              <w:fldChar w:fldCharType="separate"/>
            </w:r>
            <w:r w:rsidRPr="00264A88">
              <w:fldChar w:fldCharType="end"/>
            </w:r>
          </w:p>
          <w:p w14:paraId="156D8D1F" w14:textId="7DC0E314" w:rsidR="00236AA7" w:rsidRPr="00264A88" w:rsidRDefault="00236AA7" w:rsidP="00DC6CE7">
            <w:pPr>
              <w:pStyle w:val="TableParagraph"/>
              <w:jc w:val="center"/>
            </w:pPr>
            <w:r w:rsidRPr="00264A88">
              <w:t>Required</w:t>
            </w:r>
          </w:p>
        </w:tc>
        <w:tc>
          <w:tcPr>
            <w:tcW w:w="8910" w:type="dxa"/>
            <w:shd w:val="clear" w:color="auto" w:fill="auto"/>
            <w:vAlign w:val="center"/>
          </w:tcPr>
          <w:p w14:paraId="26CB987C" w14:textId="0DB87EFA" w:rsidR="00DC6CE7" w:rsidRPr="00264A88" w:rsidRDefault="00DC6CE7" w:rsidP="00DC6CE7">
            <w:pPr>
              <w:pStyle w:val="TableParagraph"/>
              <w:ind w:left="80"/>
            </w:pPr>
            <w:r w:rsidRPr="00264A88">
              <w:t xml:space="preserve">Develop/Review/Revise facility plan to ensure that residents are isolated/cohorted and or transferred based on their infection status in accordance with applicable NYSDOH and Centers for Disease Control and Prevention (CDC) </w:t>
            </w:r>
            <w:r w:rsidR="0011006B" w:rsidRPr="00264A88">
              <w:t xml:space="preserve">guidance </w:t>
            </w:r>
            <w:r w:rsidR="00264A88" w:rsidRPr="00264A88">
              <w:rPr>
                <w:highlight w:val="yellow"/>
              </w:rPr>
              <w:t>[describe facility’s process]</w:t>
            </w:r>
            <w:r w:rsidR="0011006B" w:rsidRPr="00264A88">
              <w:t xml:space="preserve"> </w:t>
            </w:r>
          </w:p>
        </w:tc>
      </w:tr>
      <w:tr w:rsidR="00BE711B" w:rsidRPr="00F22D78" w14:paraId="29FDEBEC" w14:textId="77777777" w:rsidTr="002E4800">
        <w:tblPrEx>
          <w:jc w:val="center"/>
          <w:tblInd w:w="0" w:type="dxa"/>
        </w:tblPrEx>
        <w:trPr>
          <w:trHeight w:val="20"/>
          <w:jc w:val="center"/>
        </w:trPr>
        <w:tc>
          <w:tcPr>
            <w:tcW w:w="1710" w:type="dxa"/>
          </w:tcPr>
          <w:p w14:paraId="25C2D661" w14:textId="77777777" w:rsidR="00BE711B" w:rsidRPr="00264A88" w:rsidRDefault="00BE711B"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535C2D">
              <w:fldChar w:fldCharType="separate"/>
            </w:r>
            <w:r w:rsidRPr="00264A88">
              <w:fldChar w:fldCharType="end"/>
            </w:r>
          </w:p>
          <w:p w14:paraId="0C39D91C" w14:textId="3EA7134A" w:rsidR="00B03D6F" w:rsidRPr="00264A88" w:rsidRDefault="00B03D6F" w:rsidP="00DC6CE7">
            <w:pPr>
              <w:pStyle w:val="TableParagraph"/>
              <w:jc w:val="center"/>
            </w:pPr>
            <w:r w:rsidRPr="00264A88">
              <w:t>Recommended</w:t>
            </w:r>
          </w:p>
        </w:tc>
        <w:tc>
          <w:tcPr>
            <w:tcW w:w="8910" w:type="dxa"/>
            <w:shd w:val="clear" w:color="auto" w:fill="auto"/>
            <w:vAlign w:val="center"/>
          </w:tcPr>
          <w:p w14:paraId="224AC896" w14:textId="082B81F2" w:rsidR="00BE711B" w:rsidRPr="00264A88" w:rsidRDefault="00BE711B" w:rsidP="00525463">
            <w:pPr>
              <w:ind w:left="86"/>
              <w:rPr>
                <w:rFonts w:eastAsia="Calibri"/>
                <w:szCs w:val="22"/>
              </w:rPr>
            </w:pPr>
            <w:r w:rsidRPr="00264A88">
              <w:rPr>
                <w:rFonts w:eastAsia="Calibri"/>
                <w:szCs w:val="22"/>
              </w:rPr>
              <w:t>Develop plans for cohorting, including using of a part of a unit, dedicated floor, or wing in the facility or a group of rooms at the end of the unit, and discontinuing any sharing of a bathroom with residents outside the cohort.</w:t>
            </w:r>
          </w:p>
        </w:tc>
      </w:tr>
      <w:tr w:rsidR="009F3DC2" w:rsidRPr="00F22D78" w14:paraId="132AE2DE" w14:textId="77777777" w:rsidTr="002E4800">
        <w:tblPrEx>
          <w:jc w:val="center"/>
          <w:tblInd w:w="0" w:type="dxa"/>
        </w:tblPrEx>
        <w:trPr>
          <w:trHeight w:val="20"/>
          <w:jc w:val="center"/>
        </w:trPr>
        <w:tc>
          <w:tcPr>
            <w:tcW w:w="1710" w:type="dxa"/>
          </w:tcPr>
          <w:p w14:paraId="287DFF34" w14:textId="39C92DB2" w:rsidR="009F3DC2" w:rsidRPr="00264A88" w:rsidRDefault="001438A6"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535C2D">
              <w:fldChar w:fldCharType="separate"/>
            </w:r>
            <w:r w:rsidRPr="00264A88">
              <w:fldChar w:fldCharType="end"/>
            </w:r>
            <w:r w:rsidR="00B03D6F" w:rsidRPr="00264A88">
              <w:t xml:space="preserve"> Recommended</w:t>
            </w:r>
          </w:p>
        </w:tc>
        <w:tc>
          <w:tcPr>
            <w:tcW w:w="8910" w:type="dxa"/>
            <w:shd w:val="clear" w:color="auto" w:fill="auto"/>
            <w:vAlign w:val="center"/>
          </w:tcPr>
          <w:p w14:paraId="04B44795" w14:textId="37A91002" w:rsidR="009F3DC2" w:rsidRPr="00264A88" w:rsidRDefault="001438A6" w:rsidP="0011006B">
            <w:pPr>
              <w:pStyle w:val="TableParagraph"/>
              <w:ind w:left="86"/>
            </w:pPr>
            <w:r w:rsidRPr="00264A88">
              <w:t xml:space="preserve">Develop/Review/Revise a plan to ensure social distancing measures </w:t>
            </w:r>
            <w:r w:rsidR="00525463" w:rsidRPr="00264A88">
              <w:t xml:space="preserve">can be put into </w:t>
            </w:r>
            <w:r w:rsidRPr="00264A88">
              <w:t>place where indicated (</w:t>
            </w:r>
            <w:r w:rsidRPr="00264A88">
              <w:rPr>
                <w:highlight w:val="yellow"/>
              </w:rPr>
              <w:t>[describe facility’s process, e.g. which non-essential activities to eliminate, changes in dining</w:t>
            </w:r>
            <w:r w:rsidR="00264A88" w:rsidRPr="00264A88">
              <w:rPr>
                <w:highlight w:val="yellow"/>
              </w:rPr>
              <w:t>/other physical space</w:t>
            </w:r>
            <w:r w:rsidRPr="00264A88">
              <w:rPr>
                <w:highlight w:val="yellow"/>
              </w:rPr>
              <w:t xml:space="preserve"> arrangements</w:t>
            </w:r>
            <w:r w:rsidR="00264A88" w:rsidRPr="00264A88">
              <w:rPr>
                <w:highlight w:val="yellow"/>
              </w:rPr>
              <w:t xml:space="preserve"> involving residents/staff</w:t>
            </w:r>
            <w:r w:rsidRPr="00264A88">
              <w:rPr>
                <w:highlight w:val="yellow"/>
              </w:rPr>
              <w:t>]</w:t>
            </w:r>
          </w:p>
        </w:tc>
      </w:tr>
      <w:tr w:rsidR="00463DB9" w:rsidRPr="00F22D78" w14:paraId="0C95A97E" w14:textId="77777777" w:rsidTr="002E4800">
        <w:tblPrEx>
          <w:jc w:val="center"/>
          <w:tblInd w:w="0" w:type="dxa"/>
        </w:tblPrEx>
        <w:trPr>
          <w:trHeight w:val="20"/>
          <w:jc w:val="center"/>
        </w:trPr>
        <w:tc>
          <w:tcPr>
            <w:tcW w:w="1710" w:type="dxa"/>
          </w:tcPr>
          <w:p w14:paraId="2A275CAF" w14:textId="146BC392" w:rsidR="00463DB9" w:rsidRPr="00264A88" w:rsidRDefault="00463DB9"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535C2D">
              <w:fldChar w:fldCharType="separate"/>
            </w:r>
            <w:r w:rsidRPr="00264A88">
              <w:fldChar w:fldCharType="end"/>
            </w:r>
            <w:r w:rsidRPr="00264A88">
              <w:t xml:space="preserve"> Recommended</w:t>
            </w:r>
          </w:p>
        </w:tc>
        <w:tc>
          <w:tcPr>
            <w:tcW w:w="8910" w:type="dxa"/>
            <w:shd w:val="clear" w:color="auto" w:fill="auto"/>
            <w:vAlign w:val="center"/>
          </w:tcPr>
          <w:p w14:paraId="431B6244" w14:textId="4165C1EC" w:rsidR="00463DB9" w:rsidRPr="00264A88" w:rsidRDefault="00463DB9" w:rsidP="0011006B">
            <w:pPr>
              <w:pStyle w:val="TableParagraph"/>
              <w:ind w:left="86"/>
            </w:pPr>
            <w:r w:rsidRPr="00264A88">
              <w:t>Develop/Review/Revise a plan to recover/return to normal operations when</w:t>
            </w:r>
            <w:r w:rsidR="00525463" w:rsidRPr="00264A88">
              <w:t>, and as specified by,</w:t>
            </w:r>
            <w:r w:rsidRPr="00264A88">
              <w:t xml:space="preserve"> State and CDC guidance at the time of each specific infectious disease or pandemic event e.g., regarding how, when, which activities /procedures /restrictions may be eliminated, restored and the timing of when those changes may be executed.</w:t>
            </w:r>
            <w:r w:rsidR="00264A88" w:rsidRPr="00264A88">
              <w:t xml:space="preserve"> </w:t>
            </w:r>
            <w:r w:rsidR="00264A88" w:rsidRPr="00264A88">
              <w:rPr>
                <w:highlight w:val="yellow"/>
              </w:rPr>
              <w:t>[describe areas covered in your plan]</w:t>
            </w:r>
          </w:p>
        </w:tc>
      </w:tr>
      <w:tr w:rsidR="00525463" w:rsidRPr="00F22D78" w14:paraId="0A64375C" w14:textId="77777777" w:rsidTr="002E4800">
        <w:tblPrEx>
          <w:jc w:val="center"/>
          <w:tblInd w:w="0" w:type="dxa"/>
        </w:tblPrEx>
        <w:trPr>
          <w:trHeight w:val="20"/>
          <w:jc w:val="center"/>
        </w:trPr>
        <w:tc>
          <w:tcPr>
            <w:tcW w:w="1710" w:type="dxa"/>
          </w:tcPr>
          <w:p w14:paraId="77738DDA" w14:textId="4BF4CBA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shd w:val="clear" w:color="auto" w:fill="auto"/>
            <w:vAlign w:val="center"/>
          </w:tcPr>
          <w:p w14:paraId="2715CCF2" w14:textId="77777777" w:rsidR="00525463" w:rsidRDefault="00525463" w:rsidP="0011006B">
            <w:pPr>
              <w:pStyle w:val="TableParagraph"/>
              <w:ind w:left="86"/>
            </w:pPr>
          </w:p>
        </w:tc>
      </w:tr>
      <w:tr w:rsidR="00525463" w:rsidRPr="00F22D78" w14:paraId="5250C064" w14:textId="77777777" w:rsidTr="002E4800">
        <w:tblPrEx>
          <w:jc w:val="center"/>
          <w:tblInd w:w="0" w:type="dxa"/>
        </w:tblPrEx>
        <w:trPr>
          <w:trHeight w:val="20"/>
          <w:jc w:val="center"/>
        </w:trPr>
        <w:tc>
          <w:tcPr>
            <w:tcW w:w="1710" w:type="dxa"/>
          </w:tcPr>
          <w:p w14:paraId="0236C05D" w14:textId="09367727"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shd w:val="clear" w:color="auto" w:fill="auto"/>
            <w:vAlign w:val="center"/>
          </w:tcPr>
          <w:p w14:paraId="097E6E0E" w14:textId="77777777" w:rsidR="00525463" w:rsidRDefault="00525463" w:rsidP="0011006B">
            <w:pPr>
              <w:pStyle w:val="TableParagraph"/>
              <w:ind w:left="86"/>
            </w:pPr>
          </w:p>
        </w:tc>
      </w:tr>
      <w:tr w:rsidR="0011006B" w:rsidRPr="00BE3009" w14:paraId="6051D9D9" w14:textId="77777777" w:rsidTr="002E4800">
        <w:tblPrEx>
          <w:jc w:val="center"/>
          <w:tblInd w:w="0" w:type="dxa"/>
        </w:tblPrEx>
        <w:trPr>
          <w:trHeight w:val="20"/>
          <w:jc w:val="center"/>
        </w:trPr>
        <w:tc>
          <w:tcPr>
            <w:tcW w:w="10620" w:type="dxa"/>
            <w:gridSpan w:val="2"/>
            <w:shd w:val="clear" w:color="auto" w:fill="EDEDED" w:themeFill="accent3" w:themeFillTint="33"/>
          </w:tcPr>
          <w:p w14:paraId="7B1E9BF4" w14:textId="1439613A" w:rsidR="0011006B" w:rsidRPr="00CE6C73" w:rsidRDefault="00D80889" w:rsidP="0011006B">
            <w:pPr>
              <w:pStyle w:val="TableParagraph"/>
              <w:ind w:left="86"/>
              <w:rPr>
                <w:b/>
                <w:bCs/>
              </w:rPr>
            </w:pPr>
            <w:r>
              <w:rPr>
                <w:b/>
                <w:bCs/>
              </w:rPr>
              <w:t xml:space="preserve">Additional </w:t>
            </w:r>
            <w:r w:rsidR="00F87F94" w:rsidRPr="00CE6C73">
              <w:rPr>
                <w:b/>
                <w:bCs/>
              </w:rPr>
              <w:t xml:space="preserve">Preparedness </w:t>
            </w:r>
            <w:r w:rsidR="006A4936">
              <w:rPr>
                <w:b/>
                <w:bCs/>
              </w:rPr>
              <w:t xml:space="preserve">Planning </w:t>
            </w:r>
            <w:r w:rsidR="00F87F94" w:rsidRPr="00CE6C73">
              <w:rPr>
                <w:b/>
                <w:bCs/>
              </w:rPr>
              <w:t xml:space="preserve">Tasks for </w:t>
            </w:r>
            <w:r w:rsidR="00F87F94" w:rsidRPr="002E4800">
              <w:rPr>
                <w:b/>
                <w:bCs/>
                <w:u w:val="single"/>
              </w:rPr>
              <w:t>Pandemic Events</w:t>
            </w:r>
          </w:p>
        </w:tc>
      </w:tr>
      <w:tr w:rsidR="00DC6CE7" w:rsidRPr="00BE3009" w14:paraId="490E1E46" w14:textId="77777777" w:rsidTr="002E4800">
        <w:tblPrEx>
          <w:jc w:val="center"/>
          <w:tblInd w:w="0" w:type="dxa"/>
        </w:tblPrEx>
        <w:trPr>
          <w:trHeight w:val="20"/>
          <w:jc w:val="center"/>
        </w:trPr>
        <w:tc>
          <w:tcPr>
            <w:tcW w:w="1710" w:type="dxa"/>
          </w:tcPr>
          <w:p w14:paraId="4DFA9021"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FD4542B" w14:textId="5118BF15" w:rsidR="00B03D6F" w:rsidRPr="00837FCC" w:rsidRDefault="00B03D6F" w:rsidP="00DC6CE7">
            <w:pPr>
              <w:pStyle w:val="TableParagraph"/>
              <w:jc w:val="center"/>
            </w:pPr>
            <w:r>
              <w:t>Required</w:t>
            </w:r>
          </w:p>
        </w:tc>
        <w:tc>
          <w:tcPr>
            <w:tcW w:w="8910" w:type="dxa"/>
          </w:tcPr>
          <w:p w14:paraId="7FADC93D" w14:textId="1C22C1B6" w:rsidR="00DC6CE7" w:rsidRPr="00BE3009" w:rsidRDefault="009B614A" w:rsidP="00CE6C73">
            <w:pPr>
              <w:pStyle w:val="TableParagraph"/>
              <w:ind w:left="86"/>
            </w:pPr>
            <w:r w:rsidRPr="00756F30">
              <w:rPr>
                <w:b/>
                <w:bCs/>
                <w:i/>
                <w:iCs/>
              </w:rPr>
              <w:t>In accordance with PEP requirements,</w:t>
            </w:r>
            <w:r w:rsidRPr="00BE3009">
              <w:t xml:space="preserve"> </w:t>
            </w:r>
            <w:r w:rsidR="00DC6CE7" w:rsidRPr="00BE3009">
              <w:t>Develop</w:t>
            </w:r>
            <w:r w:rsidR="00DC6CE7">
              <w:t>/Review/Revise</w:t>
            </w:r>
            <w:r w:rsidR="00DC6CE7" w:rsidRPr="00BE3009">
              <w:t xml:space="preserve"> </w:t>
            </w:r>
            <w:r w:rsidR="00F87F94">
              <w:t>a Pandemic</w:t>
            </w:r>
            <w:r w:rsidR="0035533E">
              <w:t xml:space="preserve"> </w:t>
            </w:r>
            <w:r w:rsidR="00DC6CE7" w:rsidRPr="00BE3009">
              <w:t>Communication Plan</w:t>
            </w:r>
            <w:r w:rsidR="00DC6CE7" w:rsidRPr="00456F31">
              <w:t xml:space="preserve"> that </w:t>
            </w:r>
            <w:r w:rsidR="00DC6CE7" w:rsidRPr="00BE3009">
              <w:t>include</w:t>
            </w:r>
            <w:r w:rsidR="00DC6CE7">
              <w:t>s all required elements of the PEP</w:t>
            </w:r>
            <w:r w:rsidR="00DC6CE7" w:rsidRPr="00BE3009">
              <w:t xml:space="preserve"> </w:t>
            </w:r>
            <w:r w:rsidR="00264A88" w:rsidRPr="00756F30">
              <w:rPr>
                <w:highlight w:val="yellow"/>
              </w:rPr>
              <w:t>[describe areas covered in your plan</w:t>
            </w:r>
            <w:r w:rsidR="00264A88">
              <w:rPr>
                <w:highlight w:val="yellow"/>
              </w:rPr>
              <w:t>; who will be involved in the planning</w:t>
            </w:r>
            <w:r w:rsidR="00264A88" w:rsidRPr="00756F30">
              <w:rPr>
                <w:highlight w:val="yellow"/>
              </w:rPr>
              <w:t>]</w:t>
            </w:r>
          </w:p>
        </w:tc>
      </w:tr>
      <w:tr w:rsidR="00D81659" w:rsidRPr="00F22D78" w14:paraId="79F41D1A" w14:textId="77777777" w:rsidTr="002E4800">
        <w:tblPrEx>
          <w:jc w:val="center"/>
          <w:tblInd w:w="0" w:type="dxa"/>
        </w:tblPrEx>
        <w:trPr>
          <w:trHeight w:val="20"/>
          <w:jc w:val="center"/>
        </w:trPr>
        <w:tc>
          <w:tcPr>
            <w:tcW w:w="1710" w:type="dxa"/>
          </w:tcPr>
          <w:p w14:paraId="430E1D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7F992591" w14:textId="25082E7E" w:rsidR="00B03D6F" w:rsidRPr="00837FCC" w:rsidRDefault="00B03D6F" w:rsidP="00DC6CE7">
            <w:pPr>
              <w:pStyle w:val="TableParagraph"/>
              <w:jc w:val="center"/>
            </w:pPr>
            <w:r>
              <w:t>Required</w:t>
            </w:r>
          </w:p>
        </w:tc>
        <w:tc>
          <w:tcPr>
            <w:tcW w:w="8910" w:type="dxa"/>
          </w:tcPr>
          <w:p w14:paraId="31433279" w14:textId="533CC785" w:rsidR="00D81659" w:rsidRPr="00F22D78" w:rsidRDefault="009B614A" w:rsidP="00CE6C73">
            <w:pPr>
              <w:pStyle w:val="TableParagraph"/>
              <w:ind w:left="86"/>
            </w:pPr>
            <w:r w:rsidRPr="00756F30">
              <w:rPr>
                <w:b/>
                <w:bCs/>
                <w:i/>
                <w:iCs/>
              </w:rPr>
              <w:t>In accordance with PEP requirements,</w:t>
            </w:r>
            <w:r w:rsidRPr="00BE3009">
              <w:t xml:space="preserve"> </w:t>
            </w:r>
            <w:r w:rsidR="00D81659" w:rsidRPr="00D81659">
              <w:t>Development/Review/Revise</w:t>
            </w:r>
            <w:r w:rsidR="00D81659">
              <w:t xml:space="preserve"> p</w:t>
            </w:r>
            <w:r w:rsidR="00D81659" w:rsidRPr="00DC6CE7">
              <w:t xml:space="preserve">lans </w:t>
            </w:r>
            <w:r w:rsidR="00D81659">
              <w:t xml:space="preserve">for protection of </w:t>
            </w:r>
            <w:r w:rsidR="00D81659" w:rsidRPr="008463EE">
              <w:t xml:space="preserve">staff, residents and families </w:t>
            </w:r>
            <w:r w:rsidR="00D81659" w:rsidRPr="00DC6CE7">
              <w:t xml:space="preserve">against infection </w:t>
            </w:r>
            <w:r w:rsidR="00F87F94">
              <w:t xml:space="preserve">that includes all required elements of the </w:t>
            </w:r>
            <w:r w:rsidR="00D81659">
              <w:t>PEP</w:t>
            </w:r>
            <w:r w:rsidR="007D6B23">
              <w:t>.</w:t>
            </w:r>
            <w:r w:rsidR="00264A88" w:rsidRPr="00756F30">
              <w:rPr>
                <w:highlight w:val="yellow"/>
              </w:rPr>
              <w:t xml:space="preserve"> [describe areas covered in your plan</w:t>
            </w:r>
            <w:r w:rsidR="00264A88">
              <w:rPr>
                <w:highlight w:val="yellow"/>
              </w:rPr>
              <w:t>; who will be involved in the planning</w:t>
            </w:r>
            <w:r w:rsidR="00264A88" w:rsidRPr="00756F30">
              <w:rPr>
                <w:highlight w:val="yellow"/>
              </w:rPr>
              <w:t>]</w:t>
            </w:r>
          </w:p>
        </w:tc>
      </w:tr>
      <w:tr w:rsidR="00525463" w:rsidRPr="00F22D78" w14:paraId="56A63D24" w14:textId="77777777" w:rsidTr="002E4800">
        <w:tblPrEx>
          <w:jc w:val="center"/>
          <w:tblInd w:w="0" w:type="dxa"/>
        </w:tblPrEx>
        <w:trPr>
          <w:trHeight w:val="20"/>
          <w:jc w:val="center"/>
        </w:trPr>
        <w:tc>
          <w:tcPr>
            <w:tcW w:w="1710" w:type="dxa"/>
          </w:tcPr>
          <w:p w14:paraId="1B2CE213" w14:textId="019E2585"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tcPr>
          <w:p w14:paraId="23E9AD33" w14:textId="77777777" w:rsidR="00525463" w:rsidRPr="00756F30" w:rsidRDefault="00525463" w:rsidP="00CE6C73">
            <w:pPr>
              <w:pStyle w:val="TableParagraph"/>
              <w:ind w:left="86"/>
              <w:rPr>
                <w:b/>
                <w:bCs/>
                <w:i/>
                <w:iCs/>
              </w:rPr>
            </w:pPr>
          </w:p>
        </w:tc>
      </w:tr>
      <w:tr w:rsidR="00525463" w:rsidRPr="00F22D78" w14:paraId="1F2A04D6" w14:textId="77777777" w:rsidTr="002E4800">
        <w:tblPrEx>
          <w:jc w:val="center"/>
          <w:tblInd w:w="0" w:type="dxa"/>
        </w:tblPrEx>
        <w:trPr>
          <w:trHeight w:val="20"/>
          <w:jc w:val="center"/>
        </w:trPr>
        <w:tc>
          <w:tcPr>
            <w:tcW w:w="1710" w:type="dxa"/>
          </w:tcPr>
          <w:p w14:paraId="0CEA90B4" w14:textId="2B120E26"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tcPr>
          <w:p w14:paraId="1DBE0DF4" w14:textId="77777777" w:rsidR="00525463" w:rsidRPr="00756F30" w:rsidRDefault="00525463" w:rsidP="00CE6C73">
            <w:pPr>
              <w:pStyle w:val="TableParagraph"/>
              <w:ind w:left="86"/>
              <w:rPr>
                <w:b/>
                <w:bCs/>
                <w:i/>
                <w:iCs/>
              </w:rPr>
            </w:pPr>
          </w:p>
        </w:tc>
      </w:tr>
      <w:tr w:rsidR="00DC6CE7" w:rsidRPr="00837FCC" w14:paraId="132D57F3" w14:textId="77777777" w:rsidTr="002E4800">
        <w:tblPrEx>
          <w:jc w:val="center"/>
          <w:tblInd w:w="0" w:type="dxa"/>
        </w:tblPrEx>
        <w:trPr>
          <w:trHeight w:val="20"/>
          <w:jc w:val="center"/>
        </w:trPr>
        <w:tc>
          <w:tcPr>
            <w:tcW w:w="10620" w:type="dxa"/>
            <w:gridSpan w:val="2"/>
            <w:shd w:val="clear" w:color="auto" w:fill="D9D9D9" w:themeFill="background1" w:themeFillShade="D9"/>
          </w:tcPr>
          <w:p w14:paraId="3DAC39AC" w14:textId="6FE8DF60" w:rsidR="00DC6CE7" w:rsidRPr="00837FCC" w:rsidRDefault="00DC6CE7" w:rsidP="00DC6CE7">
            <w:pPr>
              <w:pStyle w:val="TableParagraph"/>
              <w:ind w:left="144"/>
            </w:pPr>
            <w:bookmarkStart w:id="849" w:name="_Hlk48740686"/>
            <w:r w:rsidRPr="00837FCC">
              <w:rPr>
                <w:b/>
              </w:rPr>
              <w:t>Response</w:t>
            </w:r>
            <w:r w:rsidR="00D81659">
              <w:rPr>
                <w:b/>
              </w:rPr>
              <w:t xml:space="preserve"> </w:t>
            </w:r>
            <w:r w:rsidR="0011006B">
              <w:rPr>
                <w:b/>
              </w:rPr>
              <w:t xml:space="preserve">Tasks for </w:t>
            </w:r>
            <w:r w:rsidR="0011006B" w:rsidRPr="002E4800">
              <w:rPr>
                <w:b/>
                <w:u w:val="single"/>
              </w:rPr>
              <w:t>all Infectious Disease Events</w:t>
            </w:r>
            <w:r w:rsidR="0011006B">
              <w:rPr>
                <w:b/>
              </w:rPr>
              <w:t>:</w:t>
            </w:r>
          </w:p>
        </w:tc>
      </w:tr>
      <w:bookmarkEnd w:id="849"/>
      <w:tr w:rsidR="00BE3009" w:rsidRPr="00837FCC" w14:paraId="42F43C4B" w14:textId="77777777" w:rsidTr="002E4800">
        <w:tblPrEx>
          <w:jc w:val="center"/>
          <w:tblInd w:w="0" w:type="dxa"/>
        </w:tblPrEx>
        <w:trPr>
          <w:trHeight w:val="1160"/>
          <w:jc w:val="center"/>
        </w:trPr>
        <w:tc>
          <w:tcPr>
            <w:tcW w:w="1710" w:type="dxa"/>
            <w:vAlign w:val="center"/>
          </w:tcPr>
          <w:p w14:paraId="183D2353"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171CA80D" w14:textId="24529373" w:rsidR="00B03D6F" w:rsidRPr="00837FCC" w:rsidRDefault="00B03D6F" w:rsidP="00DC6CE7">
            <w:pPr>
              <w:pStyle w:val="TableParagraph"/>
              <w:jc w:val="center"/>
            </w:pPr>
            <w:r w:rsidRPr="00236AA7">
              <w:t>Recommended</w:t>
            </w:r>
          </w:p>
        </w:tc>
        <w:tc>
          <w:tcPr>
            <w:tcW w:w="8910" w:type="dxa"/>
            <w:vAlign w:val="center"/>
          </w:tcPr>
          <w:p w14:paraId="4167B76A" w14:textId="1CA32A5B" w:rsidR="00BE3009" w:rsidRDefault="00BE3009" w:rsidP="00DC6CE7">
            <w:pPr>
              <w:pStyle w:val="TableParagraph"/>
              <w:ind w:left="80"/>
            </w:pPr>
            <w:r>
              <w:t>The facility will implement the following procedures to o</w:t>
            </w:r>
            <w:r w:rsidRPr="00BE3009">
              <w:t xml:space="preserve">btain </w:t>
            </w:r>
            <w:r>
              <w:t xml:space="preserve">and maintain current </w:t>
            </w:r>
            <w:r w:rsidRPr="00BE3009">
              <w:t>guidance</w:t>
            </w:r>
            <w:r>
              <w:t>, signage, advisories</w:t>
            </w:r>
            <w:r w:rsidRPr="00BE3009">
              <w:t xml:space="preserve"> from the NYSDOH and the U.S. Centers for Disease Control and Prevention </w:t>
            </w:r>
            <w:r>
              <w:t>(</w:t>
            </w:r>
            <w:r w:rsidRPr="00BE3009">
              <w:t>CDC</w:t>
            </w:r>
            <w:r>
              <w:t>)</w:t>
            </w:r>
            <w:r w:rsidRPr="00BE3009">
              <w:t xml:space="preserve"> on disease-specific response actions</w:t>
            </w:r>
            <w:r w:rsidR="001438A6">
              <w:t>, e.g.</w:t>
            </w:r>
            <w:r w:rsidR="00F85678">
              <w:t>, including management of residents and staff suspected or confirmed to have disease</w:t>
            </w:r>
            <w:r>
              <w:t xml:space="preserve">:  </w:t>
            </w:r>
            <w:r w:rsidR="00F22D78">
              <w:br/>
            </w:r>
            <w:r w:rsidRPr="00264A88">
              <w:rPr>
                <w:highlight w:val="yellow"/>
              </w:rPr>
              <w:t>list facility-specific procedures</w:t>
            </w:r>
            <w:r w:rsidR="00F85678" w:rsidRPr="00264A88">
              <w:rPr>
                <w:highlight w:val="yellow"/>
              </w:rPr>
              <w:t xml:space="preserve"> to obtain/maintain/enact guidance</w:t>
            </w:r>
          </w:p>
        </w:tc>
      </w:tr>
      <w:tr w:rsidR="009B614A" w:rsidRPr="00837FCC" w14:paraId="0BAF1C3D" w14:textId="77777777" w:rsidTr="002E4800">
        <w:tblPrEx>
          <w:jc w:val="center"/>
          <w:tblInd w:w="0" w:type="dxa"/>
        </w:tblPrEx>
        <w:trPr>
          <w:trHeight w:val="20"/>
          <w:jc w:val="center"/>
        </w:trPr>
        <w:tc>
          <w:tcPr>
            <w:tcW w:w="1710" w:type="dxa"/>
            <w:vAlign w:val="center"/>
          </w:tcPr>
          <w:p w14:paraId="138416F9" w14:textId="77777777" w:rsidR="009B614A" w:rsidRDefault="009B614A"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5431B274" w14:textId="4DF1227E" w:rsidR="00B03D6F" w:rsidRPr="00837FCC" w:rsidRDefault="00B03D6F" w:rsidP="00DC6CE7">
            <w:pPr>
              <w:pStyle w:val="TableParagraph"/>
              <w:jc w:val="center"/>
            </w:pPr>
            <w:r>
              <w:t>Required</w:t>
            </w:r>
          </w:p>
        </w:tc>
        <w:tc>
          <w:tcPr>
            <w:tcW w:w="8910" w:type="dxa"/>
            <w:vAlign w:val="center"/>
          </w:tcPr>
          <w:p w14:paraId="1197E815" w14:textId="3592A9F4" w:rsidR="009B614A" w:rsidRPr="00BE3009" w:rsidRDefault="009B614A" w:rsidP="00DC6CE7">
            <w:pPr>
              <w:pStyle w:val="TableParagraph"/>
              <w:ind w:left="80"/>
            </w:pPr>
            <w:r w:rsidRPr="009B614A">
              <w:t xml:space="preserve">The facility will assure it meets all reporting requirements for suspected or confirmed communicable diseases as mandated under the New York State Sanitary Code (10 NYCRR 2.10 Part 2), as well as by 10 NYCRR 415.19.  (see Annex K of the CEMP toolkit </w:t>
            </w:r>
            <w:r w:rsidRPr="009B614A">
              <w:lastRenderedPageBreak/>
              <w:t xml:space="preserve">for reporting requirements). </w:t>
            </w:r>
            <w:r w:rsidRPr="00CE6C73">
              <w:rPr>
                <w:highlight w:val="yellow"/>
              </w:rPr>
              <w:t>[describe facility’s planned process]</w:t>
            </w:r>
          </w:p>
        </w:tc>
      </w:tr>
      <w:tr w:rsidR="009B614A" w:rsidRPr="00837FCC" w14:paraId="1AD7D399" w14:textId="77777777" w:rsidTr="002E4800">
        <w:tblPrEx>
          <w:jc w:val="center"/>
          <w:tblInd w:w="0" w:type="dxa"/>
        </w:tblPrEx>
        <w:trPr>
          <w:trHeight w:val="20"/>
          <w:jc w:val="center"/>
        </w:trPr>
        <w:tc>
          <w:tcPr>
            <w:tcW w:w="1710" w:type="dxa"/>
            <w:vAlign w:val="center"/>
          </w:tcPr>
          <w:p w14:paraId="4195FCD0" w14:textId="77777777" w:rsidR="009B614A" w:rsidRDefault="009B614A"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5CC282C1" w14:textId="263F6444" w:rsidR="00B03D6F" w:rsidRPr="00837FCC" w:rsidRDefault="00B03D6F" w:rsidP="00DC6CE7">
            <w:pPr>
              <w:pStyle w:val="TableParagraph"/>
              <w:jc w:val="center"/>
            </w:pPr>
            <w:r>
              <w:t>Required</w:t>
            </w:r>
          </w:p>
        </w:tc>
        <w:tc>
          <w:tcPr>
            <w:tcW w:w="8910" w:type="dxa"/>
            <w:vAlign w:val="center"/>
          </w:tcPr>
          <w:p w14:paraId="2D1F0A38" w14:textId="42A79537" w:rsidR="009B614A" w:rsidRPr="00BE3009" w:rsidRDefault="009B614A" w:rsidP="00DC6CE7">
            <w:pPr>
              <w:pStyle w:val="TableParagraph"/>
              <w:ind w:left="80"/>
            </w:pPr>
            <w:r w:rsidRPr="009B614A">
              <w:t xml:space="preserve">The facility will assure it meets all reporting requirements of the Health Commerce System, e.g. HERDS survey reporting </w:t>
            </w:r>
            <w:r w:rsidRPr="00CE6C73">
              <w:rPr>
                <w:highlight w:val="yellow"/>
              </w:rPr>
              <w:t>[describe facility’s planned process]</w:t>
            </w:r>
          </w:p>
        </w:tc>
      </w:tr>
      <w:tr w:rsidR="00BE3009" w:rsidRPr="00837FCC" w14:paraId="1CE2C9B9" w14:textId="77777777" w:rsidTr="002E4800">
        <w:tblPrEx>
          <w:jc w:val="center"/>
          <w:tblInd w:w="0" w:type="dxa"/>
        </w:tblPrEx>
        <w:trPr>
          <w:trHeight w:val="20"/>
          <w:jc w:val="center"/>
        </w:trPr>
        <w:tc>
          <w:tcPr>
            <w:tcW w:w="1710" w:type="dxa"/>
            <w:vAlign w:val="center"/>
          </w:tcPr>
          <w:p w14:paraId="4A2EFEDD"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4423B996" w14:textId="07F441E0" w:rsidR="00B03D6F" w:rsidRPr="00837FCC" w:rsidRDefault="00B03D6F" w:rsidP="00DC6CE7">
            <w:pPr>
              <w:pStyle w:val="TableParagraph"/>
              <w:jc w:val="center"/>
            </w:pPr>
            <w:r w:rsidRPr="00236AA7">
              <w:t>Recommended</w:t>
            </w:r>
          </w:p>
        </w:tc>
        <w:tc>
          <w:tcPr>
            <w:tcW w:w="8910" w:type="dxa"/>
            <w:vAlign w:val="center"/>
          </w:tcPr>
          <w:p w14:paraId="29938F07" w14:textId="0B9D5C4C" w:rsidR="00BE3009" w:rsidRDefault="00BE3009" w:rsidP="00DC6CE7">
            <w:pPr>
              <w:pStyle w:val="TableParagraph"/>
              <w:ind w:left="80"/>
            </w:pPr>
            <w:r w:rsidRPr="00BE3009">
              <w:t>The Infection Control Practitioner will clearly post signs for cough etiquette, hand washing, and other hygiene measures in high visibility areas. Consider providing hand sanitizer and face/nose masks, if practical.</w:t>
            </w:r>
          </w:p>
        </w:tc>
      </w:tr>
      <w:tr w:rsidR="00DC6CE7" w:rsidRPr="00837FCC" w14:paraId="4B90B551" w14:textId="77777777" w:rsidTr="002E4800">
        <w:tblPrEx>
          <w:jc w:val="center"/>
          <w:tblInd w:w="0" w:type="dxa"/>
        </w:tblPrEx>
        <w:trPr>
          <w:trHeight w:val="20"/>
          <w:jc w:val="center"/>
        </w:trPr>
        <w:tc>
          <w:tcPr>
            <w:tcW w:w="1710" w:type="dxa"/>
            <w:vAlign w:val="center"/>
          </w:tcPr>
          <w:p w14:paraId="6A17A28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4D93BE4C" w14:textId="27C31C5E" w:rsidR="00B03D6F" w:rsidRPr="00837FCC" w:rsidRDefault="00B03D6F" w:rsidP="00DC6CE7">
            <w:pPr>
              <w:pStyle w:val="TableParagraph"/>
              <w:jc w:val="center"/>
            </w:pPr>
            <w:r w:rsidRPr="00236AA7">
              <w:t>Recommended</w:t>
            </w:r>
          </w:p>
        </w:tc>
        <w:tc>
          <w:tcPr>
            <w:tcW w:w="8910" w:type="dxa"/>
            <w:vAlign w:val="center"/>
          </w:tcPr>
          <w:p w14:paraId="37F84C37" w14:textId="20A2D6F0" w:rsidR="00DC6CE7" w:rsidRPr="00837FCC" w:rsidRDefault="00DC6CE7" w:rsidP="00525463">
            <w:pPr>
              <w:spacing w:before="100" w:beforeAutospacing="1" w:after="100" w:afterAutospacing="1"/>
              <w:ind w:left="86"/>
              <w:jc w:val="left"/>
            </w:pPr>
            <w:r>
              <w:t xml:space="preserve">The facility will </w:t>
            </w:r>
            <w:r w:rsidR="00D81659">
              <w:t xml:space="preserve">implement the following procedures to </w:t>
            </w:r>
            <w:r w:rsidR="003732AC">
              <w:t>l</w:t>
            </w:r>
            <w:r w:rsidR="003732AC" w:rsidRPr="003732AC">
              <w:rPr>
                <w:rFonts w:hint="eastAsia"/>
              </w:rPr>
              <w:t>imit exposure between infected and non</w:t>
            </w:r>
            <w:r w:rsidR="003732AC">
              <w:t>-</w:t>
            </w:r>
            <w:r w:rsidR="003732AC" w:rsidRPr="003732AC">
              <w:rPr>
                <w:rFonts w:hint="eastAsia"/>
              </w:rPr>
              <w:t>infected persons and consider segregation of ill persons, in accordance with any applicable NYSDOH and CDC guidance, as well as with facility infection control and prevention program policies</w:t>
            </w:r>
            <w:r w:rsidR="00F22D78">
              <w:t xml:space="preserve"> </w:t>
            </w:r>
            <w:r w:rsidRPr="00F22D78">
              <w:rPr>
                <w:color w:val="000000" w:themeColor="text1"/>
                <w:highlight w:val="yellow"/>
              </w:rPr>
              <w:t>list</w:t>
            </w:r>
            <w:r w:rsidRPr="00F22D78">
              <w:rPr>
                <w:color w:val="000000" w:themeColor="text1"/>
              </w:rPr>
              <w:t xml:space="preserve"> </w:t>
            </w:r>
            <w:r w:rsidRPr="00F22D78">
              <w:rPr>
                <w:color w:val="000000" w:themeColor="text1"/>
                <w:highlight w:val="yellow"/>
              </w:rPr>
              <w:t>facility-</w:t>
            </w:r>
            <w:r w:rsidRPr="00CD6C74">
              <w:rPr>
                <w:highlight w:val="yellow"/>
              </w:rPr>
              <w:t xml:space="preserve">specific </w:t>
            </w:r>
            <w:r>
              <w:rPr>
                <w:highlight w:val="yellow"/>
              </w:rPr>
              <w:t>procedures</w:t>
            </w:r>
            <w:r>
              <w:t xml:space="preserve"> </w:t>
            </w:r>
          </w:p>
        </w:tc>
      </w:tr>
      <w:tr w:rsidR="00D81659" w:rsidRPr="00837FCC" w14:paraId="2B45633C" w14:textId="77777777" w:rsidTr="002E4800">
        <w:tblPrEx>
          <w:jc w:val="center"/>
          <w:tblInd w:w="0" w:type="dxa"/>
        </w:tblPrEx>
        <w:trPr>
          <w:trHeight w:val="20"/>
          <w:jc w:val="center"/>
        </w:trPr>
        <w:tc>
          <w:tcPr>
            <w:tcW w:w="1710" w:type="dxa"/>
            <w:vAlign w:val="center"/>
          </w:tcPr>
          <w:p w14:paraId="15D209F4"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BE64F97" w14:textId="35D4A119" w:rsidR="00B03D6F" w:rsidRPr="00837FCC" w:rsidRDefault="00B03D6F" w:rsidP="00DC6CE7">
            <w:pPr>
              <w:pStyle w:val="TableParagraph"/>
              <w:jc w:val="center"/>
            </w:pPr>
            <w:r w:rsidRPr="00236AA7">
              <w:t>Recommended</w:t>
            </w:r>
          </w:p>
        </w:tc>
        <w:tc>
          <w:tcPr>
            <w:tcW w:w="8910" w:type="dxa"/>
            <w:vAlign w:val="center"/>
          </w:tcPr>
          <w:p w14:paraId="3D8826CD" w14:textId="4800A5C4" w:rsidR="00D81659" w:rsidRDefault="00D81659" w:rsidP="00DC6CE7">
            <w:pPr>
              <w:pStyle w:val="TableParagraph"/>
              <w:ind w:left="80"/>
            </w:pPr>
            <w:r w:rsidRPr="00D81659">
              <w:t xml:space="preserve">The facility will implement the following procedures to ensure that </w:t>
            </w:r>
            <w:r w:rsidR="00F85678">
              <w:t xml:space="preserve">as much as is possible, </w:t>
            </w:r>
            <w:r w:rsidRPr="00492ACE">
              <w:t>separate</w:t>
            </w:r>
            <w:r>
              <w:t xml:space="preserve"> </w:t>
            </w:r>
            <w:r w:rsidRPr="00492ACE">
              <w:t>staffing</w:t>
            </w:r>
            <w:r>
              <w:t xml:space="preserve"> </w:t>
            </w:r>
            <w:r w:rsidR="003732AC">
              <w:t>is</w:t>
            </w:r>
            <w:r>
              <w:t xml:space="preserve"> provided to care for each infection status cohort</w:t>
            </w:r>
            <w:r w:rsidR="003732AC">
              <w:t>, including surge staffing strategies</w:t>
            </w:r>
            <w:r>
              <w:t xml:space="preserve">:  </w:t>
            </w:r>
            <w:r w:rsidR="00F22D78">
              <w:br/>
            </w:r>
            <w:r w:rsidRPr="00F22D78">
              <w:rPr>
                <w:highlight w:val="yellow"/>
              </w:rPr>
              <w:t xml:space="preserve">list facility-specific </w:t>
            </w:r>
            <w:r w:rsidR="00D80889">
              <w:rPr>
                <w:highlight w:val="yellow"/>
              </w:rPr>
              <w:t xml:space="preserve">staffing </w:t>
            </w:r>
            <w:r w:rsidRPr="00F22D78">
              <w:rPr>
                <w:highlight w:val="yellow"/>
              </w:rPr>
              <w:t>procedures</w:t>
            </w:r>
          </w:p>
        </w:tc>
      </w:tr>
      <w:bookmarkStart w:id="850" w:name="_Hlk48131937"/>
      <w:tr w:rsidR="003732AC" w:rsidRPr="00837FCC" w14:paraId="78BB76ED" w14:textId="77777777" w:rsidTr="002E4800">
        <w:tblPrEx>
          <w:jc w:val="center"/>
          <w:tblInd w:w="0" w:type="dxa"/>
        </w:tblPrEx>
        <w:trPr>
          <w:trHeight w:val="20"/>
          <w:jc w:val="center"/>
        </w:trPr>
        <w:tc>
          <w:tcPr>
            <w:tcW w:w="1710" w:type="dxa"/>
            <w:vAlign w:val="center"/>
          </w:tcPr>
          <w:p w14:paraId="41C830BD" w14:textId="7DA18CBB"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bookmarkEnd w:id="850"/>
          </w:p>
          <w:p w14:paraId="550E9D98" w14:textId="38029681" w:rsidR="00B03D6F" w:rsidRPr="00837FCC" w:rsidRDefault="00B03D6F" w:rsidP="00DC6CE7">
            <w:pPr>
              <w:pStyle w:val="TableParagraph"/>
              <w:jc w:val="center"/>
            </w:pPr>
            <w:r w:rsidRPr="00236AA7">
              <w:t>Recommended</w:t>
            </w:r>
          </w:p>
        </w:tc>
        <w:tc>
          <w:tcPr>
            <w:tcW w:w="8910" w:type="dxa"/>
            <w:vAlign w:val="center"/>
          </w:tcPr>
          <w:p w14:paraId="2CC0BA65" w14:textId="3C5AE42B" w:rsidR="003732AC" w:rsidRPr="003732AC" w:rsidRDefault="003732AC" w:rsidP="003732AC">
            <w:pPr>
              <w:pStyle w:val="TableParagraph"/>
              <w:ind w:left="80"/>
            </w:pPr>
            <w:r>
              <w:t>The facility will conduct cleaning/decontamination in response to the infectious disease in accordance with any applicable NYSDOH</w:t>
            </w:r>
            <w:r w:rsidR="007D6B23">
              <w:t xml:space="preserve">, </w:t>
            </w:r>
            <w:r w:rsidR="007D6B23" w:rsidRPr="00F22D78">
              <w:t xml:space="preserve">EPA </w:t>
            </w:r>
            <w:r>
              <w:t xml:space="preserve">and CDC guidance, as well as with facility policy for cleaning </w:t>
            </w:r>
            <w:r w:rsidR="007D6B23">
              <w:t xml:space="preserve">and disinfecting </w:t>
            </w:r>
            <w:r>
              <w:t>of isolation rooms.</w:t>
            </w:r>
            <w:r w:rsidR="00F22D78">
              <w:t xml:space="preserve"> </w:t>
            </w:r>
            <w:r w:rsidR="007D6B23">
              <w:t xml:space="preserve"> </w:t>
            </w:r>
          </w:p>
        </w:tc>
      </w:tr>
      <w:tr w:rsidR="003732AC" w:rsidRPr="00837FCC" w14:paraId="60BD3B26" w14:textId="77777777" w:rsidTr="002E4800">
        <w:tblPrEx>
          <w:jc w:val="center"/>
          <w:tblInd w:w="0" w:type="dxa"/>
        </w:tblPrEx>
        <w:trPr>
          <w:trHeight w:val="20"/>
          <w:jc w:val="center"/>
        </w:trPr>
        <w:tc>
          <w:tcPr>
            <w:tcW w:w="1710" w:type="dxa"/>
            <w:vAlign w:val="center"/>
          </w:tcPr>
          <w:p w14:paraId="1B432443"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692ED235" w14:textId="43E4FA59" w:rsidR="00B03D6F" w:rsidRPr="00837FCC" w:rsidRDefault="00B03D6F" w:rsidP="00DC6CE7">
            <w:pPr>
              <w:pStyle w:val="TableParagraph"/>
              <w:jc w:val="center"/>
            </w:pPr>
            <w:r w:rsidRPr="00236AA7">
              <w:t>Re</w:t>
            </w:r>
            <w:r>
              <w:t>quired</w:t>
            </w:r>
          </w:p>
        </w:tc>
        <w:tc>
          <w:tcPr>
            <w:tcW w:w="8910" w:type="dxa"/>
            <w:vAlign w:val="center"/>
          </w:tcPr>
          <w:p w14:paraId="4443310B" w14:textId="078D3AE9" w:rsidR="003732AC" w:rsidRPr="003732AC" w:rsidRDefault="003732AC" w:rsidP="00DC6CE7">
            <w:pPr>
              <w:pStyle w:val="TableParagraph"/>
              <w:ind w:left="80"/>
            </w:pPr>
            <w:r w:rsidRPr="003732AC">
              <w:t xml:space="preserve">The facility will </w:t>
            </w:r>
            <w:r>
              <w:t xml:space="preserve">implement the following procedures to </w:t>
            </w:r>
            <w:r w:rsidRPr="003732AC">
              <w:t>provide residents, relatives, and friends with education about the disease and the facility’s response strategy at a level appropriate to their interests and need for information</w:t>
            </w:r>
            <w:r>
              <w:t xml:space="preserve"> </w:t>
            </w:r>
            <w:r w:rsidRPr="00161387">
              <w:rPr>
                <w:highlight w:val="yellow"/>
              </w:rPr>
              <w:t>list facility-specific procedures</w:t>
            </w:r>
            <w:r w:rsidRPr="003732AC">
              <w:t>.</w:t>
            </w:r>
          </w:p>
        </w:tc>
      </w:tr>
      <w:tr w:rsidR="003732AC" w:rsidRPr="00837FCC" w14:paraId="1C3EF893" w14:textId="77777777" w:rsidTr="002E4800">
        <w:tblPrEx>
          <w:jc w:val="center"/>
          <w:tblInd w:w="0" w:type="dxa"/>
        </w:tblPrEx>
        <w:trPr>
          <w:trHeight w:val="20"/>
          <w:jc w:val="center"/>
        </w:trPr>
        <w:tc>
          <w:tcPr>
            <w:tcW w:w="1710" w:type="dxa"/>
            <w:vAlign w:val="center"/>
          </w:tcPr>
          <w:p w14:paraId="36F1B097"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671905A1" w14:textId="7110605A" w:rsidR="00B03D6F" w:rsidRPr="00837FCC" w:rsidRDefault="00B03D6F" w:rsidP="00DC6CE7">
            <w:pPr>
              <w:pStyle w:val="TableParagraph"/>
              <w:jc w:val="center"/>
            </w:pPr>
            <w:r w:rsidRPr="00236AA7">
              <w:t>Recommended</w:t>
            </w:r>
          </w:p>
        </w:tc>
        <w:tc>
          <w:tcPr>
            <w:tcW w:w="8910" w:type="dxa"/>
            <w:vAlign w:val="center"/>
          </w:tcPr>
          <w:p w14:paraId="45F9D3CB" w14:textId="221C891C" w:rsidR="003732AC" w:rsidRPr="003732AC" w:rsidRDefault="003732AC" w:rsidP="00DC6CE7">
            <w:pPr>
              <w:pStyle w:val="TableParagraph"/>
              <w:ind w:left="80"/>
            </w:pPr>
            <w:r w:rsidRPr="003732AC">
              <w:t>The facility will contact all staff, vendors, other relevant stakeholders on the facility’s policies and procedures related to minimizing exposure risks to residents</w:t>
            </w:r>
            <w:r w:rsidRPr="00161387">
              <w:rPr>
                <w:highlight w:val="yellow"/>
              </w:rPr>
              <w:t xml:space="preserve"> </w:t>
            </w:r>
            <w:r>
              <w:rPr>
                <w:highlight w:val="yellow"/>
              </w:rPr>
              <w:t>provide information regarding facility</w:t>
            </w:r>
            <w:r w:rsidR="00CE6C73">
              <w:rPr>
                <w:highlight w:val="yellow"/>
              </w:rPr>
              <w:t>-</w:t>
            </w:r>
            <w:r>
              <w:rPr>
                <w:highlight w:val="yellow"/>
              </w:rPr>
              <w:t xml:space="preserve">maintained list of external stakeholders to be contacted and mechanisms for sharing this information </w:t>
            </w:r>
            <w:r>
              <w:t xml:space="preserve"> </w:t>
            </w:r>
          </w:p>
        </w:tc>
      </w:tr>
      <w:tr w:rsidR="003732AC" w:rsidRPr="00837FCC" w14:paraId="30DF4FFF" w14:textId="77777777" w:rsidTr="002E4800">
        <w:tblPrEx>
          <w:jc w:val="center"/>
          <w:tblInd w:w="0" w:type="dxa"/>
        </w:tblPrEx>
        <w:trPr>
          <w:trHeight w:val="20"/>
          <w:jc w:val="center"/>
        </w:trPr>
        <w:tc>
          <w:tcPr>
            <w:tcW w:w="1710" w:type="dxa"/>
            <w:vAlign w:val="center"/>
          </w:tcPr>
          <w:p w14:paraId="5D56A7B8"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7C653D6B" w14:textId="3A9C5F6E" w:rsidR="00B03D6F" w:rsidRPr="00837FCC" w:rsidRDefault="00B03D6F" w:rsidP="00DC6CE7">
            <w:pPr>
              <w:pStyle w:val="TableParagraph"/>
              <w:jc w:val="center"/>
            </w:pPr>
            <w:r w:rsidRPr="00236AA7">
              <w:t>Re</w:t>
            </w:r>
            <w:r>
              <w:t>quired</w:t>
            </w:r>
          </w:p>
        </w:tc>
        <w:tc>
          <w:tcPr>
            <w:tcW w:w="8910" w:type="dxa"/>
            <w:vAlign w:val="center"/>
          </w:tcPr>
          <w:p w14:paraId="52F234C5" w14:textId="1F2DECBF" w:rsidR="003732AC" w:rsidRPr="00D81659" w:rsidRDefault="003732AC" w:rsidP="00DC6CE7">
            <w:pPr>
              <w:pStyle w:val="TableParagraph"/>
              <w:ind w:left="80"/>
            </w:pPr>
            <w:r w:rsidRPr="003732AC">
              <w:t xml:space="preserve">Subject to any superseding New York State Executive Orders and/or NYSDOH guidance that may otherwise temporarily prohibit visitors, </w:t>
            </w:r>
            <w:r>
              <w:t xml:space="preserve">the facility will </w:t>
            </w:r>
            <w:r w:rsidRPr="003732AC">
              <w:t>advise visitors to limit visits to reduce exposure risk to residents</w:t>
            </w:r>
            <w:r>
              <w:t xml:space="preserve"> and staff</w:t>
            </w:r>
            <w:r w:rsidRPr="003732AC">
              <w:t xml:space="preserve">. </w:t>
            </w:r>
            <w:r>
              <w:br/>
            </w:r>
            <w:r>
              <w:br/>
            </w:r>
            <w:r w:rsidRPr="003732AC">
              <w:t xml:space="preserve">If necessary, and in accordance with applicable New York State Executive Orders and/or NYSDOH guidance, </w:t>
            </w:r>
            <w:r>
              <w:t xml:space="preserve">the facility will implement the following procedures to </w:t>
            </w:r>
            <w:r w:rsidRPr="003732AC">
              <w:t xml:space="preserve">close </w:t>
            </w:r>
            <w:r>
              <w:t xml:space="preserve">the </w:t>
            </w:r>
            <w:r w:rsidRPr="003732AC">
              <w:t>facility to new admissions, limit visitors when there are confirmed cases in the community</w:t>
            </w:r>
            <w:r>
              <w:t xml:space="preserve"> and/or</w:t>
            </w:r>
            <w:r w:rsidRPr="003732AC">
              <w:t xml:space="preserve"> to screen all permitted visitors for signs of infection</w:t>
            </w:r>
            <w:r>
              <w:t xml:space="preserve">:  </w:t>
            </w:r>
            <w:r w:rsidRPr="00161387">
              <w:rPr>
                <w:highlight w:val="yellow"/>
              </w:rPr>
              <w:t>list facility-specific procedures</w:t>
            </w:r>
          </w:p>
        </w:tc>
      </w:tr>
      <w:tr w:rsidR="00525463" w:rsidRPr="00837FCC" w14:paraId="2AC5F0B4" w14:textId="77777777" w:rsidTr="002E4800">
        <w:tblPrEx>
          <w:jc w:val="center"/>
          <w:tblInd w:w="0" w:type="dxa"/>
        </w:tblPrEx>
        <w:trPr>
          <w:trHeight w:val="20"/>
          <w:jc w:val="center"/>
        </w:trPr>
        <w:tc>
          <w:tcPr>
            <w:tcW w:w="1710" w:type="dxa"/>
            <w:vAlign w:val="center"/>
          </w:tcPr>
          <w:p w14:paraId="02C50142" w14:textId="1C4569F9"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vAlign w:val="center"/>
          </w:tcPr>
          <w:p w14:paraId="5ACDF892" w14:textId="77777777" w:rsidR="00525463" w:rsidRPr="003732AC" w:rsidRDefault="00525463" w:rsidP="00DC6CE7">
            <w:pPr>
              <w:pStyle w:val="TableParagraph"/>
              <w:ind w:left="80"/>
            </w:pPr>
          </w:p>
        </w:tc>
      </w:tr>
      <w:tr w:rsidR="00525463" w:rsidRPr="00837FCC" w14:paraId="3529B65A" w14:textId="77777777" w:rsidTr="002E4800">
        <w:tblPrEx>
          <w:jc w:val="center"/>
          <w:tblInd w:w="0" w:type="dxa"/>
        </w:tblPrEx>
        <w:trPr>
          <w:trHeight w:val="20"/>
          <w:jc w:val="center"/>
        </w:trPr>
        <w:tc>
          <w:tcPr>
            <w:tcW w:w="1710" w:type="dxa"/>
            <w:vAlign w:val="center"/>
          </w:tcPr>
          <w:p w14:paraId="7352CF20" w14:textId="4E765DAF"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vAlign w:val="center"/>
          </w:tcPr>
          <w:p w14:paraId="4AE10280" w14:textId="77777777" w:rsidR="00525463" w:rsidRPr="003732AC" w:rsidRDefault="00525463" w:rsidP="00DC6CE7">
            <w:pPr>
              <w:pStyle w:val="TableParagraph"/>
              <w:ind w:left="80"/>
            </w:pPr>
          </w:p>
        </w:tc>
      </w:tr>
      <w:tr w:rsidR="007D6B23" w:rsidRPr="00837FCC" w14:paraId="382D3A2B" w14:textId="77777777" w:rsidTr="002E4800">
        <w:tblPrEx>
          <w:jc w:val="center"/>
          <w:tblInd w:w="0" w:type="dxa"/>
        </w:tblPrEx>
        <w:trPr>
          <w:trHeight w:val="20"/>
          <w:jc w:val="center"/>
        </w:trPr>
        <w:tc>
          <w:tcPr>
            <w:tcW w:w="10620" w:type="dxa"/>
            <w:gridSpan w:val="2"/>
            <w:shd w:val="clear" w:color="auto" w:fill="D9D9D9"/>
          </w:tcPr>
          <w:p w14:paraId="76CD2C66" w14:textId="4F706978" w:rsidR="007D6B23" w:rsidRPr="00BE3009" w:rsidRDefault="00D80889" w:rsidP="00DC6CE7">
            <w:pPr>
              <w:pStyle w:val="TableParagraph"/>
              <w:ind w:left="80"/>
            </w:pPr>
            <w:r w:rsidRPr="002E4800">
              <w:rPr>
                <w:b/>
                <w:bCs/>
              </w:rPr>
              <w:t xml:space="preserve">Additional </w:t>
            </w:r>
            <w:r w:rsidR="007D6B23" w:rsidRPr="002E4800">
              <w:rPr>
                <w:b/>
                <w:bCs/>
              </w:rPr>
              <w:t xml:space="preserve">Response Tasks for </w:t>
            </w:r>
            <w:r w:rsidR="007D6B23" w:rsidRPr="002E4800">
              <w:rPr>
                <w:b/>
                <w:bCs/>
                <w:u w:val="single"/>
              </w:rPr>
              <w:t>Pandemic Events</w:t>
            </w:r>
            <w:r w:rsidR="007D6B23" w:rsidRPr="007D6B23">
              <w:t>:</w:t>
            </w:r>
          </w:p>
        </w:tc>
      </w:tr>
      <w:tr w:rsidR="00D80889" w:rsidRPr="00CE6C73" w14:paraId="30B61940" w14:textId="77777777" w:rsidTr="002E4800">
        <w:tblPrEx>
          <w:jc w:val="center"/>
          <w:tblInd w:w="0" w:type="dxa"/>
        </w:tblPrEx>
        <w:trPr>
          <w:trHeight w:val="20"/>
          <w:jc w:val="center"/>
        </w:trPr>
        <w:tc>
          <w:tcPr>
            <w:tcW w:w="1710" w:type="dxa"/>
            <w:shd w:val="clear" w:color="auto" w:fill="auto"/>
          </w:tcPr>
          <w:p w14:paraId="2558794C" w14:textId="77777777" w:rsidR="00D80889" w:rsidRDefault="00D80889" w:rsidP="00DC6CE7">
            <w:pPr>
              <w:pStyle w:val="TableParagraph"/>
              <w:jc w:val="center"/>
              <w:rPr>
                <w:i/>
                <w:iCs/>
              </w:rPr>
            </w:pPr>
            <w:r w:rsidRPr="00CE6C73">
              <w:rPr>
                <w:i/>
                <w:iCs/>
              </w:rPr>
              <w:fldChar w:fldCharType="begin">
                <w:ffData>
                  <w:name w:val="Check1"/>
                  <w:enabled/>
                  <w:calcOnExit w:val="0"/>
                  <w:checkBox>
                    <w:sizeAuto/>
                    <w:default w:val="0"/>
                  </w:checkBox>
                </w:ffData>
              </w:fldChar>
            </w:r>
            <w:r w:rsidRPr="00CE6C73">
              <w:rPr>
                <w:i/>
                <w:iCs/>
              </w:rPr>
              <w:instrText xml:space="preserve"> FORMCHECKBOX </w:instrText>
            </w:r>
            <w:r w:rsidR="00535C2D">
              <w:rPr>
                <w:i/>
                <w:iCs/>
              </w:rPr>
            </w:r>
            <w:r w:rsidR="00535C2D">
              <w:rPr>
                <w:i/>
                <w:iCs/>
              </w:rPr>
              <w:fldChar w:fldCharType="separate"/>
            </w:r>
            <w:r w:rsidRPr="00CE6C73">
              <w:rPr>
                <w:i/>
                <w:iCs/>
              </w:rPr>
              <w:fldChar w:fldCharType="end"/>
            </w:r>
          </w:p>
          <w:p w14:paraId="76E1EAB7" w14:textId="4E321467" w:rsidR="00B03D6F" w:rsidRPr="00CE6C73" w:rsidRDefault="00B03D6F" w:rsidP="00DC6CE7">
            <w:pPr>
              <w:pStyle w:val="TableParagraph"/>
              <w:jc w:val="center"/>
              <w:rPr>
                <w:i/>
                <w:iCs/>
              </w:rPr>
            </w:pPr>
            <w:r w:rsidRPr="00236AA7">
              <w:t>Recommended</w:t>
            </w:r>
          </w:p>
        </w:tc>
        <w:tc>
          <w:tcPr>
            <w:tcW w:w="8910" w:type="dxa"/>
            <w:shd w:val="clear" w:color="auto" w:fill="auto"/>
          </w:tcPr>
          <w:p w14:paraId="53F67367" w14:textId="4BD9B0DC" w:rsidR="00D80889" w:rsidRPr="00CE6C73" w:rsidRDefault="006A4936" w:rsidP="00DC6CE7">
            <w:pPr>
              <w:pStyle w:val="TableParagraph"/>
              <w:ind w:left="80"/>
              <w:rPr>
                <w:b/>
                <w:bCs/>
              </w:rPr>
            </w:pPr>
            <w:r w:rsidRPr="002E4800">
              <w:t>Ensure staff are using PPE properly (appropriate fit, don/doff, appropriate choice of PPE per proc</w:t>
            </w:r>
            <w:r w:rsidR="009F3DC2" w:rsidRPr="002E4800">
              <w:t>e</w:t>
            </w:r>
            <w:r w:rsidRPr="002E4800">
              <w:t>dures)</w:t>
            </w:r>
            <w:r>
              <w:rPr>
                <w:b/>
                <w:bCs/>
              </w:rPr>
              <w:t xml:space="preserve"> </w:t>
            </w:r>
            <w:r w:rsidR="009F3DC2" w:rsidRPr="00CE6C73">
              <w:rPr>
                <w:i/>
                <w:iCs/>
                <w:color w:val="000000" w:themeColor="text1"/>
                <w:highlight w:val="yellow"/>
              </w:rPr>
              <w:t>list facility-</w:t>
            </w:r>
            <w:r w:rsidR="009F3DC2" w:rsidRPr="00CE6C73">
              <w:rPr>
                <w:i/>
                <w:iCs/>
                <w:highlight w:val="yellow"/>
              </w:rPr>
              <w:t>specific procedures for testing this use</w:t>
            </w:r>
          </w:p>
        </w:tc>
      </w:tr>
      <w:tr w:rsidR="00DC6CE7" w:rsidRPr="00837FCC" w14:paraId="2C8912C2" w14:textId="77777777" w:rsidTr="002E4800">
        <w:tblPrEx>
          <w:jc w:val="center"/>
          <w:tblInd w:w="0" w:type="dxa"/>
        </w:tblPrEx>
        <w:trPr>
          <w:trHeight w:val="20"/>
          <w:jc w:val="center"/>
        </w:trPr>
        <w:tc>
          <w:tcPr>
            <w:tcW w:w="1710" w:type="dxa"/>
          </w:tcPr>
          <w:p w14:paraId="70FE3202" w14:textId="77777777"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0988CE61" w14:textId="435A86D6" w:rsidR="00B03D6F" w:rsidRPr="00837FCC" w:rsidRDefault="00B03D6F" w:rsidP="00DC6CE7">
            <w:pPr>
              <w:pStyle w:val="TableParagraph"/>
              <w:jc w:val="center"/>
            </w:pPr>
            <w:r>
              <w:t>Required</w:t>
            </w:r>
          </w:p>
        </w:tc>
        <w:tc>
          <w:tcPr>
            <w:tcW w:w="8910" w:type="dxa"/>
          </w:tcPr>
          <w:p w14:paraId="60620C91" w14:textId="3B6A6623" w:rsidR="00DC6CE7" w:rsidRPr="00837FCC" w:rsidRDefault="003732AC" w:rsidP="00525463">
            <w:pPr>
              <w:pStyle w:val="TableParagraph"/>
              <w:ind w:left="86"/>
            </w:pPr>
            <w:r w:rsidRPr="00CE6C73">
              <w:rPr>
                <w:b/>
                <w:bCs/>
                <w:i/>
                <w:iCs/>
              </w:rPr>
              <w:t>In accordance with PEP requirements,</w:t>
            </w:r>
            <w:r w:rsidRPr="00BE3009">
              <w:t xml:space="preserve"> </w:t>
            </w:r>
            <w:r>
              <w:t>t</w:t>
            </w:r>
            <w:r w:rsidR="00D81659">
              <w:t>he facility will follow the following procedures to p</w:t>
            </w:r>
            <w:r w:rsidR="00DC6CE7">
              <w:t>ost a c</w:t>
            </w:r>
            <w:r w:rsidR="00DC6CE7" w:rsidRPr="009A6372">
              <w:t xml:space="preserve">opy of </w:t>
            </w:r>
            <w:r w:rsidR="00DC6CE7">
              <w:t xml:space="preserve">the facility’s </w:t>
            </w:r>
            <w:r w:rsidR="00DC6CE7" w:rsidRPr="009A6372">
              <w:t>PEP</w:t>
            </w:r>
            <w:r w:rsidR="003B6D1D">
              <w:t>,</w:t>
            </w:r>
            <w:r w:rsidR="00DC6CE7" w:rsidRPr="009A6372">
              <w:t xml:space="preserve"> </w:t>
            </w:r>
            <w:r w:rsidR="003B6D1D" w:rsidRPr="00D80889">
              <w:t>in a form acceptable to the commissioner</w:t>
            </w:r>
            <w:r w:rsidR="003B6D1D">
              <w:t>,</w:t>
            </w:r>
            <w:r w:rsidR="003B6D1D" w:rsidRPr="009A6372">
              <w:t xml:space="preserve"> </w:t>
            </w:r>
            <w:r w:rsidR="00DC6CE7" w:rsidRPr="009A6372">
              <w:t>on</w:t>
            </w:r>
            <w:r w:rsidR="00DC6CE7">
              <w:t xml:space="preserve"> the</w:t>
            </w:r>
            <w:r w:rsidR="00DC6CE7" w:rsidRPr="009A6372">
              <w:t xml:space="preserve"> facility</w:t>
            </w:r>
            <w:r w:rsidR="00D80889">
              <w:t>’s public</w:t>
            </w:r>
            <w:r w:rsidR="00DC6CE7" w:rsidRPr="009A6372">
              <w:t xml:space="preserve"> website, and </w:t>
            </w:r>
            <w:r w:rsidR="00DC6CE7">
              <w:t xml:space="preserve">make </w:t>
            </w:r>
            <w:r w:rsidR="00DC6CE7" w:rsidRPr="009A6372">
              <w:t xml:space="preserve">available immediately </w:t>
            </w:r>
            <w:r w:rsidR="00DC6CE7" w:rsidRPr="00177AB2">
              <w:t>upon</w:t>
            </w:r>
            <w:r w:rsidR="00DC6CE7" w:rsidRPr="009A6372">
              <w:t xml:space="preserve"> request</w:t>
            </w:r>
            <w:r w:rsidR="00DC6CE7">
              <w:t xml:space="preserve">: </w:t>
            </w:r>
            <w:r w:rsidR="00DC6CE7" w:rsidRPr="00F22D78">
              <w:rPr>
                <w:highlight w:val="yellow"/>
              </w:rPr>
              <w:t xml:space="preserve">list facility </w:t>
            </w:r>
            <w:r w:rsidR="00D81659">
              <w:rPr>
                <w:highlight w:val="yellow"/>
              </w:rPr>
              <w:t xml:space="preserve">planned </w:t>
            </w:r>
            <w:r w:rsidR="00DC6CE7" w:rsidRPr="00F22D78">
              <w:rPr>
                <w:highlight w:val="yellow"/>
              </w:rPr>
              <w:t>procedures</w:t>
            </w:r>
            <w:r w:rsidR="00DC6CE7">
              <w:rPr>
                <w:highlight w:val="yellow"/>
              </w:rPr>
              <w:t xml:space="preserve">, </w:t>
            </w:r>
            <w:r w:rsidR="00DC6CE7" w:rsidRPr="00F22D78">
              <w:rPr>
                <w:highlight w:val="yellow"/>
              </w:rPr>
              <w:t>timeline</w:t>
            </w:r>
            <w:r w:rsidR="003B6D1D">
              <w:rPr>
                <w:highlight w:val="yellow"/>
              </w:rPr>
              <w:t xml:space="preserve"> to post,</w:t>
            </w:r>
            <w:r w:rsidR="00236AA7">
              <w:rPr>
                <w:highlight w:val="yellow"/>
              </w:rPr>
              <w:t xml:space="preserve"> </w:t>
            </w:r>
            <w:r w:rsidR="00DC6CE7" w:rsidRPr="00F22D78">
              <w:rPr>
                <w:highlight w:val="yellow"/>
              </w:rPr>
              <w:t>etc</w:t>
            </w:r>
            <w:r w:rsidR="00DC6CE7">
              <w:t xml:space="preserve">. </w:t>
            </w:r>
            <w:r w:rsidR="003B6D1D">
              <w:t xml:space="preserve"> </w:t>
            </w:r>
          </w:p>
        </w:tc>
      </w:tr>
      <w:tr w:rsidR="00DC6CE7" w:rsidRPr="00837FCC" w14:paraId="7428AE52" w14:textId="77777777" w:rsidTr="002E4800">
        <w:tblPrEx>
          <w:jc w:val="center"/>
          <w:tblInd w:w="0" w:type="dxa"/>
        </w:tblPrEx>
        <w:trPr>
          <w:trHeight w:val="20"/>
          <w:jc w:val="center"/>
        </w:trPr>
        <w:tc>
          <w:tcPr>
            <w:tcW w:w="1710" w:type="dxa"/>
          </w:tcPr>
          <w:p w14:paraId="5682D8D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541D0F98" w14:textId="039B7209" w:rsidR="00B03D6F" w:rsidRPr="00837FCC" w:rsidRDefault="00B03D6F" w:rsidP="00DC6CE7">
            <w:pPr>
              <w:pStyle w:val="TableParagraph"/>
              <w:jc w:val="center"/>
            </w:pPr>
            <w:r>
              <w:t>Required</w:t>
            </w:r>
          </w:p>
        </w:tc>
        <w:tc>
          <w:tcPr>
            <w:tcW w:w="8910" w:type="dxa"/>
          </w:tcPr>
          <w:p w14:paraId="79EC2A88" w14:textId="03E59CAF" w:rsidR="00DC6CE7" w:rsidRDefault="00BE3009" w:rsidP="00525463">
            <w:pPr>
              <w:pStyle w:val="TableParagraph"/>
              <w:ind w:left="86"/>
            </w:pPr>
            <w:r w:rsidRPr="00CE6C73">
              <w:rPr>
                <w:b/>
                <w:bCs/>
              </w:rPr>
              <w:t>In accordance with PEP requirements,</w:t>
            </w:r>
            <w:r w:rsidRPr="00BE3009">
              <w:t xml:space="preserve"> </w:t>
            </w:r>
            <w:r>
              <w:t>th</w:t>
            </w:r>
            <w:r w:rsidR="00D81659">
              <w:t>e facility will utilize the following methods to u</w:t>
            </w:r>
            <w:r w:rsidR="00DC6CE7" w:rsidRPr="00DC6CE7">
              <w:t>pdate authorized family members and guardians of infected residents (i.e., those infected with a pandemic-related infection) at least once per day and upon a change in a resident's condition</w:t>
            </w:r>
            <w:r w:rsidR="00DC6CE7">
              <w:t xml:space="preserve">:   </w:t>
            </w:r>
            <w:r w:rsidR="00D81659">
              <w:rPr>
                <w:highlight w:val="yellow"/>
              </w:rPr>
              <w:t>d</w:t>
            </w:r>
            <w:r w:rsidR="00DC6CE7" w:rsidRPr="009B68F1">
              <w:rPr>
                <w:highlight w:val="yellow"/>
              </w:rPr>
              <w:t xml:space="preserve">escribe the communications plan/methods that will be used </w:t>
            </w:r>
            <w:r w:rsidR="00D81659">
              <w:t xml:space="preserve"> </w:t>
            </w:r>
          </w:p>
        </w:tc>
      </w:tr>
      <w:tr w:rsidR="00DC6CE7" w:rsidRPr="00837FCC" w14:paraId="00C83AD9" w14:textId="77777777" w:rsidTr="002E4800">
        <w:tblPrEx>
          <w:jc w:val="center"/>
          <w:tblInd w:w="0" w:type="dxa"/>
        </w:tblPrEx>
        <w:trPr>
          <w:trHeight w:val="20"/>
          <w:jc w:val="center"/>
        </w:trPr>
        <w:tc>
          <w:tcPr>
            <w:tcW w:w="1710" w:type="dxa"/>
          </w:tcPr>
          <w:p w14:paraId="2BFA46C9"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1A16E86" w14:textId="230B3036" w:rsidR="00B03D6F" w:rsidRPr="00837FCC" w:rsidRDefault="00B03D6F" w:rsidP="00DC6CE7">
            <w:pPr>
              <w:pStyle w:val="TableParagraph"/>
              <w:jc w:val="center"/>
            </w:pPr>
            <w:r>
              <w:t>Required</w:t>
            </w:r>
          </w:p>
        </w:tc>
        <w:tc>
          <w:tcPr>
            <w:tcW w:w="8910" w:type="dxa"/>
          </w:tcPr>
          <w:p w14:paraId="4919E08C" w14:textId="1BDA2F36" w:rsidR="00DC6CE7" w:rsidRPr="00837FCC" w:rsidRDefault="00BE3009" w:rsidP="00525463">
            <w:pPr>
              <w:pStyle w:val="TableParagraph"/>
              <w:ind w:left="86"/>
            </w:pPr>
            <w:r w:rsidRPr="00CE6C73">
              <w:rPr>
                <w:b/>
                <w:bCs/>
                <w:i/>
                <w:iCs/>
              </w:rPr>
              <w:t>In accordance with PEP requirements</w:t>
            </w:r>
            <w:r w:rsidRPr="00BE3009">
              <w:t xml:space="preserve">, </w:t>
            </w:r>
            <w:r>
              <w:t>t</w:t>
            </w:r>
            <w:r w:rsidR="00D81659" w:rsidRPr="00F22D78">
              <w:t>he facility will implement the following procedures/methods to e</w:t>
            </w:r>
            <w:r w:rsidR="00DC6CE7" w:rsidRPr="00F22D78">
              <w:t>nsure that</w:t>
            </w:r>
            <w:r w:rsidR="00DC6CE7">
              <w:t xml:space="preserve"> </w:t>
            </w:r>
            <w:r w:rsidR="00DC6CE7" w:rsidRPr="001C4443">
              <w:t>all residents and authorized families and guardians</w:t>
            </w:r>
            <w:r w:rsidR="00DC6CE7">
              <w:t xml:space="preserve"> are updated at least once a week</w:t>
            </w:r>
            <w:r w:rsidR="00DC6CE7" w:rsidRPr="001C4443">
              <w:t xml:space="preserve"> on the number of </w:t>
            </w:r>
            <w:r w:rsidR="00DC6CE7">
              <w:t xml:space="preserve">pandemic-related </w:t>
            </w:r>
            <w:r w:rsidR="00DC6CE7" w:rsidRPr="001C4443">
              <w:t>infections and deaths at the facility</w:t>
            </w:r>
            <w:r w:rsidR="00DC6CE7">
              <w:t xml:space="preserve">, including residents with a pandemic-related infection who pass away for reasons other than such infection: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r w:rsidR="00DC6CE7">
              <w:rPr>
                <w:highlight w:val="yellow"/>
              </w:rPr>
              <w:t xml:space="preserve"> </w:t>
            </w:r>
            <w:r w:rsidR="00DC6CE7" w:rsidRPr="0083291A">
              <w:rPr>
                <w:highlight w:val="yellow"/>
              </w:rPr>
              <w:t xml:space="preserve"> </w:t>
            </w:r>
          </w:p>
        </w:tc>
      </w:tr>
      <w:tr w:rsidR="00DC6CE7" w:rsidRPr="00837FCC" w14:paraId="0C9D0CDC" w14:textId="77777777" w:rsidTr="002E4800">
        <w:tblPrEx>
          <w:jc w:val="center"/>
          <w:tblInd w:w="0" w:type="dxa"/>
        </w:tblPrEx>
        <w:trPr>
          <w:trHeight w:val="20"/>
          <w:jc w:val="center"/>
        </w:trPr>
        <w:tc>
          <w:tcPr>
            <w:tcW w:w="1710" w:type="dxa"/>
          </w:tcPr>
          <w:p w14:paraId="22542737"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F2EAE97" w14:textId="4E07936F" w:rsidR="00B03D6F" w:rsidRPr="00837FCC" w:rsidRDefault="00B03D6F" w:rsidP="00DC6CE7">
            <w:pPr>
              <w:pStyle w:val="TableParagraph"/>
              <w:jc w:val="center"/>
            </w:pPr>
            <w:r>
              <w:t>Required</w:t>
            </w:r>
          </w:p>
        </w:tc>
        <w:tc>
          <w:tcPr>
            <w:tcW w:w="8910" w:type="dxa"/>
          </w:tcPr>
          <w:p w14:paraId="2CEC9F03" w14:textId="44F25044" w:rsidR="00DC6CE7" w:rsidRPr="00726328" w:rsidRDefault="00BE3009" w:rsidP="00DC6CE7">
            <w:pPr>
              <w:pStyle w:val="TableParagraph"/>
              <w:ind w:left="80"/>
              <w:rPr>
                <w:highlight w:val="yellow"/>
              </w:rPr>
            </w:pPr>
            <w:r w:rsidRPr="00CE6C73">
              <w:rPr>
                <w:b/>
                <w:bCs/>
                <w:i/>
                <w:iCs/>
              </w:rPr>
              <w:t>In accordance with PEP requirements</w:t>
            </w:r>
            <w:r>
              <w:t>, t</w:t>
            </w:r>
            <w:r w:rsidR="00D81659">
              <w:t>he facility will implement the following mechanisms to p</w:t>
            </w:r>
            <w:r w:rsidR="00DC6CE7" w:rsidRPr="00DC6CE7">
              <w:t>rovide all residents with no cost daily access to remote videoconference or equivalent communication methods with family members and guardians</w:t>
            </w:r>
            <w:r w:rsidR="00D81659">
              <w:t xml:space="preserve">:  </w:t>
            </w:r>
            <w:r w:rsidR="00DC6CE7" w:rsidRPr="00DC6CE7">
              <w:rPr>
                <w:highlight w:val="yellow"/>
              </w:rPr>
              <w:t xml:space="preserve">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p>
        </w:tc>
      </w:tr>
      <w:tr w:rsidR="00D81659" w:rsidRPr="00837FCC" w14:paraId="1C185A58" w14:textId="77777777" w:rsidTr="002E4800">
        <w:tblPrEx>
          <w:jc w:val="center"/>
          <w:tblInd w:w="0" w:type="dxa"/>
        </w:tblPrEx>
        <w:trPr>
          <w:trHeight w:val="20"/>
          <w:jc w:val="center"/>
        </w:trPr>
        <w:tc>
          <w:tcPr>
            <w:tcW w:w="1710" w:type="dxa"/>
          </w:tcPr>
          <w:p w14:paraId="5C182609"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088A36A7" w14:textId="628B1D3B" w:rsidR="00B03D6F" w:rsidRPr="00837FCC" w:rsidRDefault="00B03D6F" w:rsidP="00DC6CE7">
            <w:pPr>
              <w:pStyle w:val="TableParagraph"/>
              <w:jc w:val="center"/>
            </w:pPr>
            <w:r>
              <w:t>Required</w:t>
            </w:r>
          </w:p>
        </w:tc>
        <w:tc>
          <w:tcPr>
            <w:tcW w:w="8910" w:type="dxa"/>
          </w:tcPr>
          <w:p w14:paraId="395F67A8" w14:textId="7AD387EA" w:rsidR="00D81659" w:rsidRDefault="00BE3009" w:rsidP="00DC6CE7">
            <w:pPr>
              <w:pStyle w:val="TableParagraph"/>
              <w:ind w:left="80"/>
            </w:pPr>
            <w:r w:rsidRPr="00CE6C73">
              <w:rPr>
                <w:b/>
                <w:bCs/>
                <w:i/>
                <w:iCs/>
              </w:rPr>
              <w:t>In accordance with PEP requirements,</w:t>
            </w:r>
            <w:r w:rsidRPr="00BE3009">
              <w:t xml:space="preserve"> </w:t>
            </w:r>
            <w:r>
              <w:t>th</w:t>
            </w:r>
            <w:r w:rsidR="00D81659">
              <w:t xml:space="preserve">e facility will implement the following process/procedures to assure </w:t>
            </w:r>
            <w:r w:rsidR="00D81659" w:rsidRPr="00D81659">
              <w:t xml:space="preserve">hospitalized residents </w:t>
            </w:r>
            <w:r w:rsidR="00D81659">
              <w:t xml:space="preserve">will </w:t>
            </w:r>
            <w:r w:rsidR="00D81659" w:rsidRPr="00D81659">
              <w:t>be admitted or readmitted to such residential health care facility or alternate care site after treatment, in accordance with all applicable laws and regulations</w:t>
            </w:r>
            <w:r w:rsidR="0035533E">
              <w:t>,</w:t>
            </w:r>
            <w:r w:rsidR="0035533E" w:rsidRPr="003468E4">
              <w:t xml:space="preserve"> including but not limited to 10 NYCRR 415.3(i)(3)(iii)</w:t>
            </w:r>
            <w:r w:rsidR="0035533E">
              <w:t>, 415.19,</w:t>
            </w:r>
            <w:r w:rsidR="0035533E" w:rsidRPr="003468E4">
              <w:t xml:space="preserve"> and 415.26(i); and 42 CFR 483.15(e)</w:t>
            </w:r>
            <w:r w:rsidR="00D81659">
              <w:t xml:space="preserve">: </w:t>
            </w:r>
            <w:r w:rsidR="00D81659" w:rsidRPr="00D81659">
              <w:t xml:space="preserve"> </w:t>
            </w:r>
            <w:r w:rsidR="00D81659" w:rsidRPr="004D35F3">
              <w:rPr>
                <w:color w:val="000000" w:themeColor="text1"/>
                <w:highlight w:val="yellow"/>
              </w:rPr>
              <w:t>[describe facility’s planned process]</w:t>
            </w:r>
          </w:p>
        </w:tc>
      </w:tr>
      <w:tr w:rsidR="00D81659" w:rsidRPr="00837FCC" w14:paraId="509E3DA7" w14:textId="77777777" w:rsidTr="002E4800">
        <w:tblPrEx>
          <w:jc w:val="center"/>
          <w:tblInd w:w="0" w:type="dxa"/>
        </w:tblPrEx>
        <w:trPr>
          <w:trHeight w:val="20"/>
          <w:jc w:val="center"/>
        </w:trPr>
        <w:tc>
          <w:tcPr>
            <w:tcW w:w="1710" w:type="dxa"/>
          </w:tcPr>
          <w:p w14:paraId="610F5F08"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3E1DA74C" w14:textId="656CF7D4" w:rsidR="00B03D6F" w:rsidRPr="00837FCC" w:rsidRDefault="00B03D6F" w:rsidP="00DC6CE7">
            <w:pPr>
              <w:pStyle w:val="TableParagraph"/>
              <w:jc w:val="center"/>
            </w:pPr>
            <w:r>
              <w:t>Required</w:t>
            </w:r>
          </w:p>
        </w:tc>
        <w:tc>
          <w:tcPr>
            <w:tcW w:w="8910" w:type="dxa"/>
          </w:tcPr>
          <w:p w14:paraId="12A7F63D" w14:textId="52072AB7" w:rsidR="00D81659" w:rsidRDefault="00BE3009" w:rsidP="00DC6CE7">
            <w:pPr>
              <w:pStyle w:val="TableParagraph"/>
              <w:ind w:left="80"/>
            </w:pPr>
            <w:r w:rsidRPr="00CE6C73">
              <w:rPr>
                <w:b/>
                <w:bCs/>
                <w:i/>
                <w:iCs/>
              </w:rPr>
              <w:t>In accordance with PEP requirements,</w:t>
            </w:r>
            <w:r w:rsidRPr="00BE3009">
              <w:t xml:space="preserve"> </w:t>
            </w:r>
            <w:r>
              <w:t>t</w:t>
            </w:r>
            <w:r w:rsidR="00D81659">
              <w:t xml:space="preserve">he facility will implement the following process to </w:t>
            </w:r>
            <w:r w:rsidR="00D81659" w:rsidRPr="00D81659">
              <w:t>preserv</w:t>
            </w:r>
            <w:r w:rsidR="00D81659">
              <w:t>e</w:t>
            </w:r>
            <w:r w:rsidR="00D81659" w:rsidRPr="00D81659">
              <w:t xml:space="preserve"> a resident's place in a residential health care facility if such resident is hospitalized, in accordance with all applicable laws and regulations</w:t>
            </w:r>
            <w:r w:rsidR="0035533E">
              <w:t xml:space="preserve"> </w:t>
            </w:r>
            <w:r w:rsidR="0035533E" w:rsidRPr="0035533E">
              <w:t>including but not limited to 18 NYCRR 505.9(d)(6) and 42 CFR 483.15(e)</w:t>
            </w:r>
            <w:r w:rsidR="00D81659">
              <w:t xml:space="preserve">: </w:t>
            </w:r>
            <w:r w:rsidR="00D81659" w:rsidRPr="00F22D78">
              <w:rPr>
                <w:highlight w:val="yellow"/>
              </w:rPr>
              <w:t>[describe facility’s planned process]</w:t>
            </w:r>
          </w:p>
        </w:tc>
      </w:tr>
      <w:tr w:rsidR="00D81659" w:rsidRPr="00837FCC" w14:paraId="790A5D97" w14:textId="77777777" w:rsidTr="002E4800">
        <w:tblPrEx>
          <w:jc w:val="center"/>
          <w:tblInd w:w="0" w:type="dxa"/>
        </w:tblPrEx>
        <w:trPr>
          <w:trHeight w:val="20"/>
          <w:jc w:val="center"/>
        </w:trPr>
        <w:tc>
          <w:tcPr>
            <w:tcW w:w="1710" w:type="dxa"/>
          </w:tcPr>
          <w:p w14:paraId="7C0CE6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3ED04D5D" w14:textId="0717DEA4" w:rsidR="00B03D6F" w:rsidRPr="00837FCC" w:rsidRDefault="00B03D6F" w:rsidP="00DC6CE7">
            <w:pPr>
              <w:pStyle w:val="TableParagraph"/>
              <w:jc w:val="center"/>
            </w:pPr>
            <w:r>
              <w:t>Required</w:t>
            </w:r>
          </w:p>
        </w:tc>
        <w:tc>
          <w:tcPr>
            <w:tcW w:w="8910" w:type="dxa"/>
          </w:tcPr>
          <w:p w14:paraId="0781B9BF" w14:textId="32F08C0B" w:rsidR="009F3DC2" w:rsidRPr="009F3DC2" w:rsidRDefault="00BE3009" w:rsidP="00525463">
            <w:pPr>
              <w:pStyle w:val="TableParagraph"/>
              <w:spacing w:before="0" w:after="0"/>
              <w:ind w:left="86"/>
            </w:pPr>
            <w:r w:rsidRPr="00CE6C73">
              <w:rPr>
                <w:b/>
                <w:bCs/>
                <w:i/>
                <w:iCs/>
              </w:rPr>
              <w:t>In accordance with PEP requirements,</w:t>
            </w:r>
            <w:r w:rsidRPr="00BE3009">
              <w:t xml:space="preserve"> </w:t>
            </w:r>
            <w:r>
              <w:t>t</w:t>
            </w:r>
            <w:r w:rsidR="00D81659">
              <w:t xml:space="preserve">he facility will implement the following planned procedures </w:t>
            </w:r>
            <w:r w:rsidR="00D81659" w:rsidRPr="00D81659">
              <w:t xml:space="preserve">to maintain </w:t>
            </w:r>
            <w:r w:rsidR="00D81659" w:rsidRPr="004D35F3">
              <w:rPr>
                <w:color w:val="000000" w:themeColor="text1"/>
                <w:highlight w:val="yellow"/>
              </w:rPr>
              <w:t>or contract to have</w:t>
            </w:r>
            <w:r w:rsidR="00D81659" w:rsidRPr="004D35F3">
              <w:rPr>
                <w:color w:val="000000" w:themeColor="text1"/>
              </w:rPr>
              <w:t xml:space="preserve"> </w:t>
            </w:r>
            <w:r w:rsidR="00D81659" w:rsidRPr="00D81659">
              <w:t>at least a two-month (60-day) supply of personal protective equipment (including consideration of space for storage</w:t>
            </w:r>
            <w:r w:rsidR="00D81659" w:rsidRPr="004D35F3">
              <w:t>)</w:t>
            </w:r>
            <w:r w:rsidR="0035533E">
              <w:t xml:space="preserve"> </w:t>
            </w:r>
            <w:r w:rsidR="0035533E" w:rsidRPr="00CE6C73">
              <w:rPr>
                <w:u w:val="single"/>
              </w:rPr>
              <w:t>or any superseding requirements under New York State Executive Orders and/or NYSDOH regulations governing PPE supply requirements executed during a specific disease outbreak or pandemic</w:t>
            </w:r>
            <w:r w:rsidR="009F3DC2">
              <w:t xml:space="preserve">.  </w:t>
            </w:r>
            <w:r w:rsidR="009F3DC2" w:rsidRPr="009F3DC2">
              <w:t>As a minimum, all types of PPE found to be necessary in the COVID pandemic should be included in the 60</w:t>
            </w:r>
            <w:r w:rsidR="001438A6">
              <w:t>-</w:t>
            </w:r>
            <w:r w:rsidR="009F3DC2" w:rsidRPr="009F3DC2">
              <w:t xml:space="preserve">day stockpile. </w:t>
            </w:r>
            <w:r w:rsidR="009F3DC2" w:rsidRPr="009F3DC2">
              <w:br/>
              <w:t>This includes, but is not limited to:</w:t>
            </w:r>
          </w:p>
          <w:p w14:paraId="16BF8432" w14:textId="77777777" w:rsidR="009F3DC2" w:rsidRPr="009F3DC2" w:rsidRDefault="009F3DC2" w:rsidP="00CE6C73">
            <w:pPr>
              <w:pStyle w:val="TableParagraph"/>
              <w:numPr>
                <w:ilvl w:val="0"/>
                <w:numId w:val="54"/>
              </w:numPr>
              <w:spacing w:before="0" w:after="0"/>
            </w:pPr>
            <w:r w:rsidRPr="009F3DC2">
              <w:t xml:space="preserve">N95 respirators </w:t>
            </w:r>
          </w:p>
          <w:p w14:paraId="4C3F214B" w14:textId="77777777" w:rsidR="009F3DC2" w:rsidRPr="009F3DC2" w:rsidRDefault="009F3DC2" w:rsidP="00CE6C73">
            <w:pPr>
              <w:pStyle w:val="TableParagraph"/>
              <w:numPr>
                <w:ilvl w:val="0"/>
                <w:numId w:val="54"/>
              </w:numPr>
              <w:spacing w:before="0" w:after="0"/>
            </w:pPr>
            <w:r w:rsidRPr="009F3DC2">
              <w:t xml:space="preserve">Face shield </w:t>
            </w:r>
          </w:p>
          <w:p w14:paraId="2CED1DC1" w14:textId="77777777" w:rsidR="009F3DC2" w:rsidRPr="009F3DC2" w:rsidRDefault="009F3DC2" w:rsidP="00CE6C73">
            <w:pPr>
              <w:pStyle w:val="TableParagraph"/>
              <w:numPr>
                <w:ilvl w:val="0"/>
                <w:numId w:val="54"/>
              </w:numPr>
              <w:spacing w:before="0" w:after="0"/>
            </w:pPr>
            <w:r w:rsidRPr="009F3DC2">
              <w:t xml:space="preserve">Eye protection </w:t>
            </w:r>
          </w:p>
          <w:p w14:paraId="1F9B30FC" w14:textId="77777777" w:rsidR="009F3DC2" w:rsidRPr="009F3DC2" w:rsidRDefault="009F3DC2" w:rsidP="00CE6C73">
            <w:pPr>
              <w:pStyle w:val="TableParagraph"/>
              <w:numPr>
                <w:ilvl w:val="0"/>
                <w:numId w:val="54"/>
              </w:numPr>
              <w:spacing w:before="0" w:after="0"/>
            </w:pPr>
            <w:r w:rsidRPr="009F3DC2">
              <w:t xml:space="preserve">Gowns/isolation gowns </w:t>
            </w:r>
          </w:p>
          <w:p w14:paraId="1FB2EC0C" w14:textId="77777777" w:rsidR="009F3DC2" w:rsidRPr="009F3DC2" w:rsidRDefault="009F3DC2" w:rsidP="00CE6C73">
            <w:pPr>
              <w:pStyle w:val="TableParagraph"/>
              <w:numPr>
                <w:ilvl w:val="0"/>
                <w:numId w:val="54"/>
              </w:numPr>
              <w:spacing w:before="0" w:after="0"/>
            </w:pPr>
            <w:r w:rsidRPr="009F3DC2">
              <w:t xml:space="preserve">Gloves </w:t>
            </w:r>
          </w:p>
          <w:p w14:paraId="2E163A30" w14:textId="77777777" w:rsidR="009F3DC2" w:rsidRPr="009F3DC2" w:rsidRDefault="009F3DC2" w:rsidP="00CE6C73">
            <w:pPr>
              <w:pStyle w:val="TableParagraph"/>
              <w:numPr>
                <w:ilvl w:val="0"/>
                <w:numId w:val="54"/>
              </w:numPr>
              <w:spacing w:before="0" w:after="0"/>
            </w:pPr>
            <w:r w:rsidRPr="009F3DC2">
              <w:t xml:space="preserve">Masks  </w:t>
            </w:r>
          </w:p>
          <w:p w14:paraId="25C31543" w14:textId="77777777" w:rsidR="009F3DC2" w:rsidRPr="009F3DC2" w:rsidRDefault="009F3DC2" w:rsidP="00CE6C73">
            <w:pPr>
              <w:pStyle w:val="TableParagraph"/>
              <w:numPr>
                <w:ilvl w:val="0"/>
                <w:numId w:val="54"/>
              </w:numPr>
              <w:spacing w:before="0" w:after="0"/>
            </w:pPr>
            <w:r w:rsidRPr="009F3DC2">
              <w:t>Sanitizer and disinfectants (meeting EPA Guidance current at the time of the pandemic)</w:t>
            </w:r>
          </w:p>
          <w:p w14:paraId="5834B4D6" w14:textId="0C241B30" w:rsidR="00D81659" w:rsidRDefault="0035533E" w:rsidP="00DC6CE7">
            <w:pPr>
              <w:pStyle w:val="TableParagraph"/>
              <w:ind w:left="80"/>
            </w:pPr>
            <w:r w:rsidRPr="0035533E">
              <w:lastRenderedPageBreak/>
              <w:t xml:space="preserve"> </w:t>
            </w:r>
            <w:r w:rsidR="00D81659" w:rsidRPr="00F22D78">
              <w:rPr>
                <w:highlight w:val="yellow"/>
              </w:rPr>
              <w:t>[describe facility’s planned procedures, contractors/contracts, storage locations]</w:t>
            </w:r>
            <w:r w:rsidR="009F3DC2">
              <w:t xml:space="preserve"> </w:t>
            </w:r>
          </w:p>
        </w:tc>
      </w:tr>
      <w:tr w:rsidR="003732AC" w:rsidRPr="00837FCC" w14:paraId="49D686E8" w14:textId="77777777" w:rsidTr="002E4800">
        <w:tblPrEx>
          <w:jc w:val="center"/>
          <w:tblInd w:w="0" w:type="dxa"/>
        </w:tblPrEx>
        <w:trPr>
          <w:trHeight w:val="20"/>
          <w:jc w:val="center"/>
        </w:trPr>
        <w:tc>
          <w:tcPr>
            <w:tcW w:w="1710" w:type="dxa"/>
          </w:tcPr>
          <w:p w14:paraId="1A854FBF" w14:textId="37E10C9B" w:rsidR="003732AC" w:rsidRPr="00837FCC" w:rsidRDefault="003732AC"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tcPr>
          <w:p w14:paraId="0751026B" w14:textId="1C92F7F2" w:rsidR="003732AC" w:rsidRPr="00BE3009" w:rsidRDefault="003732AC" w:rsidP="00DC6CE7">
            <w:pPr>
              <w:pStyle w:val="TableParagraph"/>
              <w:ind w:left="80"/>
            </w:pPr>
          </w:p>
        </w:tc>
      </w:tr>
      <w:tr w:rsidR="003732AC" w:rsidRPr="00837FCC" w14:paraId="4196A3B9" w14:textId="77777777" w:rsidTr="002E4800">
        <w:tblPrEx>
          <w:jc w:val="center"/>
          <w:tblInd w:w="0" w:type="dxa"/>
        </w:tblPrEx>
        <w:trPr>
          <w:trHeight w:val="20"/>
          <w:jc w:val="center"/>
        </w:trPr>
        <w:tc>
          <w:tcPr>
            <w:tcW w:w="1710" w:type="dxa"/>
          </w:tcPr>
          <w:p w14:paraId="640F5026" w14:textId="179DD760" w:rsidR="003732AC" w:rsidRPr="00837FCC" w:rsidRDefault="00CE6C7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tcPr>
          <w:p w14:paraId="3A82A8E8" w14:textId="7979960F" w:rsidR="003732AC" w:rsidRPr="00BE3009" w:rsidRDefault="003732AC" w:rsidP="00DC6CE7">
            <w:pPr>
              <w:pStyle w:val="TableParagraph"/>
              <w:ind w:left="80"/>
            </w:pPr>
          </w:p>
        </w:tc>
      </w:tr>
      <w:tr w:rsidR="00DC6CE7" w:rsidRPr="00837FCC" w14:paraId="6508FF73" w14:textId="77777777" w:rsidTr="002E4800">
        <w:tblPrEx>
          <w:jc w:val="center"/>
          <w:tblInd w:w="0" w:type="dxa"/>
        </w:tblPrEx>
        <w:trPr>
          <w:trHeight w:val="20"/>
          <w:jc w:val="center"/>
        </w:trPr>
        <w:tc>
          <w:tcPr>
            <w:tcW w:w="10620" w:type="dxa"/>
            <w:gridSpan w:val="2"/>
            <w:shd w:val="clear" w:color="auto" w:fill="D9D9D9" w:themeFill="background1" w:themeFillShade="D9"/>
          </w:tcPr>
          <w:p w14:paraId="1C863E19" w14:textId="61A0C716" w:rsidR="00DC6CE7" w:rsidRPr="00837FCC" w:rsidRDefault="00DC6CE7" w:rsidP="00DC6CE7">
            <w:pPr>
              <w:pStyle w:val="TableParagraph"/>
              <w:ind w:left="144"/>
              <w:rPr>
                <w:b/>
              </w:rPr>
            </w:pPr>
            <w:r w:rsidRPr="00837FCC">
              <w:rPr>
                <w:b/>
              </w:rPr>
              <w:t>Recovery</w:t>
            </w:r>
            <w:r w:rsidR="00CE6C73">
              <w:rPr>
                <w:b/>
              </w:rPr>
              <w:t xml:space="preserve"> for </w:t>
            </w:r>
            <w:r w:rsidR="00CE6C73" w:rsidRPr="002E4800">
              <w:rPr>
                <w:b/>
                <w:u w:val="single"/>
              </w:rPr>
              <w:t>all Infectious Disease Events</w:t>
            </w:r>
          </w:p>
        </w:tc>
      </w:tr>
      <w:tr w:rsidR="00DC6CE7" w:rsidRPr="00837FCC" w14:paraId="320AAF55" w14:textId="77777777" w:rsidTr="002E4800">
        <w:tblPrEx>
          <w:jc w:val="center"/>
          <w:tblInd w:w="0" w:type="dxa"/>
        </w:tblPrEx>
        <w:trPr>
          <w:trHeight w:val="20"/>
          <w:jc w:val="center"/>
        </w:trPr>
        <w:tc>
          <w:tcPr>
            <w:tcW w:w="1710" w:type="dxa"/>
          </w:tcPr>
          <w:p w14:paraId="531A6002"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253CD73A" w14:textId="45A18C63" w:rsidR="00B03D6F" w:rsidRPr="00837FCC" w:rsidRDefault="00B03D6F" w:rsidP="00DC6CE7">
            <w:pPr>
              <w:pStyle w:val="TableParagraph"/>
              <w:jc w:val="center"/>
            </w:pPr>
            <w:r>
              <w:t>Required</w:t>
            </w:r>
          </w:p>
        </w:tc>
        <w:tc>
          <w:tcPr>
            <w:tcW w:w="8910" w:type="dxa"/>
            <w:vAlign w:val="center"/>
          </w:tcPr>
          <w:p w14:paraId="2A199234" w14:textId="3C0EF654" w:rsidR="00DC6CE7" w:rsidRPr="00837FCC" w:rsidRDefault="00CD6C74" w:rsidP="00DC6CE7">
            <w:pPr>
              <w:pStyle w:val="ListParagraph"/>
              <w:spacing w:after="120" w:line="240" w:lineRule="auto"/>
              <w:ind w:left="86"/>
              <w:rPr>
                <w:szCs w:val="22"/>
              </w:rPr>
            </w:pPr>
            <w:r>
              <w:t xml:space="preserve">The facility will maintain review of, and implement procedures provided in </w:t>
            </w:r>
            <w:r w:rsidRPr="003732AC">
              <w:rPr>
                <w:rFonts w:hint="eastAsia"/>
              </w:rPr>
              <w:t xml:space="preserve">NYSDOH and CDC </w:t>
            </w:r>
            <w:r w:rsidR="00B02821">
              <w:t xml:space="preserve">recovery </w:t>
            </w:r>
            <w:r w:rsidRPr="003732AC">
              <w:rPr>
                <w:rFonts w:hint="eastAsia"/>
              </w:rPr>
              <w:t>guidance</w:t>
            </w:r>
            <w:r>
              <w:t xml:space="preserve"> that is issued </w:t>
            </w:r>
            <w:r w:rsidR="00B02821">
              <w:t xml:space="preserve">at the time of each </w:t>
            </w:r>
            <w:r>
              <w:t xml:space="preserve">specific </w:t>
            </w:r>
            <w:r w:rsidR="00B02821">
              <w:t xml:space="preserve">infectious disease or pandemic </w:t>
            </w:r>
            <w:r>
              <w:t>event</w:t>
            </w:r>
            <w:r w:rsidR="001438A6">
              <w:t>, regarding how, when, which activities/procedures/restrictions may be eliminated, restored and the timing of when those changes may be executed</w:t>
            </w:r>
            <w:r>
              <w:t xml:space="preserve">. </w:t>
            </w:r>
          </w:p>
        </w:tc>
      </w:tr>
      <w:tr w:rsidR="00DC6CE7" w:rsidRPr="00837FCC" w14:paraId="0B683EE1" w14:textId="77777777" w:rsidTr="002E4800">
        <w:tblPrEx>
          <w:jc w:val="center"/>
          <w:tblInd w:w="0" w:type="dxa"/>
        </w:tblPrEx>
        <w:trPr>
          <w:trHeight w:val="20"/>
          <w:jc w:val="center"/>
        </w:trPr>
        <w:tc>
          <w:tcPr>
            <w:tcW w:w="1710" w:type="dxa"/>
            <w:vAlign w:val="center"/>
          </w:tcPr>
          <w:p w14:paraId="5E350183"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p w14:paraId="5EF50C92" w14:textId="4E9FCB02" w:rsidR="00B24A4E" w:rsidRPr="00837FCC" w:rsidRDefault="00B24A4E" w:rsidP="00DC6CE7">
            <w:pPr>
              <w:pStyle w:val="TableParagraph"/>
              <w:jc w:val="center"/>
            </w:pPr>
            <w:r w:rsidRPr="00B24A4E">
              <w:t>Required</w:t>
            </w:r>
          </w:p>
        </w:tc>
        <w:tc>
          <w:tcPr>
            <w:tcW w:w="8910" w:type="dxa"/>
            <w:vAlign w:val="center"/>
          </w:tcPr>
          <w:p w14:paraId="79F01BD2" w14:textId="6A0B8E4D" w:rsidR="00DC6CE7" w:rsidRPr="00837FCC" w:rsidRDefault="00463DB9" w:rsidP="00DC6CE7">
            <w:pPr>
              <w:pStyle w:val="ListParagraph"/>
              <w:spacing w:after="120" w:line="240" w:lineRule="auto"/>
              <w:ind w:left="86"/>
              <w:contextualSpacing w:val="0"/>
              <w:jc w:val="left"/>
              <w:rPr>
                <w:szCs w:val="22"/>
              </w:rPr>
            </w:pPr>
            <w:r>
              <w:rPr>
                <w:szCs w:val="22"/>
              </w:rPr>
              <w:t>The facility will communicate any relevant activities regarding recovery/return to normal operations, with staff, families/guardians and other relevant stakeholders</w:t>
            </w:r>
          </w:p>
        </w:tc>
      </w:tr>
      <w:tr w:rsidR="00463DB9" w:rsidRPr="00837FCC" w14:paraId="48EA496B" w14:textId="77777777" w:rsidTr="002E4800">
        <w:tblPrEx>
          <w:jc w:val="center"/>
          <w:tblInd w:w="0" w:type="dxa"/>
        </w:tblPrEx>
        <w:trPr>
          <w:trHeight w:val="20"/>
          <w:jc w:val="center"/>
        </w:trPr>
        <w:tc>
          <w:tcPr>
            <w:tcW w:w="1710" w:type="dxa"/>
            <w:vAlign w:val="center"/>
          </w:tcPr>
          <w:p w14:paraId="6E09D595" w14:textId="6D1EA1E2" w:rsidR="00463DB9" w:rsidRPr="00837FCC" w:rsidRDefault="00463DB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vAlign w:val="center"/>
          </w:tcPr>
          <w:p w14:paraId="0A53B8EE" w14:textId="77777777" w:rsidR="00463DB9" w:rsidRDefault="00463DB9" w:rsidP="00DC6CE7">
            <w:pPr>
              <w:pStyle w:val="ListParagraph"/>
              <w:spacing w:after="120" w:line="240" w:lineRule="auto"/>
              <w:ind w:left="86"/>
              <w:contextualSpacing w:val="0"/>
              <w:jc w:val="left"/>
              <w:rPr>
                <w:szCs w:val="22"/>
              </w:rPr>
            </w:pPr>
          </w:p>
        </w:tc>
      </w:tr>
      <w:tr w:rsidR="00525463" w:rsidRPr="00837FCC" w14:paraId="7F831516" w14:textId="77777777" w:rsidTr="002E4800">
        <w:tblPrEx>
          <w:jc w:val="center"/>
          <w:tblInd w:w="0" w:type="dxa"/>
        </w:tblPrEx>
        <w:trPr>
          <w:trHeight w:val="20"/>
          <w:jc w:val="center"/>
        </w:trPr>
        <w:tc>
          <w:tcPr>
            <w:tcW w:w="1710" w:type="dxa"/>
            <w:vAlign w:val="center"/>
          </w:tcPr>
          <w:p w14:paraId="4A09E3D9" w14:textId="590C87E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535C2D">
              <w:fldChar w:fldCharType="separate"/>
            </w:r>
            <w:r w:rsidRPr="00837FCC">
              <w:fldChar w:fldCharType="end"/>
            </w:r>
          </w:p>
        </w:tc>
        <w:tc>
          <w:tcPr>
            <w:tcW w:w="8910" w:type="dxa"/>
            <w:vAlign w:val="center"/>
          </w:tcPr>
          <w:p w14:paraId="7876C57C" w14:textId="77777777" w:rsidR="00525463" w:rsidRDefault="00525463" w:rsidP="00DC6CE7">
            <w:pPr>
              <w:pStyle w:val="ListParagraph"/>
              <w:spacing w:after="120" w:line="240" w:lineRule="auto"/>
              <w:ind w:left="86"/>
              <w:contextualSpacing w:val="0"/>
              <w:jc w:val="left"/>
              <w:rPr>
                <w:szCs w:val="22"/>
              </w:rPr>
            </w:pPr>
          </w:p>
        </w:tc>
      </w:tr>
    </w:tbl>
    <w:p w14:paraId="40F2AC6D" w14:textId="3BC4C6EF" w:rsidR="0000525F" w:rsidRPr="00837FCC" w:rsidRDefault="0000525F">
      <w:pPr>
        <w:jc w:val="left"/>
      </w:pPr>
    </w:p>
    <w:sectPr w:rsidR="0000525F" w:rsidRPr="00837FCC" w:rsidSect="00A630E7">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1A195" w14:textId="77777777" w:rsidR="00535C2D" w:rsidRDefault="00535C2D" w:rsidP="00AE4C81">
      <w:r>
        <w:separator/>
      </w:r>
    </w:p>
  </w:endnote>
  <w:endnote w:type="continuationSeparator" w:id="0">
    <w:p w14:paraId="16EFF1AB" w14:textId="77777777" w:rsidR="00535C2D" w:rsidRDefault="00535C2D" w:rsidP="00AE4C81">
      <w:r>
        <w:continuationSeparator/>
      </w:r>
    </w:p>
  </w:endnote>
  <w:endnote w:type="continuationNotice" w:id="1">
    <w:p w14:paraId="20C12797" w14:textId="77777777" w:rsidR="00535C2D" w:rsidRDefault="00535C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408BA" w14:textId="77777777" w:rsidR="000D4C02" w:rsidRDefault="000D4C02" w:rsidP="00B16FDB">
    <w:pPr>
      <w:pStyle w:val="Footer"/>
      <w:ind w:left="-720"/>
      <w:rPr>
        <w:b/>
        <w:color w:val="000000" w:themeColor="text1"/>
        <w:sz w:val="20"/>
        <w:szCs w:val="20"/>
      </w:rPr>
    </w:pPr>
  </w:p>
  <w:p w14:paraId="038FA0E4" w14:textId="77777777" w:rsidR="000D4C02" w:rsidRPr="00700D2C" w:rsidRDefault="000D4C02" w:rsidP="00B16FDB">
    <w:pPr>
      <w:pStyle w:val="Footer"/>
      <w:ind w:left="-720"/>
      <w:rPr>
        <w:b/>
        <w:color w:val="000000" w:themeColor="text1"/>
        <w:sz w:val="20"/>
        <w:szCs w:val="20"/>
      </w:rPr>
    </w:pPr>
    <w:r w:rsidRPr="002C13C6">
      <w:rPr>
        <w:i/>
        <w:noProof/>
        <w:color w:val="0198D6"/>
        <w:sz w:val="36"/>
      </w:rPr>
      <w:drawing>
        <wp:anchor distT="0" distB="0" distL="114300" distR="114300" simplePos="0" relativeHeight="251658240" behindDoc="0" locked="0" layoutInCell="1" allowOverlap="1" wp14:anchorId="21921F4E" wp14:editId="7DC7C767">
          <wp:simplePos x="0" y="0"/>
          <wp:positionH relativeFrom="column">
            <wp:posOffset>4521200</wp:posOffset>
          </wp:positionH>
          <wp:positionV relativeFrom="paragraph">
            <wp:posOffset>-80645</wp:posOffset>
          </wp:positionV>
          <wp:extent cx="2003425" cy="447675"/>
          <wp:effectExtent l="0" t="0" r="3175" b="0"/>
          <wp:wrapNone/>
          <wp:docPr id="13" name="Picture 13">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381BEBB9" w14:textId="77777777" w:rsidR="000D4C02" w:rsidRPr="00700D2C" w:rsidRDefault="000D4C02" w:rsidP="00B16FDB">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50</w:t>
    </w:r>
    <w:r w:rsidRPr="00700D2C">
      <w:rPr>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A393A" w14:textId="77777777" w:rsidR="000D4C02" w:rsidRPr="00657265" w:rsidRDefault="000D4C02" w:rsidP="005B46C2">
    <w:pPr>
      <w:pStyle w:val="Header"/>
      <w:jc w:val="left"/>
      <w:rPr>
        <w:i/>
        <w:color w:val="000000" w:themeColor="text1"/>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AADF" w14:textId="77777777" w:rsidR="000D4C02" w:rsidRDefault="000D4C02" w:rsidP="00657265">
    <w:pPr>
      <w:pStyle w:val="Footer"/>
      <w:ind w:left="-720"/>
      <w:rPr>
        <w:b/>
        <w:color w:val="000000" w:themeColor="text1"/>
        <w:sz w:val="20"/>
        <w:szCs w:val="20"/>
      </w:rPr>
    </w:pPr>
  </w:p>
  <w:p w14:paraId="61FADA6B" w14:textId="77777777" w:rsidR="000D4C02" w:rsidRPr="00700D2C" w:rsidRDefault="000D4C02" w:rsidP="00657265">
    <w:pPr>
      <w:pStyle w:val="Footer"/>
      <w:ind w:left="-720"/>
      <w:rPr>
        <w:b/>
        <w:color w:val="000000" w:themeColor="text1"/>
        <w:sz w:val="20"/>
        <w:szCs w:val="20"/>
      </w:rPr>
    </w:pPr>
    <w:r w:rsidRPr="002C13C6">
      <w:rPr>
        <w:i/>
        <w:noProof/>
        <w:color w:val="0198D6"/>
        <w:sz w:val="36"/>
      </w:rPr>
      <w:drawing>
        <wp:anchor distT="0" distB="0" distL="114300" distR="114300" simplePos="0" relativeHeight="251662338" behindDoc="0" locked="0" layoutInCell="1" allowOverlap="1" wp14:anchorId="7439B2FA" wp14:editId="649404B3">
          <wp:simplePos x="0" y="0"/>
          <wp:positionH relativeFrom="column">
            <wp:posOffset>4521200</wp:posOffset>
          </wp:positionH>
          <wp:positionV relativeFrom="paragraph">
            <wp:posOffset>-80645</wp:posOffset>
          </wp:positionV>
          <wp:extent cx="2003425" cy="447675"/>
          <wp:effectExtent l="0" t="0" r="3175" b="0"/>
          <wp:wrapNone/>
          <wp:docPr id="18" name="Picture 18">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6F9A178E" w14:textId="77777777" w:rsidR="000D4C02" w:rsidRPr="00657265" w:rsidRDefault="000D4C02" w:rsidP="00657265">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37</w:t>
    </w:r>
    <w:r w:rsidRPr="00700D2C">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C7F8E" w14:textId="77777777" w:rsidR="00535C2D" w:rsidRDefault="00535C2D" w:rsidP="00AE4C81">
      <w:r>
        <w:separator/>
      </w:r>
    </w:p>
  </w:footnote>
  <w:footnote w:type="continuationSeparator" w:id="0">
    <w:p w14:paraId="25E6C7AC" w14:textId="77777777" w:rsidR="00535C2D" w:rsidRDefault="00535C2D" w:rsidP="00AE4C81">
      <w:r>
        <w:continuationSeparator/>
      </w:r>
    </w:p>
  </w:footnote>
  <w:footnote w:type="continuationNotice" w:id="1">
    <w:p w14:paraId="4AF9BAA2" w14:textId="77777777" w:rsidR="00535C2D" w:rsidRDefault="00535C2D">
      <w:pPr>
        <w:spacing w:line="240" w:lineRule="auto"/>
      </w:pPr>
    </w:p>
  </w:footnote>
  <w:footnote w:id="2">
    <w:p w14:paraId="1D8525D0" w14:textId="77777777" w:rsidR="000D4C02" w:rsidRPr="00B23506" w:rsidRDefault="000D4C02" w:rsidP="009501FC">
      <w:pPr>
        <w:pStyle w:val="FootnoteText"/>
        <w:spacing w:after="120"/>
        <w:rPr>
          <w:sz w:val="16"/>
          <w:szCs w:val="16"/>
        </w:rPr>
      </w:pPr>
      <w:r w:rsidRPr="00B23506">
        <w:rPr>
          <w:rStyle w:val="FootnoteReference"/>
          <w:sz w:val="16"/>
          <w:szCs w:val="16"/>
        </w:rPr>
        <w:footnoteRef/>
      </w:r>
      <w:r w:rsidRPr="00B23506">
        <w:rPr>
          <w:sz w:val="16"/>
          <w:szCs w:val="16"/>
        </w:rP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18086DCA" w14:textId="77777777" w:rsidR="000D4C02" w:rsidRPr="00B23506" w:rsidRDefault="000D4C02" w:rsidP="00D434F1">
      <w:pPr>
        <w:spacing w:after="120" w:line="240" w:lineRule="auto"/>
        <w:rPr>
          <w:sz w:val="16"/>
          <w:szCs w:val="16"/>
        </w:rPr>
      </w:pPr>
      <w:r w:rsidRPr="00B23506">
        <w:rPr>
          <w:rStyle w:val="FootnoteReference"/>
          <w:sz w:val="16"/>
          <w:szCs w:val="16"/>
        </w:rPr>
        <w:footnoteRef/>
      </w:r>
      <w:r w:rsidRPr="00B23506">
        <w:rPr>
          <w:sz w:val="16"/>
          <w:szCs w:val="16"/>
        </w:rP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w:t>
      </w:r>
    </w:p>
  </w:footnote>
  <w:footnote w:id="4">
    <w:p w14:paraId="16688DF7" w14:textId="77777777" w:rsidR="000D4C02" w:rsidRPr="00B23506" w:rsidRDefault="000D4C02" w:rsidP="00104A0A">
      <w:pPr>
        <w:pStyle w:val="FootnoteText"/>
        <w:rPr>
          <w:sz w:val="16"/>
          <w:szCs w:val="16"/>
        </w:rPr>
      </w:pPr>
      <w:r w:rsidRPr="00B23506">
        <w:rPr>
          <w:rStyle w:val="FootnoteReference"/>
          <w:sz w:val="16"/>
          <w:szCs w:val="16"/>
        </w:rPr>
        <w:footnoteRef/>
      </w:r>
      <w:r w:rsidRPr="00B23506">
        <w:rPr>
          <w:sz w:val="16"/>
          <w:szCs w:val="16"/>
        </w:rPr>
        <w:t xml:space="preserve"> Refer to the “Training and Exercises” section of this plan for additional information about pre-incident trainings and exercises.</w:t>
      </w:r>
    </w:p>
  </w:footnote>
  <w:footnote w:id="5">
    <w:p w14:paraId="441AFD52"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“Active threat” is defined as an individual or group of individuals actively engaged in killing or attempting to kill people in a populated area. Example attack methods may include bombs, firearms, and fire as a weapon.</w:t>
      </w:r>
    </w:p>
  </w:footnote>
  <w:footnote w:id="6">
    <w:p w14:paraId="5A74FC4B"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“CBRNE” refers to “Chemical, Biological, Radiological, Nuclear, or Explosive”</w:t>
      </w:r>
    </w:p>
  </w:footnote>
  <w:footnote w:id="7">
    <w:p w14:paraId="54FFAA5A" w14:textId="77777777" w:rsidR="000D4C02" w:rsidRDefault="000D4C02" w:rsidP="00080B2A">
      <w:pPr>
        <w:pStyle w:val="FootnoteText"/>
      </w:pPr>
      <w:r w:rsidRPr="00D434F1">
        <w:rPr>
          <w:rStyle w:val="FootnoteReference"/>
          <w:sz w:val="18"/>
          <w:szCs w:val="18"/>
        </w:rPr>
        <w:footnoteRef/>
      </w:r>
      <w:r w:rsidRPr="00D434F1">
        <w:rPr>
          <w:sz w:val="18"/>
          <w:szCs w:val="18"/>
        </w:rPr>
        <w:t xml:space="preserve"> </w:t>
      </w:r>
      <w:r w:rsidRPr="00B23506">
        <w:rPr>
          <w:sz w:val="16"/>
          <w:szCs w:val="16"/>
        </w:rPr>
        <w:t xml:space="preserve">To notify NYSDOH of an emergency during business hours (non-holiday weekdays from 8:00 am – 5:00 pm), the Incident Commander will contact the NYSDOH Regional Office </w:t>
      </w:r>
      <w:r w:rsidRPr="00B23506">
        <w:rPr>
          <w:sz w:val="16"/>
          <w:szCs w:val="16"/>
          <w:highlight w:val="yellow"/>
        </w:rPr>
        <w:t>[region-specific phone number]</w:t>
      </w:r>
      <w:r w:rsidRPr="00B23506">
        <w:rPr>
          <w:sz w:val="16"/>
          <w:szCs w:val="16"/>
        </w:rPr>
        <w:t>.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sidRPr="00D434F1">
        <w:rPr>
          <w:sz w:val="18"/>
          <w:szCs w:val="18"/>
        </w:rPr>
        <w:t>.</w:t>
      </w:r>
    </w:p>
  </w:footnote>
  <w:footnote w:id="8">
    <w:p w14:paraId="6F37281E" w14:textId="77777777" w:rsidR="000D4C02" w:rsidRPr="00444F5C" w:rsidRDefault="000D4C02" w:rsidP="00444F5C">
      <w:pPr>
        <w:rPr>
          <w:sz w:val="24"/>
        </w:rPr>
      </w:pPr>
      <w:r>
        <w:rPr>
          <w:rStyle w:val="FootnoteReference"/>
        </w:rPr>
        <w:footnoteRef/>
      </w:r>
      <w:r>
        <w:t xml:space="preserve"> </w:t>
      </w:r>
      <w:r w:rsidRPr="00B23506">
        <w:rPr>
          <w:sz w:val="16"/>
          <w:szCs w:val="16"/>
        </w:rPr>
        <w:t xml:space="preserve">Refer to the </w:t>
      </w:r>
      <w:r w:rsidRPr="00B23506">
        <w:rPr>
          <w:i/>
          <w:sz w:val="16"/>
          <w:szCs w:val="16"/>
        </w:rPr>
        <w:t>NYSDOH Evacuation Plan Template</w:t>
      </w:r>
      <w:r w:rsidRPr="00B23506">
        <w:rPr>
          <w:sz w:val="16"/>
          <w:szCs w:val="16"/>
        </w:rPr>
        <w:t xml:space="preserve"> for more information about repatriation.</w:t>
      </w:r>
    </w:p>
  </w:footnote>
  <w:footnote w:id="9">
    <w:p w14:paraId="320AF68B" w14:textId="77777777" w:rsidR="000D4C02" w:rsidRPr="00E3132A" w:rsidRDefault="000D4C02" w:rsidP="009C2A6A">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0">
    <w:p w14:paraId="69A0FED9" w14:textId="41251A3B" w:rsidR="000D4C02" w:rsidRDefault="000D4C02" w:rsidP="00EE4D93">
      <w:pPr>
        <w:pStyle w:val="FootnoteText"/>
        <w:spacing w:after="60"/>
        <w:rPr>
          <w:i/>
          <w:sz w:val="16"/>
          <w:szCs w:val="16"/>
        </w:rPr>
      </w:pPr>
      <w:r>
        <w:rPr>
          <w:rStyle w:val="FootnoteReference"/>
        </w:rPr>
        <w:footnoteRef/>
      </w: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p w14:paraId="173AB4C1" w14:textId="0966BA91" w:rsidR="000D4C02" w:rsidRPr="00EE4D93" w:rsidRDefault="000D4C02" w:rsidP="00613349">
      <w:pPr>
        <w:pStyle w:val="FootnoteText"/>
        <w:spacing w:after="60"/>
        <w:jc w:val="left"/>
        <w:rPr>
          <w:sz w:val="20"/>
          <w:szCs w:val="20"/>
        </w:rPr>
      </w:pPr>
      <w:r>
        <w:rPr>
          <w:i/>
          <w:sz w:val="16"/>
          <w:szCs w:val="16"/>
        </w:rPr>
        <w:t xml:space="preserve">10 </w:t>
      </w:r>
      <w:r w:rsidRPr="00613349">
        <w:rPr>
          <w:i/>
          <w:iCs/>
          <w:sz w:val="16"/>
          <w:szCs w:val="16"/>
        </w:rPr>
        <w:t>see HIPAA privacy rule information in CEMP toolkit, Annex K)</w:t>
      </w:r>
      <w:r>
        <w:rPr>
          <w:i/>
          <w:iCs/>
          <w:sz w:val="16"/>
          <w:szCs w:val="16"/>
        </w:rPr>
        <w:t xml:space="preserve"> or</w:t>
      </w:r>
      <w:r w:rsidRPr="00613349">
        <w:rPr>
          <w:i/>
          <w:iCs/>
          <w:sz w:val="16"/>
          <w:szCs w:val="16"/>
        </w:rPr>
        <w:t>: https://www.hhs.gov/sites/default/files/ocr/privacy/hipaa/understanding/special/emergency/hipaa-privacy-emergency-situations.pdf</w:t>
      </w:r>
    </w:p>
  </w:footnote>
  <w:footnote w:id="11">
    <w:p w14:paraId="605DA831" w14:textId="77777777" w:rsidR="000D4C02" w:rsidRPr="00E3132A" w:rsidRDefault="000D4C02" w:rsidP="00922C0C">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2">
    <w:p w14:paraId="040A4615" w14:textId="77777777" w:rsidR="000D4C02" w:rsidRPr="00EE4D93" w:rsidRDefault="000D4C02" w:rsidP="00922C0C">
      <w:pPr>
        <w:pStyle w:val="FootnoteText"/>
        <w:spacing w:after="60"/>
        <w:rPr>
          <w:sz w:val="20"/>
          <w:szCs w:val="20"/>
        </w:rPr>
      </w:pP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footnote>
  <w:footnote w:id="13">
    <w:p w14:paraId="192F44C9" w14:textId="77777777" w:rsidR="000D4C02" w:rsidRDefault="000D4C02" w:rsidP="00FB7FB3">
      <w:pPr>
        <w:pStyle w:val="FootnoteText"/>
      </w:pPr>
      <w:r w:rsidRPr="00B23506">
        <w:rPr>
          <w:rStyle w:val="FootnoteReference"/>
          <w:sz w:val="18"/>
          <w:szCs w:val="18"/>
        </w:rPr>
        <w:footnoteRef/>
      </w:r>
      <w:r>
        <w:t xml:space="preserve"> </w:t>
      </w:r>
      <w:r w:rsidRPr="00B23506">
        <w:rPr>
          <w:sz w:val="16"/>
          <w:szCs w:val="16"/>
        </w:rPr>
        <w:t>An emergency notification system is a one-way broadcast, sometimes coordinated by a third-party vendor, and is not required by NYSDOH.</w:t>
      </w:r>
    </w:p>
  </w:footnote>
  <w:footnote w:id="14">
    <w:p w14:paraId="456E8C7D" w14:textId="77777777" w:rsidR="000D4C02" w:rsidRPr="004A3BF0" w:rsidRDefault="000D4C02" w:rsidP="004A3BF0">
      <w:pPr>
        <w:pStyle w:val="FootnoteText"/>
        <w:spacing w:after="120"/>
        <w:rPr>
          <w:sz w:val="18"/>
          <w:szCs w:val="18"/>
        </w:rPr>
      </w:pPr>
      <w:r w:rsidRPr="004A3BF0">
        <w:rPr>
          <w:rStyle w:val="FootnoteReference"/>
          <w:sz w:val="18"/>
          <w:szCs w:val="18"/>
        </w:rPr>
        <w:footnoteRef/>
      </w:r>
      <w:r w:rsidRPr="004A3BF0">
        <w:rPr>
          <w:sz w:val="18"/>
          <w:szCs w:val="18"/>
        </w:rPr>
        <w:t xml:space="preserve"> </w:t>
      </w:r>
      <w:r w:rsidRPr="00B23506">
        <w:rPr>
          <w:sz w:val="16"/>
          <w:szCs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p>
  </w:footnote>
  <w:footnote w:id="15">
    <w:p w14:paraId="3D107D77" w14:textId="77777777" w:rsidR="000D4C02" w:rsidRDefault="000D4C02" w:rsidP="008A1C03">
      <w:pPr>
        <w:pStyle w:val="FootnoteText"/>
      </w:pPr>
      <w:r w:rsidRPr="00B23506">
        <w:rPr>
          <w:rStyle w:val="FootnoteReference"/>
          <w:sz w:val="18"/>
          <w:szCs w:val="18"/>
        </w:rPr>
        <w:footnoteRef/>
      </w:r>
      <w:r>
        <w:t xml:space="preserve"> </w:t>
      </w:r>
      <w:r w:rsidRPr="00B23506">
        <w:rPr>
          <w:sz w:val="16"/>
          <w:szCs w:val="16"/>
        </w:rPr>
        <w:t>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04A65" w14:textId="77777777" w:rsidR="000D4C02" w:rsidRDefault="000D4C02">
    <w:pPr>
      <w:pStyle w:val="Header"/>
    </w:pPr>
    <w:r w:rsidRPr="002A4D61">
      <w:rPr>
        <w:noProof/>
      </w:rPr>
      <mc:AlternateContent>
        <mc:Choice Requires="wps">
          <w:drawing>
            <wp:anchor distT="0" distB="0" distL="114300" distR="114300" simplePos="0" relativeHeight="251658241" behindDoc="0" locked="0" layoutInCell="1" allowOverlap="1" wp14:anchorId="7BB3BADB" wp14:editId="3914694E">
              <wp:simplePos x="0" y="0"/>
              <wp:positionH relativeFrom="column">
                <wp:posOffset>-966470</wp:posOffset>
              </wp:positionH>
              <wp:positionV relativeFrom="paragraph">
                <wp:posOffset>-628015</wp:posOffset>
              </wp:positionV>
              <wp:extent cx="7849870" cy="111125"/>
              <wp:effectExtent l="0" t="0" r="0" b="3175"/>
              <wp:wrapNone/>
              <wp:docPr id="16" name="Rectangle 15">
                <a:extLst xmlns:a="http://schemas.openxmlformats.org/drawingml/2006/main">
                  <a:ext uri="{FF2B5EF4-FFF2-40B4-BE49-F238E27FC236}">
                    <a16:creationId xmlns:a16="http://schemas.microsoft.com/office/drawing/2014/main" id="{ED2F955F-A459-914B-A8A4-D810AD15F45F}"/>
                  </a:ext>
                </a:extLst>
              </wp:docPr>
              <wp:cNvGraphicFramePr/>
              <a:graphic xmlns:a="http://schemas.openxmlformats.org/drawingml/2006/main">
                <a:graphicData uri="http://schemas.microsoft.com/office/word/2010/wordprocessingShape">
                  <wps:wsp>
                    <wps:cNvSpPr/>
                    <wps:spPr>
                      <a:xfrm>
                        <a:off x="0" y="0"/>
                        <a:ext cx="7849870" cy="11112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3C35A5D" id="Rectangle 15" o:spid="_x0000_s1026" style="position:absolute;margin-left:-76.1pt;margin-top:-49.45pt;width:618.1pt;height:8.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" fillcolor="#523178" stroked="f" strokeweight="1pt"/>
          </w:pict>
        </mc:Fallback>
      </mc:AlternateContent>
    </w:r>
    <w:r w:rsidRPr="002A4D61">
      <w:rPr>
        <w:noProof/>
      </w:rPr>
      <mc:AlternateContent>
        <mc:Choice Requires="wps">
          <w:drawing>
            <wp:anchor distT="0" distB="0" distL="114300" distR="114300" simplePos="0" relativeHeight="251658242" behindDoc="0" locked="0" layoutInCell="1" allowOverlap="1" wp14:anchorId="5F18B804" wp14:editId="525853C2">
              <wp:simplePos x="0" y="0"/>
              <wp:positionH relativeFrom="column">
                <wp:posOffset>-966943</wp:posOffset>
              </wp:positionH>
              <wp:positionV relativeFrom="paragraph">
                <wp:posOffset>-530860</wp:posOffset>
              </wp:positionV>
              <wp:extent cx="7849870" cy="381635"/>
              <wp:effectExtent l="0" t="0" r="0" b="0"/>
              <wp:wrapNone/>
              <wp:docPr id="17" name="Rectangle 16">
                <a:extLst xmlns:a="http://schemas.openxmlformats.org/drawingml/2006/main">
                  <a:ext uri="{FF2B5EF4-FFF2-40B4-BE49-F238E27FC236}">
                    <a16:creationId xmlns:a16="http://schemas.microsoft.com/office/drawing/2014/main" id="{7B6A2054-6F19-8745-9E70-54F7A3EC423B}"/>
                  </a:ext>
                </a:extLst>
              </wp:docPr>
              <wp:cNvGraphicFramePr/>
              <a:graphic xmlns:a="http://schemas.openxmlformats.org/drawingml/2006/main">
                <a:graphicData uri="http://schemas.microsoft.com/office/word/2010/wordprocessingShape">
                  <wps:wsp>
                    <wps:cNvSpPr/>
                    <wps:spPr>
                      <a:xfrm>
                        <a:off x="0" y="0"/>
                        <a:ext cx="7849870" cy="381635"/>
                      </a:xfrm>
                      <a:prstGeom prst="rect">
                        <a:avLst/>
                      </a:prstGeom>
                      <a:solidFill>
                        <a:srgbClr val="6F50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6B89E15" id="Rectangle 16" o:spid="_x0000_s1026" style="position:absolute;margin-left:-76.15pt;margin-top:-41.8pt;width:618.1pt;height:30.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" fillcolor="#6f509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2911"/>
    <w:multiLevelType w:val="hybridMultilevel"/>
    <w:tmpl w:val="B906B17E"/>
    <w:lvl w:ilvl="0" w:tplc="9B28BDE2">
      <w:start w:val="1"/>
      <w:numFmt w:val="decimal"/>
      <w:pStyle w:val="NumberedList"/>
      <w:lvlText w:val="%1."/>
      <w:lvlJc w:val="left"/>
      <w:pPr>
        <w:ind w:left="-1800" w:hanging="360"/>
      </w:pPr>
      <w:rPr>
        <w:rFonts w:hint="default"/>
        <w:color w:val="523178"/>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 w15:restartNumberingAfterBreak="0">
    <w:nsid w:val="086B2CBE"/>
    <w:multiLevelType w:val="hybridMultilevel"/>
    <w:tmpl w:val="5F4E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01C00"/>
    <w:multiLevelType w:val="hybridMultilevel"/>
    <w:tmpl w:val="AE1A9A16"/>
    <w:lvl w:ilvl="0" w:tplc="E1BA480C">
      <w:start w:val="1"/>
      <w:numFmt w:val="bullet"/>
      <w:lvlText w:val="–"/>
      <w:lvlJc w:val="left"/>
      <w:pPr>
        <w:tabs>
          <w:tab w:val="num" w:pos="720"/>
        </w:tabs>
        <w:ind w:left="720" w:hanging="360"/>
      </w:pPr>
      <w:rPr>
        <w:rFonts w:ascii="Arial" w:hAnsi="Arial" w:hint="default"/>
      </w:rPr>
    </w:lvl>
    <w:lvl w:ilvl="1" w:tplc="73BC5848">
      <w:start w:val="1"/>
      <w:numFmt w:val="bullet"/>
      <w:lvlText w:val="–"/>
      <w:lvlJc w:val="left"/>
      <w:pPr>
        <w:tabs>
          <w:tab w:val="num" w:pos="1440"/>
        </w:tabs>
        <w:ind w:left="1440" w:hanging="360"/>
      </w:pPr>
      <w:rPr>
        <w:rFonts w:ascii="Arial" w:hAnsi="Arial" w:hint="default"/>
      </w:rPr>
    </w:lvl>
    <w:lvl w:ilvl="2" w:tplc="40FEA558">
      <w:start w:val="151"/>
      <w:numFmt w:val="bullet"/>
      <w:lvlText w:val="•"/>
      <w:lvlJc w:val="left"/>
      <w:pPr>
        <w:tabs>
          <w:tab w:val="num" w:pos="2160"/>
        </w:tabs>
        <w:ind w:left="2160" w:hanging="360"/>
      </w:pPr>
      <w:rPr>
        <w:rFonts w:ascii="Arial" w:hAnsi="Arial" w:hint="default"/>
      </w:rPr>
    </w:lvl>
    <w:lvl w:ilvl="3" w:tplc="AF447906" w:tentative="1">
      <w:start w:val="1"/>
      <w:numFmt w:val="bullet"/>
      <w:lvlText w:val="–"/>
      <w:lvlJc w:val="left"/>
      <w:pPr>
        <w:tabs>
          <w:tab w:val="num" w:pos="2880"/>
        </w:tabs>
        <w:ind w:left="2880" w:hanging="360"/>
      </w:pPr>
      <w:rPr>
        <w:rFonts w:ascii="Arial" w:hAnsi="Arial" w:hint="default"/>
      </w:rPr>
    </w:lvl>
    <w:lvl w:ilvl="4" w:tplc="5D3883CE" w:tentative="1">
      <w:start w:val="1"/>
      <w:numFmt w:val="bullet"/>
      <w:lvlText w:val="–"/>
      <w:lvlJc w:val="left"/>
      <w:pPr>
        <w:tabs>
          <w:tab w:val="num" w:pos="3600"/>
        </w:tabs>
        <w:ind w:left="3600" w:hanging="360"/>
      </w:pPr>
      <w:rPr>
        <w:rFonts w:ascii="Arial" w:hAnsi="Arial" w:hint="default"/>
      </w:rPr>
    </w:lvl>
    <w:lvl w:ilvl="5" w:tplc="F59CF844" w:tentative="1">
      <w:start w:val="1"/>
      <w:numFmt w:val="bullet"/>
      <w:lvlText w:val="–"/>
      <w:lvlJc w:val="left"/>
      <w:pPr>
        <w:tabs>
          <w:tab w:val="num" w:pos="4320"/>
        </w:tabs>
        <w:ind w:left="4320" w:hanging="360"/>
      </w:pPr>
      <w:rPr>
        <w:rFonts w:ascii="Arial" w:hAnsi="Arial" w:hint="default"/>
      </w:rPr>
    </w:lvl>
    <w:lvl w:ilvl="6" w:tplc="09601F6C" w:tentative="1">
      <w:start w:val="1"/>
      <w:numFmt w:val="bullet"/>
      <w:lvlText w:val="–"/>
      <w:lvlJc w:val="left"/>
      <w:pPr>
        <w:tabs>
          <w:tab w:val="num" w:pos="5040"/>
        </w:tabs>
        <w:ind w:left="5040" w:hanging="360"/>
      </w:pPr>
      <w:rPr>
        <w:rFonts w:ascii="Arial" w:hAnsi="Arial" w:hint="default"/>
      </w:rPr>
    </w:lvl>
    <w:lvl w:ilvl="7" w:tplc="B4C20662" w:tentative="1">
      <w:start w:val="1"/>
      <w:numFmt w:val="bullet"/>
      <w:lvlText w:val="–"/>
      <w:lvlJc w:val="left"/>
      <w:pPr>
        <w:tabs>
          <w:tab w:val="num" w:pos="5760"/>
        </w:tabs>
        <w:ind w:left="5760" w:hanging="360"/>
      </w:pPr>
      <w:rPr>
        <w:rFonts w:ascii="Arial" w:hAnsi="Arial" w:hint="default"/>
      </w:rPr>
    </w:lvl>
    <w:lvl w:ilvl="8" w:tplc="313E91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9064BA"/>
    <w:multiLevelType w:val="hybridMultilevel"/>
    <w:tmpl w:val="8868777A"/>
    <w:lvl w:ilvl="0" w:tplc="4D4A7DE4">
      <w:start w:val="1"/>
      <w:numFmt w:val="bullet"/>
      <w:lvlText w:val=""/>
      <w:lvlJc w:val="left"/>
      <w:pPr>
        <w:ind w:left="720" w:hanging="360"/>
      </w:pPr>
      <w:rPr>
        <w:rFonts w:ascii="Wingdings" w:hAnsi="Wingdings" w:hint="default"/>
        <w:color w:val="523178"/>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9653C"/>
    <w:multiLevelType w:val="hybridMultilevel"/>
    <w:tmpl w:val="D92886B6"/>
    <w:lvl w:ilvl="0" w:tplc="EBBE80E0">
      <w:start w:val="1"/>
      <w:numFmt w:val="bullet"/>
      <w:lvlText w:val=""/>
      <w:lvlJc w:val="left"/>
      <w:pPr>
        <w:ind w:left="720" w:hanging="360"/>
      </w:pPr>
      <w:rPr>
        <w:rFonts w:ascii="Wingdings" w:hAnsi="Wingdings" w:hint="default"/>
        <w:color w:val="523178"/>
        <w:sz w:val="21"/>
        <w:szCs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9745B"/>
    <w:multiLevelType w:val="hybridMultilevel"/>
    <w:tmpl w:val="2DE4DB46"/>
    <w:lvl w:ilvl="0" w:tplc="F57E8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F5C"/>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color w:val="auto"/>
        <w:sz w:val="32"/>
      </w:rPr>
    </w:lvl>
    <w:lvl w:ilvl="2">
      <w:start w:val="1"/>
      <w:numFmt w:val="decimal"/>
      <w:pStyle w:val="Heading3"/>
      <w:lvlText w:val="%1.%2.%3"/>
      <w:lvlJc w:val="left"/>
      <w:pPr>
        <w:ind w:left="720" w:hanging="720"/>
      </w:pPr>
      <w:rPr>
        <w:b w:val="0"/>
        <w:i w:val="0"/>
        <w:color w:val="7030A0"/>
        <w:sz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4BD3DB0"/>
    <w:multiLevelType w:val="hybridMultilevel"/>
    <w:tmpl w:val="D36670B4"/>
    <w:lvl w:ilvl="0" w:tplc="04090005">
      <w:start w:val="1"/>
      <w:numFmt w:val="bullet"/>
      <w:lvlText w:val=""/>
      <w:lvlJc w:val="left"/>
      <w:pPr>
        <w:ind w:left="360" w:hanging="360"/>
      </w:pPr>
      <w:rPr>
        <w:rFonts w:ascii="Wingdings" w:hAnsi="Wingdings" w:hint="default"/>
        <w:color w:val="523178"/>
        <w:sz w:val="22"/>
        <w:szCs w:val="22"/>
      </w:rPr>
    </w:lvl>
    <w:lvl w:ilvl="1" w:tplc="F57E8FCE">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97A82"/>
    <w:multiLevelType w:val="hybridMultilevel"/>
    <w:tmpl w:val="48EE33EA"/>
    <w:lvl w:ilvl="0" w:tplc="FFFFFFFF">
      <w:start w:val="1"/>
      <w:numFmt w:val="bullet"/>
      <w:lvlText w:val=""/>
      <w:lvlJc w:val="left"/>
      <w:pPr>
        <w:ind w:left="720" w:hanging="360"/>
      </w:pPr>
      <w:rPr>
        <w:rFonts w:ascii="Wingdings" w:hAnsi="Wingdings" w:hint="default"/>
        <w:color w:val="523178"/>
      </w:rPr>
    </w:lvl>
    <w:lvl w:ilvl="1" w:tplc="D6EA7F90">
      <w:start w:val="1"/>
      <w:numFmt w:val="bullet"/>
      <w:lvlText w:val="o"/>
      <w:lvlJc w:val="left"/>
      <w:pPr>
        <w:ind w:left="1440" w:hanging="360"/>
      </w:pPr>
      <w:rPr>
        <w:rFonts w:ascii="Courier New" w:hAnsi="Courier New" w:hint="default"/>
      </w:rPr>
    </w:lvl>
    <w:lvl w:ilvl="2" w:tplc="3A30971C">
      <w:start w:val="1"/>
      <w:numFmt w:val="bullet"/>
      <w:lvlText w:val=""/>
      <w:lvlJc w:val="left"/>
      <w:pPr>
        <w:ind w:left="2160" w:hanging="360"/>
      </w:pPr>
      <w:rPr>
        <w:rFonts w:ascii="Wingdings" w:hAnsi="Wingdings" w:hint="default"/>
      </w:rPr>
    </w:lvl>
    <w:lvl w:ilvl="3" w:tplc="83D6368A">
      <w:start w:val="1"/>
      <w:numFmt w:val="bullet"/>
      <w:lvlText w:val=""/>
      <w:lvlJc w:val="left"/>
      <w:pPr>
        <w:ind w:left="2880" w:hanging="360"/>
      </w:pPr>
      <w:rPr>
        <w:rFonts w:ascii="Symbol" w:hAnsi="Symbol" w:hint="default"/>
      </w:rPr>
    </w:lvl>
    <w:lvl w:ilvl="4" w:tplc="D014209A">
      <w:start w:val="1"/>
      <w:numFmt w:val="bullet"/>
      <w:lvlText w:val="o"/>
      <w:lvlJc w:val="left"/>
      <w:pPr>
        <w:ind w:left="3600" w:hanging="360"/>
      </w:pPr>
      <w:rPr>
        <w:rFonts w:ascii="Courier New" w:hAnsi="Courier New" w:hint="default"/>
      </w:rPr>
    </w:lvl>
    <w:lvl w:ilvl="5" w:tplc="0FE08464">
      <w:start w:val="1"/>
      <w:numFmt w:val="bullet"/>
      <w:lvlText w:val=""/>
      <w:lvlJc w:val="left"/>
      <w:pPr>
        <w:ind w:left="4320" w:hanging="360"/>
      </w:pPr>
      <w:rPr>
        <w:rFonts w:ascii="Wingdings" w:hAnsi="Wingdings" w:hint="default"/>
      </w:rPr>
    </w:lvl>
    <w:lvl w:ilvl="6" w:tplc="8102B108">
      <w:start w:val="1"/>
      <w:numFmt w:val="bullet"/>
      <w:lvlText w:val=""/>
      <w:lvlJc w:val="left"/>
      <w:pPr>
        <w:ind w:left="5040" w:hanging="360"/>
      </w:pPr>
      <w:rPr>
        <w:rFonts w:ascii="Symbol" w:hAnsi="Symbol" w:hint="default"/>
      </w:rPr>
    </w:lvl>
    <w:lvl w:ilvl="7" w:tplc="F6F0DA72">
      <w:start w:val="1"/>
      <w:numFmt w:val="bullet"/>
      <w:lvlText w:val="o"/>
      <w:lvlJc w:val="left"/>
      <w:pPr>
        <w:ind w:left="5760" w:hanging="360"/>
      </w:pPr>
      <w:rPr>
        <w:rFonts w:ascii="Courier New" w:hAnsi="Courier New" w:hint="default"/>
      </w:rPr>
    </w:lvl>
    <w:lvl w:ilvl="8" w:tplc="D0C0052C">
      <w:start w:val="1"/>
      <w:numFmt w:val="bullet"/>
      <w:lvlText w:val=""/>
      <w:lvlJc w:val="left"/>
      <w:pPr>
        <w:ind w:left="6480" w:hanging="360"/>
      </w:pPr>
      <w:rPr>
        <w:rFonts w:ascii="Wingdings" w:hAnsi="Wingdings" w:hint="default"/>
      </w:rPr>
    </w:lvl>
  </w:abstractNum>
  <w:abstractNum w:abstractNumId="9" w15:restartNumberingAfterBreak="0">
    <w:nsid w:val="15DF35CE"/>
    <w:multiLevelType w:val="hybridMultilevel"/>
    <w:tmpl w:val="DB5E5680"/>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1217B"/>
    <w:multiLevelType w:val="hybridMultilevel"/>
    <w:tmpl w:val="62E4569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180C4CEE"/>
    <w:multiLevelType w:val="hybridMultilevel"/>
    <w:tmpl w:val="F50A43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B1789A"/>
    <w:multiLevelType w:val="hybridMultilevel"/>
    <w:tmpl w:val="CBD2DF9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40E63"/>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A849B5"/>
    <w:multiLevelType w:val="hybridMultilevel"/>
    <w:tmpl w:val="C52CB9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6F35F2"/>
    <w:multiLevelType w:val="hybridMultilevel"/>
    <w:tmpl w:val="7CA2C12C"/>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3079C"/>
    <w:multiLevelType w:val="multilevel"/>
    <w:tmpl w:val="40849B74"/>
    <w:lvl w:ilvl="0">
      <w:start w:val="3"/>
      <w:numFmt w:val="decimal"/>
      <w:lvlText w:val="%1."/>
      <w:lvlJc w:val="left"/>
      <w:pPr>
        <w:ind w:left="360" w:hanging="360"/>
      </w:pPr>
      <w:rPr>
        <w:rFonts w:hint="default"/>
        <w:i w:val="0"/>
        <w:color w:val="auto"/>
        <w:sz w:val="3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236E68"/>
    <w:multiLevelType w:val="hybridMultilevel"/>
    <w:tmpl w:val="6868E4DE"/>
    <w:lvl w:ilvl="0" w:tplc="CD64F736">
      <w:start w:val="3"/>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5059E8"/>
    <w:multiLevelType w:val="hybridMultilevel"/>
    <w:tmpl w:val="DB0AB2FA"/>
    <w:lvl w:ilvl="0" w:tplc="35DECC7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EE02F2"/>
    <w:multiLevelType w:val="hybridMultilevel"/>
    <w:tmpl w:val="814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C1444"/>
    <w:multiLevelType w:val="hybridMultilevel"/>
    <w:tmpl w:val="BE24EB4C"/>
    <w:lvl w:ilvl="0" w:tplc="3A16AE84">
      <w:start w:val="1"/>
      <w:numFmt w:val="bullet"/>
      <w:pStyle w:val="BulletedList1"/>
      <w:lvlText w:val=""/>
      <w:lvlJc w:val="left"/>
      <w:pPr>
        <w:ind w:left="786" w:hanging="360"/>
      </w:pPr>
      <w:rPr>
        <w:rFonts w:ascii="Symbol" w:hAnsi="Symbol" w:hint="default"/>
      </w:rPr>
    </w:lvl>
    <w:lvl w:ilvl="1" w:tplc="8E943DC8">
      <w:start w:val="1"/>
      <w:numFmt w:val="bullet"/>
      <w:lvlText w:val="o"/>
      <w:lvlJc w:val="left"/>
      <w:pPr>
        <w:ind w:left="1506" w:hanging="360"/>
      </w:pPr>
      <w:rPr>
        <w:rFonts w:ascii="Courier New" w:hAnsi="Courier New" w:cs="Times New Roman" w:hint="default"/>
      </w:rPr>
    </w:lvl>
    <w:lvl w:ilvl="2" w:tplc="8F8EA2F6">
      <w:start w:val="1"/>
      <w:numFmt w:val="bullet"/>
      <w:lvlText w:val=""/>
      <w:lvlJc w:val="left"/>
      <w:pPr>
        <w:ind w:left="2226" w:hanging="360"/>
      </w:pPr>
      <w:rPr>
        <w:rFonts w:ascii="Wingdings" w:hAnsi="Wingdings" w:hint="default"/>
      </w:rPr>
    </w:lvl>
    <w:lvl w:ilvl="3" w:tplc="344EE664">
      <w:start w:val="1"/>
      <w:numFmt w:val="bullet"/>
      <w:lvlText w:val=""/>
      <w:lvlJc w:val="left"/>
      <w:pPr>
        <w:ind w:left="2946" w:hanging="360"/>
      </w:pPr>
      <w:rPr>
        <w:rFonts w:ascii="Symbol" w:hAnsi="Symbol" w:hint="default"/>
      </w:rPr>
    </w:lvl>
    <w:lvl w:ilvl="4" w:tplc="3DD0DBAC">
      <w:start w:val="1"/>
      <w:numFmt w:val="bullet"/>
      <w:lvlText w:val="o"/>
      <w:lvlJc w:val="left"/>
      <w:pPr>
        <w:ind w:left="3666" w:hanging="360"/>
      </w:pPr>
      <w:rPr>
        <w:rFonts w:ascii="Courier New" w:hAnsi="Courier New" w:cs="Times New Roman" w:hint="default"/>
      </w:rPr>
    </w:lvl>
    <w:lvl w:ilvl="5" w:tplc="EEB2A862">
      <w:start w:val="1"/>
      <w:numFmt w:val="bullet"/>
      <w:lvlText w:val=""/>
      <w:lvlJc w:val="left"/>
      <w:pPr>
        <w:ind w:left="4386" w:hanging="360"/>
      </w:pPr>
      <w:rPr>
        <w:rFonts w:ascii="Wingdings" w:hAnsi="Wingdings" w:hint="default"/>
      </w:rPr>
    </w:lvl>
    <w:lvl w:ilvl="6" w:tplc="382E8B52">
      <w:start w:val="1"/>
      <w:numFmt w:val="bullet"/>
      <w:lvlText w:val=""/>
      <w:lvlJc w:val="left"/>
      <w:pPr>
        <w:ind w:left="5106" w:hanging="360"/>
      </w:pPr>
      <w:rPr>
        <w:rFonts w:ascii="Symbol" w:hAnsi="Symbol" w:hint="default"/>
      </w:rPr>
    </w:lvl>
    <w:lvl w:ilvl="7" w:tplc="309C60B0">
      <w:start w:val="1"/>
      <w:numFmt w:val="bullet"/>
      <w:lvlText w:val="o"/>
      <w:lvlJc w:val="left"/>
      <w:pPr>
        <w:ind w:left="5826" w:hanging="360"/>
      </w:pPr>
      <w:rPr>
        <w:rFonts w:ascii="Courier New" w:hAnsi="Courier New" w:cs="Times New Roman" w:hint="default"/>
      </w:rPr>
    </w:lvl>
    <w:lvl w:ilvl="8" w:tplc="A4862896">
      <w:start w:val="1"/>
      <w:numFmt w:val="bullet"/>
      <w:lvlText w:val=""/>
      <w:lvlJc w:val="left"/>
      <w:pPr>
        <w:ind w:left="6546" w:hanging="360"/>
      </w:pPr>
      <w:rPr>
        <w:rFonts w:ascii="Wingdings" w:hAnsi="Wingdings" w:hint="default"/>
      </w:rPr>
    </w:lvl>
  </w:abstractNum>
  <w:abstractNum w:abstractNumId="21" w15:restartNumberingAfterBreak="0">
    <w:nsid w:val="37586D28"/>
    <w:multiLevelType w:val="hybridMultilevel"/>
    <w:tmpl w:val="C236295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222A3"/>
    <w:multiLevelType w:val="hybridMultilevel"/>
    <w:tmpl w:val="047EB2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91B6D"/>
    <w:multiLevelType w:val="hybridMultilevel"/>
    <w:tmpl w:val="73085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55CF1"/>
    <w:multiLevelType w:val="hybridMultilevel"/>
    <w:tmpl w:val="9E464C18"/>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D1B09"/>
    <w:multiLevelType w:val="hybridMultilevel"/>
    <w:tmpl w:val="B28C3F72"/>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25CD7"/>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6147A9"/>
    <w:multiLevelType w:val="hybridMultilevel"/>
    <w:tmpl w:val="C3FE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16711"/>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0F75D0"/>
    <w:multiLevelType w:val="hybridMultilevel"/>
    <w:tmpl w:val="62828BCA"/>
    <w:lvl w:ilvl="0" w:tplc="1BAA9562">
      <w:start w:val="1"/>
      <w:numFmt w:val="upperLetter"/>
      <w:lvlText w:val="Annex %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81695C"/>
    <w:multiLevelType w:val="multilevel"/>
    <w:tmpl w:val="0409001F"/>
    <w:lvl w:ilvl="0">
      <w:start w:val="1"/>
      <w:numFmt w:val="decimal"/>
      <w:lvlText w:val="%1."/>
      <w:lvlJc w:val="left"/>
      <w:pPr>
        <w:ind w:left="374" w:hanging="360"/>
      </w:pPr>
      <w:rPr>
        <w:rFonts w:hint="default"/>
        <w:i w:val="0"/>
        <w:color w:val="auto"/>
        <w:sz w:val="32"/>
      </w:rPr>
    </w:lvl>
    <w:lvl w:ilvl="1">
      <w:start w:val="1"/>
      <w:numFmt w:val="decimal"/>
      <w:lvlText w:val="%1.%2."/>
      <w:lvlJc w:val="left"/>
      <w:pPr>
        <w:ind w:left="806" w:hanging="432"/>
      </w:pPr>
    </w:lvl>
    <w:lvl w:ilvl="2">
      <w:start w:val="1"/>
      <w:numFmt w:val="decimal"/>
      <w:lvlText w:val="%1.%2.%3."/>
      <w:lvlJc w:val="left"/>
      <w:pPr>
        <w:ind w:left="1238" w:hanging="504"/>
      </w:pPr>
    </w:lvl>
    <w:lvl w:ilvl="3">
      <w:start w:val="1"/>
      <w:numFmt w:val="decimal"/>
      <w:lvlText w:val="%1.%2.%3.%4."/>
      <w:lvlJc w:val="left"/>
      <w:pPr>
        <w:ind w:left="1742" w:hanging="648"/>
      </w:pPr>
    </w:lvl>
    <w:lvl w:ilvl="4">
      <w:start w:val="1"/>
      <w:numFmt w:val="decimal"/>
      <w:lvlText w:val="%1.%2.%3.%4.%5."/>
      <w:lvlJc w:val="left"/>
      <w:pPr>
        <w:ind w:left="2246" w:hanging="792"/>
      </w:pPr>
    </w:lvl>
    <w:lvl w:ilvl="5">
      <w:start w:val="1"/>
      <w:numFmt w:val="decimal"/>
      <w:lvlText w:val="%1.%2.%3.%4.%5.%6."/>
      <w:lvlJc w:val="left"/>
      <w:pPr>
        <w:ind w:left="2750" w:hanging="936"/>
      </w:pPr>
    </w:lvl>
    <w:lvl w:ilvl="6">
      <w:start w:val="1"/>
      <w:numFmt w:val="decimal"/>
      <w:lvlText w:val="%1.%2.%3.%4.%5.%6.%7."/>
      <w:lvlJc w:val="left"/>
      <w:pPr>
        <w:ind w:left="3254" w:hanging="1080"/>
      </w:pPr>
    </w:lvl>
    <w:lvl w:ilvl="7">
      <w:start w:val="1"/>
      <w:numFmt w:val="decimal"/>
      <w:lvlText w:val="%1.%2.%3.%4.%5.%6.%7.%8."/>
      <w:lvlJc w:val="left"/>
      <w:pPr>
        <w:ind w:left="3758" w:hanging="1224"/>
      </w:pPr>
    </w:lvl>
    <w:lvl w:ilvl="8">
      <w:start w:val="1"/>
      <w:numFmt w:val="decimal"/>
      <w:lvlText w:val="%1.%2.%3.%4.%5.%6.%7.%8.%9."/>
      <w:lvlJc w:val="left"/>
      <w:pPr>
        <w:ind w:left="4334" w:hanging="1440"/>
      </w:pPr>
    </w:lvl>
  </w:abstractNum>
  <w:abstractNum w:abstractNumId="31" w15:restartNumberingAfterBreak="0">
    <w:nsid w:val="59D93337"/>
    <w:multiLevelType w:val="multilevel"/>
    <w:tmpl w:val="52D07258"/>
    <w:lvl w:ilvl="0">
      <w:start w:val="1"/>
      <w:numFmt w:val="bullet"/>
      <w:lvlText w:val=""/>
      <w:lvlJc w:val="left"/>
      <w:pPr>
        <w:ind w:left="720" w:hanging="360"/>
      </w:pPr>
      <w:rPr>
        <w:rFonts w:ascii="Symbol" w:hAnsi="Symbol" w:hint="default"/>
        <w:color w:val="52317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C57495C"/>
    <w:multiLevelType w:val="hybridMultilevel"/>
    <w:tmpl w:val="193C5AD2"/>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62DC5"/>
    <w:multiLevelType w:val="hybridMultilevel"/>
    <w:tmpl w:val="D2C0C4C6"/>
    <w:lvl w:ilvl="0" w:tplc="D47081F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C4D10"/>
    <w:multiLevelType w:val="hybridMultilevel"/>
    <w:tmpl w:val="39B42A96"/>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C461D"/>
    <w:multiLevelType w:val="hybridMultilevel"/>
    <w:tmpl w:val="FE327B6E"/>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B1F57"/>
    <w:multiLevelType w:val="hybridMultilevel"/>
    <w:tmpl w:val="28D251F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46C3B"/>
    <w:multiLevelType w:val="multilevel"/>
    <w:tmpl w:val="CA1ACA64"/>
    <w:lvl w:ilvl="0">
      <w:start w:val="1"/>
      <w:numFmt w:val="decimal"/>
      <w:lvlText w:val="%1."/>
      <w:lvlJc w:val="left"/>
      <w:pPr>
        <w:ind w:left="540" w:hanging="540"/>
      </w:pPr>
      <w:rPr>
        <w:rFonts w:hint="default"/>
      </w:rPr>
    </w:lvl>
    <w:lvl w:ilvl="1">
      <w:start w:val="3"/>
      <w:numFmt w:val="decimal"/>
      <w:lvlText w:val="%1.%2."/>
      <w:lvlJc w:val="left"/>
      <w:pPr>
        <w:ind w:left="1123" w:hanging="72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38" w15:restartNumberingAfterBreak="0">
    <w:nsid w:val="6ECA7A62"/>
    <w:multiLevelType w:val="hybridMultilevel"/>
    <w:tmpl w:val="BD90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E288C"/>
    <w:multiLevelType w:val="multilevel"/>
    <w:tmpl w:val="5D5855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7E7950"/>
    <w:multiLevelType w:val="hybridMultilevel"/>
    <w:tmpl w:val="A2CE3A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0283A"/>
    <w:multiLevelType w:val="hybridMultilevel"/>
    <w:tmpl w:val="199CB598"/>
    <w:lvl w:ilvl="0" w:tplc="3FB69964">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95746"/>
    <w:multiLevelType w:val="hybridMultilevel"/>
    <w:tmpl w:val="99E2E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E51FF"/>
    <w:multiLevelType w:val="hybridMultilevel"/>
    <w:tmpl w:val="DDFCCE90"/>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40DED"/>
    <w:multiLevelType w:val="hybridMultilevel"/>
    <w:tmpl w:val="8F8A23DA"/>
    <w:lvl w:ilvl="0" w:tplc="B074F2E4">
      <w:start w:val="1"/>
      <w:numFmt w:val="bullet"/>
      <w:lvlText w:val=""/>
      <w:lvlJc w:val="left"/>
      <w:pPr>
        <w:tabs>
          <w:tab w:val="num" w:pos="648"/>
        </w:tabs>
        <w:ind w:left="648" w:hanging="216"/>
      </w:pPr>
      <w:rPr>
        <w:rFonts w:ascii="Symbol" w:hAnsi="Symbol" w:hint="default"/>
      </w:rPr>
    </w:lvl>
    <w:lvl w:ilvl="1" w:tplc="04090003">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AB422F"/>
    <w:multiLevelType w:val="hybridMultilevel"/>
    <w:tmpl w:val="49E8CE32"/>
    <w:lvl w:ilvl="0" w:tplc="ED0A40FC">
      <w:start w:val="1"/>
      <w:numFmt w:val="decimal"/>
      <w:lvlText w:val="%1."/>
      <w:lvlJc w:val="right"/>
      <w:pPr>
        <w:ind w:left="800" w:hanging="360"/>
      </w:pPr>
      <w:rPr>
        <w:rFonts w:hint="default"/>
      </w:rPr>
    </w:lvl>
    <w:lvl w:ilvl="1" w:tplc="0409000F">
      <w:start w:val="1"/>
      <w:numFmt w:val="decimal"/>
      <w:lvlText w:val="%2."/>
      <w:lvlJc w:val="left"/>
      <w:pPr>
        <w:ind w:left="1520" w:hanging="360"/>
      </w:pPr>
      <w:rPr>
        <w:rFonts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 w:numId="2">
    <w:abstractNumId w:val="20"/>
  </w:num>
  <w:num w:numId="3">
    <w:abstractNumId w:val="36"/>
  </w:num>
  <w:num w:numId="4">
    <w:abstractNumId w:val="22"/>
  </w:num>
  <w:num w:numId="5">
    <w:abstractNumId w:val="40"/>
  </w:num>
  <w:num w:numId="6">
    <w:abstractNumId w:val="35"/>
  </w:num>
  <w:num w:numId="7">
    <w:abstractNumId w:val="9"/>
  </w:num>
  <w:num w:numId="8">
    <w:abstractNumId w:val="24"/>
  </w:num>
  <w:num w:numId="9">
    <w:abstractNumId w:val="15"/>
  </w:num>
  <w:num w:numId="10">
    <w:abstractNumId w:val="32"/>
  </w:num>
  <w:num w:numId="11">
    <w:abstractNumId w:val="43"/>
  </w:num>
  <w:num w:numId="12">
    <w:abstractNumId w:val="44"/>
  </w:num>
  <w:num w:numId="13">
    <w:abstractNumId w:val="21"/>
  </w:num>
  <w:num w:numId="14">
    <w:abstractNumId w:val="6"/>
  </w:num>
  <w:num w:numId="15">
    <w:abstractNumId w:val="3"/>
  </w:num>
  <w:num w:numId="16">
    <w:abstractNumId w:val="34"/>
  </w:num>
  <w:num w:numId="17">
    <w:abstractNumId w:val="25"/>
  </w:num>
  <w:num w:numId="18">
    <w:abstractNumId w:val="26"/>
  </w:num>
  <w:num w:numId="19">
    <w:abstractNumId w:val="29"/>
  </w:num>
  <w:num w:numId="20">
    <w:abstractNumId w:val="8"/>
  </w:num>
  <w:num w:numId="21">
    <w:abstractNumId w:val="12"/>
  </w:num>
  <w:num w:numId="22">
    <w:abstractNumId w:val="4"/>
  </w:num>
  <w:num w:numId="23">
    <w:abstractNumId w:val="23"/>
  </w:num>
  <w:num w:numId="24">
    <w:abstractNumId w:val="39"/>
  </w:num>
  <w:num w:numId="25">
    <w:abstractNumId w:val="13"/>
  </w:num>
  <w:num w:numId="26">
    <w:abstractNumId w:val="6"/>
  </w:num>
  <w:num w:numId="27">
    <w:abstractNumId w:val="27"/>
  </w:num>
  <w:num w:numId="28">
    <w:abstractNumId w:val="38"/>
  </w:num>
  <w:num w:numId="29">
    <w:abstractNumId w:val="6"/>
  </w:num>
  <w:num w:numId="30">
    <w:abstractNumId w:val="6"/>
  </w:num>
  <w:num w:numId="31">
    <w:abstractNumId w:val="6"/>
  </w:num>
  <w:num w:numId="32">
    <w:abstractNumId w:val="6"/>
  </w:num>
  <w:num w:numId="33">
    <w:abstractNumId w:val="6"/>
  </w:num>
  <w:num w:numId="34">
    <w:abstractNumId w:val="1"/>
  </w:num>
  <w:num w:numId="35">
    <w:abstractNumId w:val="18"/>
  </w:num>
  <w:num w:numId="36">
    <w:abstractNumId w:val="41"/>
  </w:num>
  <w:num w:numId="37">
    <w:abstractNumId w:val="17"/>
  </w:num>
  <w:num w:numId="38">
    <w:abstractNumId w:val="33"/>
  </w:num>
  <w:num w:numId="39">
    <w:abstractNumId w:val="28"/>
  </w:num>
  <w:num w:numId="40">
    <w:abstractNumId w:val="31"/>
  </w:num>
  <w:num w:numId="41">
    <w:abstractNumId w:val="7"/>
  </w:num>
  <w:num w:numId="42">
    <w:abstractNumId w:val="30"/>
  </w:num>
  <w:num w:numId="43">
    <w:abstractNumId w:val="17"/>
  </w:num>
  <w:num w:numId="44">
    <w:abstractNumId w:val="6"/>
  </w:num>
  <w:num w:numId="45">
    <w:abstractNumId w:val="14"/>
  </w:num>
  <w:num w:numId="46">
    <w:abstractNumId w:val="5"/>
  </w:num>
  <w:num w:numId="47">
    <w:abstractNumId w:val="11"/>
  </w:num>
  <w:num w:numId="48">
    <w:abstractNumId w:val="19"/>
  </w:num>
  <w:num w:numId="49">
    <w:abstractNumId w:val="16"/>
  </w:num>
  <w:num w:numId="50">
    <w:abstractNumId w:val="42"/>
  </w:num>
  <w:num w:numId="51">
    <w:abstractNumId w:val="37"/>
  </w:num>
  <w:num w:numId="52">
    <w:abstractNumId w:val="10"/>
  </w:num>
  <w:num w:numId="53">
    <w:abstractNumId w:val="45"/>
  </w:num>
  <w:num w:numId="54">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DB"/>
    <w:rsid w:val="00000027"/>
    <w:rsid w:val="00000042"/>
    <w:rsid w:val="000004EC"/>
    <w:rsid w:val="00000892"/>
    <w:rsid w:val="00000F07"/>
    <w:rsid w:val="00001048"/>
    <w:rsid w:val="0000109C"/>
    <w:rsid w:val="000011F7"/>
    <w:rsid w:val="000015D3"/>
    <w:rsid w:val="00001604"/>
    <w:rsid w:val="000016DD"/>
    <w:rsid w:val="00001A48"/>
    <w:rsid w:val="00001D54"/>
    <w:rsid w:val="00001D73"/>
    <w:rsid w:val="00001EFD"/>
    <w:rsid w:val="00001FE0"/>
    <w:rsid w:val="0000217B"/>
    <w:rsid w:val="00002477"/>
    <w:rsid w:val="000024FB"/>
    <w:rsid w:val="00002658"/>
    <w:rsid w:val="00002795"/>
    <w:rsid w:val="00002B72"/>
    <w:rsid w:val="00002E4C"/>
    <w:rsid w:val="0000337F"/>
    <w:rsid w:val="000034ED"/>
    <w:rsid w:val="00003699"/>
    <w:rsid w:val="0000369E"/>
    <w:rsid w:val="00003B7D"/>
    <w:rsid w:val="00003BC3"/>
    <w:rsid w:val="00003DE0"/>
    <w:rsid w:val="00003EF8"/>
    <w:rsid w:val="00003F01"/>
    <w:rsid w:val="000042ED"/>
    <w:rsid w:val="0000431C"/>
    <w:rsid w:val="00004764"/>
    <w:rsid w:val="00004A63"/>
    <w:rsid w:val="00004FD8"/>
    <w:rsid w:val="000051D6"/>
    <w:rsid w:val="00005238"/>
    <w:rsid w:val="0000525F"/>
    <w:rsid w:val="00005612"/>
    <w:rsid w:val="0000565E"/>
    <w:rsid w:val="00005AD3"/>
    <w:rsid w:val="00005BC3"/>
    <w:rsid w:val="00005C72"/>
    <w:rsid w:val="00005CD5"/>
    <w:rsid w:val="00005FB2"/>
    <w:rsid w:val="00006150"/>
    <w:rsid w:val="00006698"/>
    <w:rsid w:val="00006C1A"/>
    <w:rsid w:val="00006EFF"/>
    <w:rsid w:val="00007148"/>
    <w:rsid w:val="00007191"/>
    <w:rsid w:val="00007282"/>
    <w:rsid w:val="00007549"/>
    <w:rsid w:val="0000763A"/>
    <w:rsid w:val="00007F93"/>
    <w:rsid w:val="000100E6"/>
    <w:rsid w:val="00010159"/>
    <w:rsid w:val="00010307"/>
    <w:rsid w:val="000103BC"/>
    <w:rsid w:val="00010FC1"/>
    <w:rsid w:val="00011491"/>
    <w:rsid w:val="000115D3"/>
    <w:rsid w:val="00011710"/>
    <w:rsid w:val="00011A08"/>
    <w:rsid w:val="00011A76"/>
    <w:rsid w:val="0001227A"/>
    <w:rsid w:val="00012A34"/>
    <w:rsid w:val="00012C76"/>
    <w:rsid w:val="00012EA9"/>
    <w:rsid w:val="00012EF1"/>
    <w:rsid w:val="000131FD"/>
    <w:rsid w:val="000139A3"/>
    <w:rsid w:val="00013B07"/>
    <w:rsid w:val="00013B64"/>
    <w:rsid w:val="00013D13"/>
    <w:rsid w:val="00013DF1"/>
    <w:rsid w:val="00013FE0"/>
    <w:rsid w:val="00014666"/>
    <w:rsid w:val="00014D2C"/>
    <w:rsid w:val="00014D4D"/>
    <w:rsid w:val="0001509C"/>
    <w:rsid w:val="000152E0"/>
    <w:rsid w:val="000153E5"/>
    <w:rsid w:val="000159CD"/>
    <w:rsid w:val="00015AE1"/>
    <w:rsid w:val="00015B4B"/>
    <w:rsid w:val="00015E7A"/>
    <w:rsid w:val="00016011"/>
    <w:rsid w:val="000161DE"/>
    <w:rsid w:val="0001674A"/>
    <w:rsid w:val="0001676C"/>
    <w:rsid w:val="000168A4"/>
    <w:rsid w:val="00016AAF"/>
    <w:rsid w:val="00016B73"/>
    <w:rsid w:val="00017016"/>
    <w:rsid w:val="0001738A"/>
    <w:rsid w:val="0001777C"/>
    <w:rsid w:val="00017914"/>
    <w:rsid w:val="000179A8"/>
    <w:rsid w:val="00017A3C"/>
    <w:rsid w:val="00020003"/>
    <w:rsid w:val="00020632"/>
    <w:rsid w:val="00020B13"/>
    <w:rsid w:val="00021109"/>
    <w:rsid w:val="000214C4"/>
    <w:rsid w:val="00021695"/>
    <w:rsid w:val="000219B8"/>
    <w:rsid w:val="00021B33"/>
    <w:rsid w:val="00021BBB"/>
    <w:rsid w:val="00021D24"/>
    <w:rsid w:val="0002278D"/>
    <w:rsid w:val="00022C79"/>
    <w:rsid w:val="00022E4D"/>
    <w:rsid w:val="000230A3"/>
    <w:rsid w:val="000235F6"/>
    <w:rsid w:val="00023CCA"/>
    <w:rsid w:val="00023E3F"/>
    <w:rsid w:val="00024863"/>
    <w:rsid w:val="000249CE"/>
    <w:rsid w:val="0002514C"/>
    <w:rsid w:val="00025400"/>
    <w:rsid w:val="00025864"/>
    <w:rsid w:val="00025BF0"/>
    <w:rsid w:val="00025D50"/>
    <w:rsid w:val="00025F89"/>
    <w:rsid w:val="000261B6"/>
    <w:rsid w:val="0002628C"/>
    <w:rsid w:val="000263FB"/>
    <w:rsid w:val="000264CD"/>
    <w:rsid w:val="00026614"/>
    <w:rsid w:val="00026B9A"/>
    <w:rsid w:val="00026C07"/>
    <w:rsid w:val="00026D1E"/>
    <w:rsid w:val="00027139"/>
    <w:rsid w:val="0002736C"/>
    <w:rsid w:val="000274DA"/>
    <w:rsid w:val="00027509"/>
    <w:rsid w:val="00027642"/>
    <w:rsid w:val="00027BB2"/>
    <w:rsid w:val="00027C0B"/>
    <w:rsid w:val="00027DDA"/>
    <w:rsid w:val="00027FF1"/>
    <w:rsid w:val="000305AB"/>
    <w:rsid w:val="00030687"/>
    <w:rsid w:val="00030755"/>
    <w:rsid w:val="000307B5"/>
    <w:rsid w:val="0003099E"/>
    <w:rsid w:val="00030A58"/>
    <w:rsid w:val="00030A65"/>
    <w:rsid w:val="0003150E"/>
    <w:rsid w:val="000315F6"/>
    <w:rsid w:val="00031916"/>
    <w:rsid w:val="00031AE4"/>
    <w:rsid w:val="00031D2F"/>
    <w:rsid w:val="00031E7C"/>
    <w:rsid w:val="000320AE"/>
    <w:rsid w:val="000327C6"/>
    <w:rsid w:val="00032803"/>
    <w:rsid w:val="00032957"/>
    <w:rsid w:val="00032996"/>
    <w:rsid w:val="00032DFA"/>
    <w:rsid w:val="00032EB6"/>
    <w:rsid w:val="00033105"/>
    <w:rsid w:val="00033135"/>
    <w:rsid w:val="000337FD"/>
    <w:rsid w:val="00034116"/>
    <w:rsid w:val="00034267"/>
    <w:rsid w:val="00034819"/>
    <w:rsid w:val="00034A6E"/>
    <w:rsid w:val="00034BC5"/>
    <w:rsid w:val="00034DD2"/>
    <w:rsid w:val="000354D2"/>
    <w:rsid w:val="000359FB"/>
    <w:rsid w:val="00035C6A"/>
    <w:rsid w:val="000369DE"/>
    <w:rsid w:val="00036CE1"/>
    <w:rsid w:val="00036EF3"/>
    <w:rsid w:val="00036F53"/>
    <w:rsid w:val="0003797E"/>
    <w:rsid w:val="00037A9C"/>
    <w:rsid w:val="0004014E"/>
    <w:rsid w:val="00040300"/>
    <w:rsid w:val="00040C6F"/>
    <w:rsid w:val="00041409"/>
    <w:rsid w:val="0004161B"/>
    <w:rsid w:val="000417DB"/>
    <w:rsid w:val="000419B2"/>
    <w:rsid w:val="00041AF7"/>
    <w:rsid w:val="00041E84"/>
    <w:rsid w:val="000420B8"/>
    <w:rsid w:val="000425BF"/>
    <w:rsid w:val="000425D8"/>
    <w:rsid w:val="00042682"/>
    <w:rsid w:val="0004306D"/>
    <w:rsid w:val="00043653"/>
    <w:rsid w:val="0004367C"/>
    <w:rsid w:val="00043902"/>
    <w:rsid w:val="00043A82"/>
    <w:rsid w:val="00043FB5"/>
    <w:rsid w:val="00044121"/>
    <w:rsid w:val="00044271"/>
    <w:rsid w:val="00044497"/>
    <w:rsid w:val="00044BF4"/>
    <w:rsid w:val="00044C72"/>
    <w:rsid w:val="00044E39"/>
    <w:rsid w:val="000455C2"/>
    <w:rsid w:val="00045618"/>
    <w:rsid w:val="00045854"/>
    <w:rsid w:val="000458EA"/>
    <w:rsid w:val="00045DB8"/>
    <w:rsid w:val="00045F24"/>
    <w:rsid w:val="00045FA4"/>
    <w:rsid w:val="00046124"/>
    <w:rsid w:val="0004633E"/>
    <w:rsid w:val="000464A6"/>
    <w:rsid w:val="00046609"/>
    <w:rsid w:val="000468A7"/>
    <w:rsid w:val="000468C6"/>
    <w:rsid w:val="000469EF"/>
    <w:rsid w:val="000470F2"/>
    <w:rsid w:val="00047858"/>
    <w:rsid w:val="00047DD3"/>
    <w:rsid w:val="000502F5"/>
    <w:rsid w:val="00050453"/>
    <w:rsid w:val="00050D6D"/>
    <w:rsid w:val="00050D80"/>
    <w:rsid w:val="00050F29"/>
    <w:rsid w:val="00050F76"/>
    <w:rsid w:val="00050FD7"/>
    <w:rsid w:val="000513FC"/>
    <w:rsid w:val="00051574"/>
    <w:rsid w:val="00051AA5"/>
    <w:rsid w:val="00051F9C"/>
    <w:rsid w:val="0005202F"/>
    <w:rsid w:val="000520F3"/>
    <w:rsid w:val="00052967"/>
    <w:rsid w:val="00052A2A"/>
    <w:rsid w:val="00052E3D"/>
    <w:rsid w:val="000536FF"/>
    <w:rsid w:val="0005374D"/>
    <w:rsid w:val="00053ABA"/>
    <w:rsid w:val="00053AC0"/>
    <w:rsid w:val="00053BFF"/>
    <w:rsid w:val="00053F34"/>
    <w:rsid w:val="000541F2"/>
    <w:rsid w:val="000546F5"/>
    <w:rsid w:val="00054E69"/>
    <w:rsid w:val="00054EAB"/>
    <w:rsid w:val="00054FEA"/>
    <w:rsid w:val="0005518C"/>
    <w:rsid w:val="0005529B"/>
    <w:rsid w:val="00055621"/>
    <w:rsid w:val="0005579D"/>
    <w:rsid w:val="000558FB"/>
    <w:rsid w:val="00055EE1"/>
    <w:rsid w:val="000565B3"/>
    <w:rsid w:val="00056C24"/>
    <w:rsid w:val="00056CC8"/>
    <w:rsid w:val="00056DA0"/>
    <w:rsid w:val="00056EAD"/>
    <w:rsid w:val="000571EC"/>
    <w:rsid w:val="000579F8"/>
    <w:rsid w:val="00057E07"/>
    <w:rsid w:val="000606EF"/>
    <w:rsid w:val="000608CA"/>
    <w:rsid w:val="00060A25"/>
    <w:rsid w:val="000612BB"/>
    <w:rsid w:val="0006153B"/>
    <w:rsid w:val="00062FB6"/>
    <w:rsid w:val="00064439"/>
    <w:rsid w:val="00064897"/>
    <w:rsid w:val="00064A80"/>
    <w:rsid w:val="000651AC"/>
    <w:rsid w:val="00065347"/>
    <w:rsid w:val="00065707"/>
    <w:rsid w:val="00065810"/>
    <w:rsid w:val="00065ACA"/>
    <w:rsid w:val="000660CF"/>
    <w:rsid w:val="000660F4"/>
    <w:rsid w:val="0006629F"/>
    <w:rsid w:val="00066FC9"/>
    <w:rsid w:val="000670CE"/>
    <w:rsid w:val="00067208"/>
    <w:rsid w:val="000672CC"/>
    <w:rsid w:val="000679D0"/>
    <w:rsid w:val="00067A89"/>
    <w:rsid w:val="00067B06"/>
    <w:rsid w:val="00067EF5"/>
    <w:rsid w:val="00067FC9"/>
    <w:rsid w:val="00070456"/>
    <w:rsid w:val="0007047D"/>
    <w:rsid w:val="000708CE"/>
    <w:rsid w:val="0007098E"/>
    <w:rsid w:val="00070993"/>
    <w:rsid w:val="00070F72"/>
    <w:rsid w:val="00071431"/>
    <w:rsid w:val="000714E2"/>
    <w:rsid w:val="000718F0"/>
    <w:rsid w:val="000719C8"/>
    <w:rsid w:val="00071C62"/>
    <w:rsid w:val="00071EB4"/>
    <w:rsid w:val="000720FA"/>
    <w:rsid w:val="000723F3"/>
    <w:rsid w:val="00072988"/>
    <w:rsid w:val="00072B0B"/>
    <w:rsid w:val="00072D60"/>
    <w:rsid w:val="00073577"/>
    <w:rsid w:val="0007389A"/>
    <w:rsid w:val="00073DC1"/>
    <w:rsid w:val="00073E5C"/>
    <w:rsid w:val="00073EE4"/>
    <w:rsid w:val="00074287"/>
    <w:rsid w:val="0007474B"/>
    <w:rsid w:val="000749F5"/>
    <w:rsid w:val="00074D93"/>
    <w:rsid w:val="00074DFF"/>
    <w:rsid w:val="00075079"/>
    <w:rsid w:val="0007520C"/>
    <w:rsid w:val="00075506"/>
    <w:rsid w:val="00075565"/>
    <w:rsid w:val="000755DE"/>
    <w:rsid w:val="000756CF"/>
    <w:rsid w:val="000757A5"/>
    <w:rsid w:val="0007585A"/>
    <w:rsid w:val="0007592A"/>
    <w:rsid w:val="00075B52"/>
    <w:rsid w:val="000763B7"/>
    <w:rsid w:val="000764A7"/>
    <w:rsid w:val="0007687F"/>
    <w:rsid w:val="00076A49"/>
    <w:rsid w:val="00076D29"/>
    <w:rsid w:val="00076D62"/>
    <w:rsid w:val="00076EF3"/>
    <w:rsid w:val="000777B3"/>
    <w:rsid w:val="00077A35"/>
    <w:rsid w:val="00077A63"/>
    <w:rsid w:val="00077E62"/>
    <w:rsid w:val="00080273"/>
    <w:rsid w:val="00080293"/>
    <w:rsid w:val="0008030E"/>
    <w:rsid w:val="000807DE"/>
    <w:rsid w:val="00080ABD"/>
    <w:rsid w:val="00080AD6"/>
    <w:rsid w:val="00080B2A"/>
    <w:rsid w:val="00080B2C"/>
    <w:rsid w:val="00080C22"/>
    <w:rsid w:val="00080EDC"/>
    <w:rsid w:val="00081406"/>
    <w:rsid w:val="00081591"/>
    <w:rsid w:val="00081708"/>
    <w:rsid w:val="000817C4"/>
    <w:rsid w:val="00081EBE"/>
    <w:rsid w:val="00082363"/>
    <w:rsid w:val="0008242F"/>
    <w:rsid w:val="00082670"/>
    <w:rsid w:val="0008291B"/>
    <w:rsid w:val="00082D84"/>
    <w:rsid w:val="00083217"/>
    <w:rsid w:val="000832D8"/>
    <w:rsid w:val="00083861"/>
    <w:rsid w:val="00083E00"/>
    <w:rsid w:val="0008413A"/>
    <w:rsid w:val="0008445F"/>
    <w:rsid w:val="00084977"/>
    <w:rsid w:val="0008506C"/>
    <w:rsid w:val="000858FD"/>
    <w:rsid w:val="00086542"/>
    <w:rsid w:val="00086CCE"/>
    <w:rsid w:val="00086D4E"/>
    <w:rsid w:val="000873B2"/>
    <w:rsid w:val="0008762D"/>
    <w:rsid w:val="00087746"/>
    <w:rsid w:val="00087A46"/>
    <w:rsid w:val="00087A6A"/>
    <w:rsid w:val="00087C9A"/>
    <w:rsid w:val="00090397"/>
    <w:rsid w:val="00090559"/>
    <w:rsid w:val="00090699"/>
    <w:rsid w:val="00090E30"/>
    <w:rsid w:val="000912DA"/>
    <w:rsid w:val="00091A96"/>
    <w:rsid w:val="00091F33"/>
    <w:rsid w:val="000920B3"/>
    <w:rsid w:val="000925BE"/>
    <w:rsid w:val="000928AE"/>
    <w:rsid w:val="00092EBF"/>
    <w:rsid w:val="0009369D"/>
    <w:rsid w:val="000936C3"/>
    <w:rsid w:val="000937B5"/>
    <w:rsid w:val="000937B9"/>
    <w:rsid w:val="00093E38"/>
    <w:rsid w:val="000941BF"/>
    <w:rsid w:val="00094534"/>
    <w:rsid w:val="00094B68"/>
    <w:rsid w:val="000955E3"/>
    <w:rsid w:val="00095A9A"/>
    <w:rsid w:val="00095B8D"/>
    <w:rsid w:val="00096026"/>
    <w:rsid w:val="00096396"/>
    <w:rsid w:val="00096DC1"/>
    <w:rsid w:val="00096E61"/>
    <w:rsid w:val="00096FDB"/>
    <w:rsid w:val="00097111"/>
    <w:rsid w:val="0009714D"/>
    <w:rsid w:val="0009736C"/>
    <w:rsid w:val="000974B8"/>
    <w:rsid w:val="00097620"/>
    <w:rsid w:val="00097B1F"/>
    <w:rsid w:val="00097F85"/>
    <w:rsid w:val="000A0598"/>
    <w:rsid w:val="000A09D1"/>
    <w:rsid w:val="000A0F8F"/>
    <w:rsid w:val="000A0FC7"/>
    <w:rsid w:val="000A18D0"/>
    <w:rsid w:val="000A1EE1"/>
    <w:rsid w:val="000A26CD"/>
    <w:rsid w:val="000A2FE8"/>
    <w:rsid w:val="000A331F"/>
    <w:rsid w:val="000A35DC"/>
    <w:rsid w:val="000A39A3"/>
    <w:rsid w:val="000A3EA9"/>
    <w:rsid w:val="000A45E6"/>
    <w:rsid w:val="000A4723"/>
    <w:rsid w:val="000A49C5"/>
    <w:rsid w:val="000A4FB1"/>
    <w:rsid w:val="000A50B4"/>
    <w:rsid w:val="000A570B"/>
    <w:rsid w:val="000A5A56"/>
    <w:rsid w:val="000A61F1"/>
    <w:rsid w:val="000A63A7"/>
    <w:rsid w:val="000A657E"/>
    <w:rsid w:val="000A6805"/>
    <w:rsid w:val="000A6E7B"/>
    <w:rsid w:val="000A76F6"/>
    <w:rsid w:val="000A7878"/>
    <w:rsid w:val="000A7B0C"/>
    <w:rsid w:val="000A7FD1"/>
    <w:rsid w:val="000B014E"/>
    <w:rsid w:val="000B03C7"/>
    <w:rsid w:val="000B0892"/>
    <w:rsid w:val="000B0D7B"/>
    <w:rsid w:val="000B0F03"/>
    <w:rsid w:val="000B0FDC"/>
    <w:rsid w:val="000B1296"/>
    <w:rsid w:val="000B12ED"/>
    <w:rsid w:val="000B1628"/>
    <w:rsid w:val="000B16B8"/>
    <w:rsid w:val="000B189E"/>
    <w:rsid w:val="000B1C23"/>
    <w:rsid w:val="000B1D0F"/>
    <w:rsid w:val="000B2266"/>
    <w:rsid w:val="000B23DB"/>
    <w:rsid w:val="000B2C7E"/>
    <w:rsid w:val="000B2CB2"/>
    <w:rsid w:val="000B32E6"/>
    <w:rsid w:val="000B334D"/>
    <w:rsid w:val="000B38C8"/>
    <w:rsid w:val="000B3A33"/>
    <w:rsid w:val="000B3A92"/>
    <w:rsid w:val="000B4674"/>
    <w:rsid w:val="000B4E31"/>
    <w:rsid w:val="000B55D8"/>
    <w:rsid w:val="000B5601"/>
    <w:rsid w:val="000B5696"/>
    <w:rsid w:val="000B5B7A"/>
    <w:rsid w:val="000B5FFE"/>
    <w:rsid w:val="000B6243"/>
    <w:rsid w:val="000B646E"/>
    <w:rsid w:val="000B67A6"/>
    <w:rsid w:val="000B6E5F"/>
    <w:rsid w:val="000B6F41"/>
    <w:rsid w:val="000B6FA4"/>
    <w:rsid w:val="000B727F"/>
    <w:rsid w:val="000B73D3"/>
    <w:rsid w:val="000B7551"/>
    <w:rsid w:val="000B79C2"/>
    <w:rsid w:val="000B7DD3"/>
    <w:rsid w:val="000C0426"/>
    <w:rsid w:val="000C0C45"/>
    <w:rsid w:val="000C117D"/>
    <w:rsid w:val="000C118C"/>
    <w:rsid w:val="000C133E"/>
    <w:rsid w:val="000C138A"/>
    <w:rsid w:val="000C1462"/>
    <w:rsid w:val="000C17B4"/>
    <w:rsid w:val="000C1CA5"/>
    <w:rsid w:val="000C227B"/>
    <w:rsid w:val="000C2382"/>
    <w:rsid w:val="000C23C0"/>
    <w:rsid w:val="000C2AC7"/>
    <w:rsid w:val="000C2C27"/>
    <w:rsid w:val="000C30A3"/>
    <w:rsid w:val="000C36DD"/>
    <w:rsid w:val="000C383B"/>
    <w:rsid w:val="000C38AA"/>
    <w:rsid w:val="000C39FD"/>
    <w:rsid w:val="000C3EC3"/>
    <w:rsid w:val="000C4204"/>
    <w:rsid w:val="000C4279"/>
    <w:rsid w:val="000C4364"/>
    <w:rsid w:val="000C4AC9"/>
    <w:rsid w:val="000C52D2"/>
    <w:rsid w:val="000C5894"/>
    <w:rsid w:val="000C5984"/>
    <w:rsid w:val="000C5BF8"/>
    <w:rsid w:val="000C5E34"/>
    <w:rsid w:val="000C5E7F"/>
    <w:rsid w:val="000C5EAF"/>
    <w:rsid w:val="000C60DD"/>
    <w:rsid w:val="000C669E"/>
    <w:rsid w:val="000C66BB"/>
    <w:rsid w:val="000C670B"/>
    <w:rsid w:val="000C6856"/>
    <w:rsid w:val="000C6892"/>
    <w:rsid w:val="000C6E2C"/>
    <w:rsid w:val="000C6E6C"/>
    <w:rsid w:val="000C7320"/>
    <w:rsid w:val="000C787D"/>
    <w:rsid w:val="000C7AF5"/>
    <w:rsid w:val="000C7B83"/>
    <w:rsid w:val="000D01BB"/>
    <w:rsid w:val="000D063E"/>
    <w:rsid w:val="000D070F"/>
    <w:rsid w:val="000D0C43"/>
    <w:rsid w:val="000D0DB6"/>
    <w:rsid w:val="000D1305"/>
    <w:rsid w:val="000D1529"/>
    <w:rsid w:val="000D1B91"/>
    <w:rsid w:val="000D1F43"/>
    <w:rsid w:val="000D2532"/>
    <w:rsid w:val="000D27FE"/>
    <w:rsid w:val="000D28C0"/>
    <w:rsid w:val="000D2C68"/>
    <w:rsid w:val="000D2DE7"/>
    <w:rsid w:val="000D3238"/>
    <w:rsid w:val="000D32A9"/>
    <w:rsid w:val="000D3327"/>
    <w:rsid w:val="000D34E8"/>
    <w:rsid w:val="000D3A63"/>
    <w:rsid w:val="000D3AE7"/>
    <w:rsid w:val="000D3C8E"/>
    <w:rsid w:val="000D4098"/>
    <w:rsid w:val="000D413C"/>
    <w:rsid w:val="000D424E"/>
    <w:rsid w:val="000D4378"/>
    <w:rsid w:val="000D44C8"/>
    <w:rsid w:val="000D470B"/>
    <w:rsid w:val="000D4B05"/>
    <w:rsid w:val="000D4C02"/>
    <w:rsid w:val="000D4C50"/>
    <w:rsid w:val="000D4D2C"/>
    <w:rsid w:val="000D4D74"/>
    <w:rsid w:val="000D576A"/>
    <w:rsid w:val="000D5DB8"/>
    <w:rsid w:val="000D6319"/>
    <w:rsid w:val="000D6885"/>
    <w:rsid w:val="000D6E0D"/>
    <w:rsid w:val="000D6E3F"/>
    <w:rsid w:val="000D6FBB"/>
    <w:rsid w:val="000D7795"/>
    <w:rsid w:val="000D7BE5"/>
    <w:rsid w:val="000D7C15"/>
    <w:rsid w:val="000D7EF2"/>
    <w:rsid w:val="000E0026"/>
    <w:rsid w:val="000E01D0"/>
    <w:rsid w:val="000E0403"/>
    <w:rsid w:val="000E0AC7"/>
    <w:rsid w:val="000E141E"/>
    <w:rsid w:val="000E1680"/>
    <w:rsid w:val="000E183F"/>
    <w:rsid w:val="000E1A74"/>
    <w:rsid w:val="000E2187"/>
    <w:rsid w:val="000E22E1"/>
    <w:rsid w:val="000E274D"/>
    <w:rsid w:val="000E2880"/>
    <w:rsid w:val="000E2A40"/>
    <w:rsid w:val="000E2A5E"/>
    <w:rsid w:val="000E2B2B"/>
    <w:rsid w:val="000E2E95"/>
    <w:rsid w:val="000E3421"/>
    <w:rsid w:val="000E36E5"/>
    <w:rsid w:val="000E3A74"/>
    <w:rsid w:val="000E3C61"/>
    <w:rsid w:val="000E3F00"/>
    <w:rsid w:val="000E4286"/>
    <w:rsid w:val="000E4302"/>
    <w:rsid w:val="000E4433"/>
    <w:rsid w:val="000E573A"/>
    <w:rsid w:val="000E58D2"/>
    <w:rsid w:val="000E5C44"/>
    <w:rsid w:val="000E5D4E"/>
    <w:rsid w:val="000E5D52"/>
    <w:rsid w:val="000E6055"/>
    <w:rsid w:val="000E6069"/>
    <w:rsid w:val="000E6105"/>
    <w:rsid w:val="000E6112"/>
    <w:rsid w:val="000E6351"/>
    <w:rsid w:val="000E63EC"/>
    <w:rsid w:val="000E6500"/>
    <w:rsid w:val="000E65BA"/>
    <w:rsid w:val="000E6632"/>
    <w:rsid w:val="000E6679"/>
    <w:rsid w:val="000E6986"/>
    <w:rsid w:val="000E6B0C"/>
    <w:rsid w:val="000E7292"/>
    <w:rsid w:val="000E76B5"/>
    <w:rsid w:val="000E789F"/>
    <w:rsid w:val="000E78B3"/>
    <w:rsid w:val="000E7DA4"/>
    <w:rsid w:val="000E7F11"/>
    <w:rsid w:val="000E7F84"/>
    <w:rsid w:val="000F035C"/>
    <w:rsid w:val="000F0442"/>
    <w:rsid w:val="000F0511"/>
    <w:rsid w:val="000F06E5"/>
    <w:rsid w:val="000F06E6"/>
    <w:rsid w:val="000F0BEA"/>
    <w:rsid w:val="000F0FBC"/>
    <w:rsid w:val="000F1073"/>
    <w:rsid w:val="000F1B9A"/>
    <w:rsid w:val="000F1F98"/>
    <w:rsid w:val="000F224F"/>
    <w:rsid w:val="000F2408"/>
    <w:rsid w:val="000F2ECC"/>
    <w:rsid w:val="000F3790"/>
    <w:rsid w:val="000F3950"/>
    <w:rsid w:val="000F398D"/>
    <w:rsid w:val="000F3D1C"/>
    <w:rsid w:val="000F3E22"/>
    <w:rsid w:val="000F433E"/>
    <w:rsid w:val="000F43F1"/>
    <w:rsid w:val="000F4715"/>
    <w:rsid w:val="000F49D4"/>
    <w:rsid w:val="000F4A85"/>
    <w:rsid w:val="000F4B24"/>
    <w:rsid w:val="000F531C"/>
    <w:rsid w:val="000F58AA"/>
    <w:rsid w:val="000F599F"/>
    <w:rsid w:val="000F5ADD"/>
    <w:rsid w:val="000F5AFA"/>
    <w:rsid w:val="000F5CA5"/>
    <w:rsid w:val="000F61FC"/>
    <w:rsid w:val="000F6506"/>
    <w:rsid w:val="000F6515"/>
    <w:rsid w:val="000F67AC"/>
    <w:rsid w:val="000F683D"/>
    <w:rsid w:val="000F6CCF"/>
    <w:rsid w:val="000F762B"/>
    <w:rsid w:val="000F765A"/>
    <w:rsid w:val="000F785E"/>
    <w:rsid w:val="000F7FCC"/>
    <w:rsid w:val="001003C3"/>
    <w:rsid w:val="00100635"/>
    <w:rsid w:val="0010079B"/>
    <w:rsid w:val="001008E1"/>
    <w:rsid w:val="00100B95"/>
    <w:rsid w:val="00100EEE"/>
    <w:rsid w:val="0010101E"/>
    <w:rsid w:val="001010FA"/>
    <w:rsid w:val="001012AE"/>
    <w:rsid w:val="001015DE"/>
    <w:rsid w:val="001020A0"/>
    <w:rsid w:val="00102C34"/>
    <w:rsid w:val="00102D6B"/>
    <w:rsid w:val="00102E3F"/>
    <w:rsid w:val="00102E49"/>
    <w:rsid w:val="00102FCC"/>
    <w:rsid w:val="00102FD2"/>
    <w:rsid w:val="001032E7"/>
    <w:rsid w:val="0010369F"/>
    <w:rsid w:val="00103B97"/>
    <w:rsid w:val="001040D7"/>
    <w:rsid w:val="001040DF"/>
    <w:rsid w:val="00104331"/>
    <w:rsid w:val="00104534"/>
    <w:rsid w:val="00104825"/>
    <w:rsid w:val="00104988"/>
    <w:rsid w:val="00104A0A"/>
    <w:rsid w:val="00104B23"/>
    <w:rsid w:val="00104E4C"/>
    <w:rsid w:val="00104F0A"/>
    <w:rsid w:val="0010562B"/>
    <w:rsid w:val="001062C9"/>
    <w:rsid w:val="00106754"/>
    <w:rsid w:val="00106764"/>
    <w:rsid w:val="0010731B"/>
    <w:rsid w:val="001075B5"/>
    <w:rsid w:val="001077A7"/>
    <w:rsid w:val="00107DBA"/>
    <w:rsid w:val="00107FCD"/>
    <w:rsid w:val="0011006B"/>
    <w:rsid w:val="0011006E"/>
    <w:rsid w:val="00110108"/>
    <w:rsid w:val="001107A3"/>
    <w:rsid w:val="0011088B"/>
    <w:rsid w:val="00110BB2"/>
    <w:rsid w:val="00110C2C"/>
    <w:rsid w:val="00110D37"/>
    <w:rsid w:val="00110E6B"/>
    <w:rsid w:val="00111227"/>
    <w:rsid w:val="001113C8"/>
    <w:rsid w:val="00111DED"/>
    <w:rsid w:val="001123A2"/>
    <w:rsid w:val="00112B86"/>
    <w:rsid w:val="00112C00"/>
    <w:rsid w:val="0011357E"/>
    <w:rsid w:val="00113744"/>
    <w:rsid w:val="001139C8"/>
    <w:rsid w:val="00113F4E"/>
    <w:rsid w:val="0011418E"/>
    <w:rsid w:val="001141DB"/>
    <w:rsid w:val="00114455"/>
    <w:rsid w:val="001144EA"/>
    <w:rsid w:val="00114745"/>
    <w:rsid w:val="00114AE6"/>
    <w:rsid w:val="00114B13"/>
    <w:rsid w:val="00114E02"/>
    <w:rsid w:val="00114E9F"/>
    <w:rsid w:val="00114FBC"/>
    <w:rsid w:val="001153CA"/>
    <w:rsid w:val="001157B6"/>
    <w:rsid w:val="00115861"/>
    <w:rsid w:val="00115B32"/>
    <w:rsid w:val="00115C6A"/>
    <w:rsid w:val="00116111"/>
    <w:rsid w:val="001161F1"/>
    <w:rsid w:val="00116456"/>
    <w:rsid w:val="00116C72"/>
    <w:rsid w:val="00116EF3"/>
    <w:rsid w:val="0011717E"/>
    <w:rsid w:val="00117213"/>
    <w:rsid w:val="001174E6"/>
    <w:rsid w:val="00117802"/>
    <w:rsid w:val="001179F9"/>
    <w:rsid w:val="00117B36"/>
    <w:rsid w:val="00117C6B"/>
    <w:rsid w:val="00117C9C"/>
    <w:rsid w:val="001203A1"/>
    <w:rsid w:val="001208A2"/>
    <w:rsid w:val="001208E8"/>
    <w:rsid w:val="001210F2"/>
    <w:rsid w:val="00121966"/>
    <w:rsid w:val="00121D6F"/>
    <w:rsid w:val="00121FC6"/>
    <w:rsid w:val="00121FE4"/>
    <w:rsid w:val="00122580"/>
    <w:rsid w:val="00122B92"/>
    <w:rsid w:val="00122C0E"/>
    <w:rsid w:val="0012307F"/>
    <w:rsid w:val="00123213"/>
    <w:rsid w:val="00123230"/>
    <w:rsid w:val="0012338C"/>
    <w:rsid w:val="0012343B"/>
    <w:rsid w:val="00123690"/>
    <w:rsid w:val="001237E3"/>
    <w:rsid w:val="001237E8"/>
    <w:rsid w:val="00123AD6"/>
    <w:rsid w:val="00123D20"/>
    <w:rsid w:val="00123DA0"/>
    <w:rsid w:val="00123DC6"/>
    <w:rsid w:val="0012402C"/>
    <w:rsid w:val="001243C2"/>
    <w:rsid w:val="001243CB"/>
    <w:rsid w:val="001244D1"/>
    <w:rsid w:val="00124842"/>
    <w:rsid w:val="00124B5B"/>
    <w:rsid w:val="00124BA0"/>
    <w:rsid w:val="00124EF6"/>
    <w:rsid w:val="0012519D"/>
    <w:rsid w:val="00125284"/>
    <w:rsid w:val="0012583B"/>
    <w:rsid w:val="001259C4"/>
    <w:rsid w:val="00125CDA"/>
    <w:rsid w:val="00125D10"/>
    <w:rsid w:val="00125F03"/>
    <w:rsid w:val="001261E7"/>
    <w:rsid w:val="00126630"/>
    <w:rsid w:val="00126743"/>
    <w:rsid w:val="001268E2"/>
    <w:rsid w:val="00126BA8"/>
    <w:rsid w:val="00126BF4"/>
    <w:rsid w:val="00126CD8"/>
    <w:rsid w:val="00126EF8"/>
    <w:rsid w:val="00126FEA"/>
    <w:rsid w:val="0012745A"/>
    <w:rsid w:val="0012780F"/>
    <w:rsid w:val="00127E3C"/>
    <w:rsid w:val="001303C1"/>
    <w:rsid w:val="001304FD"/>
    <w:rsid w:val="00130679"/>
    <w:rsid w:val="001306CE"/>
    <w:rsid w:val="001307DA"/>
    <w:rsid w:val="00130973"/>
    <w:rsid w:val="00130C14"/>
    <w:rsid w:val="00130DC9"/>
    <w:rsid w:val="00130F06"/>
    <w:rsid w:val="00131334"/>
    <w:rsid w:val="0013140C"/>
    <w:rsid w:val="001314AA"/>
    <w:rsid w:val="001314CB"/>
    <w:rsid w:val="00131705"/>
    <w:rsid w:val="0013175C"/>
    <w:rsid w:val="00131A05"/>
    <w:rsid w:val="00131ACA"/>
    <w:rsid w:val="00132737"/>
    <w:rsid w:val="00132B75"/>
    <w:rsid w:val="00132C17"/>
    <w:rsid w:val="00132D72"/>
    <w:rsid w:val="00132FEF"/>
    <w:rsid w:val="00133014"/>
    <w:rsid w:val="00133A9A"/>
    <w:rsid w:val="001340EC"/>
    <w:rsid w:val="001342C5"/>
    <w:rsid w:val="00134630"/>
    <w:rsid w:val="00134E24"/>
    <w:rsid w:val="00135429"/>
    <w:rsid w:val="0013549F"/>
    <w:rsid w:val="00135590"/>
    <w:rsid w:val="001355F1"/>
    <w:rsid w:val="00135ABD"/>
    <w:rsid w:val="00135E16"/>
    <w:rsid w:val="001364AC"/>
    <w:rsid w:val="0013668F"/>
    <w:rsid w:val="0013671A"/>
    <w:rsid w:val="00136733"/>
    <w:rsid w:val="0013698E"/>
    <w:rsid w:val="00137338"/>
    <w:rsid w:val="001373B8"/>
    <w:rsid w:val="001373C4"/>
    <w:rsid w:val="00137664"/>
    <w:rsid w:val="0013773F"/>
    <w:rsid w:val="001379CE"/>
    <w:rsid w:val="0014000E"/>
    <w:rsid w:val="001401A3"/>
    <w:rsid w:val="00140AD6"/>
    <w:rsid w:val="00140E13"/>
    <w:rsid w:val="00141035"/>
    <w:rsid w:val="00141069"/>
    <w:rsid w:val="0014108A"/>
    <w:rsid w:val="001411F4"/>
    <w:rsid w:val="00141778"/>
    <w:rsid w:val="001419D5"/>
    <w:rsid w:val="00141ADE"/>
    <w:rsid w:val="00141C15"/>
    <w:rsid w:val="00142329"/>
    <w:rsid w:val="0014286B"/>
    <w:rsid w:val="00142992"/>
    <w:rsid w:val="00142B1B"/>
    <w:rsid w:val="00142B5C"/>
    <w:rsid w:val="00142B6C"/>
    <w:rsid w:val="0014324C"/>
    <w:rsid w:val="00143738"/>
    <w:rsid w:val="001438A6"/>
    <w:rsid w:val="0014400E"/>
    <w:rsid w:val="00144392"/>
    <w:rsid w:val="00144550"/>
    <w:rsid w:val="00144847"/>
    <w:rsid w:val="001448A6"/>
    <w:rsid w:val="001449CA"/>
    <w:rsid w:val="00144D73"/>
    <w:rsid w:val="00144E87"/>
    <w:rsid w:val="00144F95"/>
    <w:rsid w:val="00145141"/>
    <w:rsid w:val="001455EB"/>
    <w:rsid w:val="00145660"/>
    <w:rsid w:val="00145D64"/>
    <w:rsid w:val="0014601F"/>
    <w:rsid w:val="001461FA"/>
    <w:rsid w:val="001468F6"/>
    <w:rsid w:val="00146BE1"/>
    <w:rsid w:val="00146F87"/>
    <w:rsid w:val="001474AE"/>
    <w:rsid w:val="00147DFA"/>
    <w:rsid w:val="00150039"/>
    <w:rsid w:val="00150147"/>
    <w:rsid w:val="001501B9"/>
    <w:rsid w:val="00150297"/>
    <w:rsid w:val="00150308"/>
    <w:rsid w:val="001506C2"/>
    <w:rsid w:val="0015077D"/>
    <w:rsid w:val="00150918"/>
    <w:rsid w:val="00150D9D"/>
    <w:rsid w:val="0015116D"/>
    <w:rsid w:val="00151341"/>
    <w:rsid w:val="00151347"/>
    <w:rsid w:val="001513AD"/>
    <w:rsid w:val="00151421"/>
    <w:rsid w:val="0015144C"/>
    <w:rsid w:val="00151868"/>
    <w:rsid w:val="0015193A"/>
    <w:rsid w:val="001528AF"/>
    <w:rsid w:val="00152A28"/>
    <w:rsid w:val="00152A2E"/>
    <w:rsid w:val="001530AA"/>
    <w:rsid w:val="0015345E"/>
    <w:rsid w:val="001534C9"/>
    <w:rsid w:val="00154314"/>
    <w:rsid w:val="00154511"/>
    <w:rsid w:val="0015454D"/>
    <w:rsid w:val="0015473E"/>
    <w:rsid w:val="001548A3"/>
    <w:rsid w:val="00154DEB"/>
    <w:rsid w:val="00154EBD"/>
    <w:rsid w:val="00155364"/>
    <w:rsid w:val="0015538F"/>
    <w:rsid w:val="0015557C"/>
    <w:rsid w:val="00155C02"/>
    <w:rsid w:val="00156306"/>
    <w:rsid w:val="001563E2"/>
    <w:rsid w:val="001566F3"/>
    <w:rsid w:val="0015677D"/>
    <w:rsid w:val="00156BAA"/>
    <w:rsid w:val="00156C01"/>
    <w:rsid w:val="00156D73"/>
    <w:rsid w:val="001572E5"/>
    <w:rsid w:val="00157404"/>
    <w:rsid w:val="00157959"/>
    <w:rsid w:val="00157F2D"/>
    <w:rsid w:val="00157FC9"/>
    <w:rsid w:val="0016042D"/>
    <w:rsid w:val="001606B0"/>
    <w:rsid w:val="00160707"/>
    <w:rsid w:val="001609EB"/>
    <w:rsid w:val="00160B4E"/>
    <w:rsid w:val="00160BF7"/>
    <w:rsid w:val="001619F2"/>
    <w:rsid w:val="00161C3E"/>
    <w:rsid w:val="00161CD9"/>
    <w:rsid w:val="00161DED"/>
    <w:rsid w:val="0016288A"/>
    <w:rsid w:val="00162AA2"/>
    <w:rsid w:val="00162D6C"/>
    <w:rsid w:val="00162F2E"/>
    <w:rsid w:val="00162FB9"/>
    <w:rsid w:val="001635BB"/>
    <w:rsid w:val="001637F7"/>
    <w:rsid w:val="00163B82"/>
    <w:rsid w:val="00163CEC"/>
    <w:rsid w:val="00163E96"/>
    <w:rsid w:val="00163FEE"/>
    <w:rsid w:val="00164188"/>
    <w:rsid w:val="001641AD"/>
    <w:rsid w:val="001641BF"/>
    <w:rsid w:val="001643AB"/>
    <w:rsid w:val="00164780"/>
    <w:rsid w:val="00164900"/>
    <w:rsid w:val="00164D4E"/>
    <w:rsid w:val="0016518F"/>
    <w:rsid w:val="001653CA"/>
    <w:rsid w:val="00165B9D"/>
    <w:rsid w:val="00165BCF"/>
    <w:rsid w:val="00165C32"/>
    <w:rsid w:val="00165F9D"/>
    <w:rsid w:val="001664F2"/>
    <w:rsid w:val="00166501"/>
    <w:rsid w:val="00166563"/>
    <w:rsid w:val="00166838"/>
    <w:rsid w:val="00166A69"/>
    <w:rsid w:val="00166DE7"/>
    <w:rsid w:val="001670D8"/>
    <w:rsid w:val="0016711B"/>
    <w:rsid w:val="00167539"/>
    <w:rsid w:val="0016792E"/>
    <w:rsid w:val="00167E20"/>
    <w:rsid w:val="00167FB3"/>
    <w:rsid w:val="0017024D"/>
    <w:rsid w:val="00170254"/>
    <w:rsid w:val="00170610"/>
    <w:rsid w:val="00170962"/>
    <w:rsid w:val="00170BB2"/>
    <w:rsid w:val="00170CEE"/>
    <w:rsid w:val="00170D4D"/>
    <w:rsid w:val="00170F32"/>
    <w:rsid w:val="00170F78"/>
    <w:rsid w:val="00171F17"/>
    <w:rsid w:val="00172054"/>
    <w:rsid w:val="001722D9"/>
    <w:rsid w:val="00172537"/>
    <w:rsid w:val="00172A9D"/>
    <w:rsid w:val="00172D51"/>
    <w:rsid w:val="00172E17"/>
    <w:rsid w:val="00172F33"/>
    <w:rsid w:val="00173345"/>
    <w:rsid w:val="00173829"/>
    <w:rsid w:val="00173DD8"/>
    <w:rsid w:val="00174330"/>
    <w:rsid w:val="00174411"/>
    <w:rsid w:val="00174487"/>
    <w:rsid w:val="00174D9B"/>
    <w:rsid w:val="00175153"/>
    <w:rsid w:val="00175314"/>
    <w:rsid w:val="001754EA"/>
    <w:rsid w:val="0017552D"/>
    <w:rsid w:val="00175D6E"/>
    <w:rsid w:val="00175FA4"/>
    <w:rsid w:val="001760EC"/>
    <w:rsid w:val="00176135"/>
    <w:rsid w:val="0017628E"/>
    <w:rsid w:val="0017638D"/>
    <w:rsid w:val="001763FB"/>
    <w:rsid w:val="001764B9"/>
    <w:rsid w:val="001764D1"/>
    <w:rsid w:val="001766FD"/>
    <w:rsid w:val="00176C35"/>
    <w:rsid w:val="00176CC8"/>
    <w:rsid w:val="00176EA6"/>
    <w:rsid w:val="001774E9"/>
    <w:rsid w:val="00177545"/>
    <w:rsid w:val="00177E16"/>
    <w:rsid w:val="00177EF2"/>
    <w:rsid w:val="00177F04"/>
    <w:rsid w:val="00180499"/>
    <w:rsid w:val="0018082D"/>
    <w:rsid w:val="00180D1A"/>
    <w:rsid w:val="00180E13"/>
    <w:rsid w:val="00180E63"/>
    <w:rsid w:val="00180FC4"/>
    <w:rsid w:val="001816D2"/>
    <w:rsid w:val="001827CA"/>
    <w:rsid w:val="001828E6"/>
    <w:rsid w:val="0018294B"/>
    <w:rsid w:val="00182A01"/>
    <w:rsid w:val="00182C68"/>
    <w:rsid w:val="00182F8A"/>
    <w:rsid w:val="00183441"/>
    <w:rsid w:val="001834B8"/>
    <w:rsid w:val="00183530"/>
    <w:rsid w:val="00183767"/>
    <w:rsid w:val="0018397B"/>
    <w:rsid w:val="00183ADC"/>
    <w:rsid w:val="00183FB0"/>
    <w:rsid w:val="00184078"/>
    <w:rsid w:val="00184237"/>
    <w:rsid w:val="0018498A"/>
    <w:rsid w:val="00184B7C"/>
    <w:rsid w:val="00184C11"/>
    <w:rsid w:val="00184C1C"/>
    <w:rsid w:val="00184DD4"/>
    <w:rsid w:val="0018515D"/>
    <w:rsid w:val="00185B3C"/>
    <w:rsid w:val="00185BEF"/>
    <w:rsid w:val="00185D8A"/>
    <w:rsid w:val="00185E13"/>
    <w:rsid w:val="00185E42"/>
    <w:rsid w:val="00185F2A"/>
    <w:rsid w:val="001860B0"/>
    <w:rsid w:val="001864BF"/>
    <w:rsid w:val="001864F9"/>
    <w:rsid w:val="00186A2D"/>
    <w:rsid w:val="00186B27"/>
    <w:rsid w:val="00186CF1"/>
    <w:rsid w:val="00186D85"/>
    <w:rsid w:val="00186DAE"/>
    <w:rsid w:val="0018772B"/>
    <w:rsid w:val="001878AB"/>
    <w:rsid w:val="00187955"/>
    <w:rsid w:val="001879C0"/>
    <w:rsid w:val="00187B48"/>
    <w:rsid w:val="00187DED"/>
    <w:rsid w:val="00190387"/>
    <w:rsid w:val="0019063E"/>
    <w:rsid w:val="001908FC"/>
    <w:rsid w:val="00190BFA"/>
    <w:rsid w:val="00190C0B"/>
    <w:rsid w:val="00190C3E"/>
    <w:rsid w:val="00190D0D"/>
    <w:rsid w:val="00190D7D"/>
    <w:rsid w:val="00190DA9"/>
    <w:rsid w:val="00190F1C"/>
    <w:rsid w:val="001912CE"/>
    <w:rsid w:val="0019146F"/>
    <w:rsid w:val="001919EF"/>
    <w:rsid w:val="00191E89"/>
    <w:rsid w:val="00192B57"/>
    <w:rsid w:val="00192B7D"/>
    <w:rsid w:val="00192D56"/>
    <w:rsid w:val="00193762"/>
    <w:rsid w:val="001938A6"/>
    <w:rsid w:val="00193AEC"/>
    <w:rsid w:val="0019411A"/>
    <w:rsid w:val="001942DC"/>
    <w:rsid w:val="0019464E"/>
    <w:rsid w:val="001946B6"/>
    <w:rsid w:val="0019472D"/>
    <w:rsid w:val="0019475F"/>
    <w:rsid w:val="00194F59"/>
    <w:rsid w:val="00194FD8"/>
    <w:rsid w:val="00195290"/>
    <w:rsid w:val="001952AD"/>
    <w:rsid w:val="0019563C"/>
    <w:rsid w:val="00195708"/>
    <w:rsid w:val="00195BE9"/>
    <w:rsid w:val="00195CB0"/>
    <w:rsid w:val="00195E1C"/>
    <w:rsid w:val="00195F6D"/>
    <w:rsid w:val="00196469"/>
    <w:rsid w:val="0019650A"/>
    <w:rsid w:val="00196681"/>
    <w:rsid w:val="00196869"/>
    <w:rsid w:val="00196D01"/>
    <w:rsid w:val="00196F07"/>
    <w:rsid w:val="001971B9"/>
    <w:rsid w:val="001973E1"/>
    <w:rsid w:val="00197537"/>
    <w:rsid w:val="00197611"/>
    <w:rsid w:val="0019762C"/>
    <w:rsid w:val="001976B7"/>
    <w:rsid w:val="001977B0"/>
    <w:rsid w:val="001977DC"/>
    <w:rsid w:val="001979E1"/>
    <w:rsid w:val="001979F3"/>
    <w:rsid w:val="00197EDD"/>
    <w:rsid w:val="001A00C5"/>
    <w:rsid w:val="001A0512"/>
    <w:rsid w:val="001A057E"/>
    <w:rsid w:val="001A0580"/>
    <w:rsid w:val="001A0933"/>
    <w:rsid w:val="001A09D8"/>
    <w:rsid w:val="001A0A30"/>
    <w:rsid w:val="001A0D53"/>
    <w:rsid w:val="001A0F07"/>
    <w:rsid w:val="001A127E"/>
    <w:rsid w:val="001A22DC"/>
    <w:rsid w:val="001A2C1F"/>
    <w:rsid w:val="001A2DF0"/>
    <w:rsid w:val="001A2F69"/>
    <w:rsid w:val="001A31F0"/>
    <w:rsid w:val="001A3532"/>
    <w:rsid w:val="001A35E0"/>
    <w:rsid w:val="001A3C86"/>
    <w:rsid w:val="001A41BC"/>
    <w:rsid w:val="001A45A0"/>
    <w:rsid w:val="001A48DE"/>
    <w:rsid w:val="001A4C72"/>
    <w:rsid w:val="001A5020"/>
    <w:rsid w:val="001A56AD"/>
    <w:rsid w:val="001A5C9F"/>
    <w:rsid w:val="001A6093"/>
    <w:rsid w:val="001A63BC"/>
    <w:rsid w:val="001A6648"/>
    <w:rsid w:val="001A66B4"/>
    <w:rsid w:val="001A6817"/>
    <w:rsid w:val="001A6CE9"/>
    <w:rsid w:val="001A7A1D"/>
    <w:rsid w:val="001A7D1B"/>
    <w:rsid w:val="001A7D24"/>
    <w:rsid w:val="001A7F12"/>
    <w:rsid w:val="001B0283"/>
    <w:rsid w:val="001B0846"/>
    <w:rsid w:val="001B0B73"/>
    <w:rsid w:val="001B0BB0"/>
    <w:rsid w:val="001B127F"/>
    <w:rsid w:val="001B14BE"/>
    <w:rsid w:val="001B16E2"/>
    <w:rsid w:val="001B178A"/>
    <w:rsid w:val="001B1CC3"/>
    <w:rsid w:val="001B229B"/>
    <w:rsid w:val="001B27F1"/>
    <w:rsid w:val="001B2AE1"/>
    <w:rsid w:val="001B2D6C"/>
    <w:rsid w:val="001B325F"/>
    <w:rsid w:val="001B3389"/>
    <w:rsid w:val="001B39F9"/>
    <w:rsid w:val="001B405E"/>
    <w:rsid w:val="001B4198"/>
    <w:rsid w:val="001B4256"/>
    <w:rsid w:val="001B43AF"/>
    <w:rsid w:val="001B464D"/>
    <w:rsid w:val="001B4768"/>
    <w:rsid w:val="001B47B4"/>
    <w:rsid w:val="001B4BB4"/>
    <w:rsid w:val="001B4C6D"/>
    <w:rsid w:val="001B4E05"/>
    <w:rsid w:val="001B5032"/>
    <w:rsid w:val="001B5233"/>
    <w:rsid w:val="001B53CE"/>
    <w:rsid w:val="001B57C8"/>
    <w:rsid w:val="001B5C2C"/>
    <w:rsid w:val="001B6E07"/>
    <w:rsid w:val="001B7318"/>
    <w:rsid w:val="001B7524"/>
    <w:rsid w:val="001B7A72"/>
    <w:rsid w:val="001B7C1B"/>
    <w:rsid w:val="001B7D14"/>
    <w:rsid w:val="001B7D80"/>
    <w:rsid w:val="001B7DF4"/>
    <w:rsid w:val="001C085E"/>
    <w:rsid w:val="001C08A0"/>
    <w:rsid w:val="001C0DA7"/>
    <w:rsid w:val="001C0DAA"/>
    <w:rsid w:val="001C1D39"/>
    <w:rsid w:val="001C21E1"/>
    <w:rsid w:val="001C2357"/>
    <w:rsid w:val="001C2676"/>
    <w:rsid w:val="001C26F7"/>
    <w:rsid w:val="001C2820"/>
    <w:rsid w:val="001C2B83"/>
    <w:rsid w:val="001C2C91"/>
    <w:rsid w:val="001C2F7F"/>
    <w:rsid w:val="001C2FD5"/>
    <w:rsid w:val="001C300C"/>
    <w:rsid w:val="001C32AE"/>
    <w:rsid w:val="001C32CC"/>
    <w:rsid w:val="001C34C7"/>
    <w:rsid w:val="001C3E4C"/>
    <w:rsid w:val="001C3FFB"/>
    <w:rsid w:val="001C4443"/>
    <w:rsid w:val="001C4599"/>
    <w:rsid w:val="001C4ABE"/>
    <w:rsid w:val="001C5087"/>
    <w:rsid w:val="001C50FD"/>
    <w:rsid w:val="001C578B"/>
    <w:rsid w:val="001C5A43"/>
    <w:rsid w:val="001C5D08"/>
    <w:rsid w:val="001C649A"/>
    <w:rsid w:val="001C64D4"/>
    <w:rsid w:val="001C6786"/>
    <w:rsid w:val="001C6A56"/>
    <w:rsid w:val="001C6C7A"/>
    <w:rsid w:val="001C6F2E"/>
    <w:rsid w:val="001C74F0"/>
    <w:rsid w:val="001C77B3"/>
    <w:rsid w:val="001C7D30"/>
    <w:rsid w:val="001C7FB8"/>
    <w:rsid w:val="001D002D"/>
    <w:rsid w:val="001D01AA"/>
    <w:rsid w:val="001D0A12"/>
    <w:rsid w:val="001D0F66"/>
    <w:rsid w:val="001D0FBE"/>
    <w:rsid w:val="001D1408"/>
    <w:rsid w:val="001D1924"/>
    <w:rsid w:val="001D1C4F"/>
    <w:rsid w:val="001D1FB2"/>
    <w:rsid w:val="001D23E8"/>
    <w:rsid w:val="001D2720"/>
    <w:rsid w:val="001D2FD4"/>
    <w:rsid w:val="001D30B2"/>
    <w:rsid w:val="001D34CE"/>
    <w:rsid w:val="001D37FF"/>
    <w:rsid w:val="001D3ABD"/>
    <w:rsid w:val="001D3C35"/>
    <w:rsid w:val="001D3C39"/>
    <w:rsid w:val="001D4723"/>
    <w:rsid w:val="001D4804"/>
    <w:rsid w:val="001D5402"/>
    <w:rsid w:val="001D5756"/>
    <w:rsid w:val="001D57FE"/>
    <w:rsid w:val="001D61A4"/>
    <w:rsid w:val="001D62E6"/>
    <w:rsid w:val="001D63B0"/>
    <w:rsid w:val="001D66EC"/>
    <w:rsid w:val="001D6B7B"/>
    <w:rsid w:val="001D6D59"/>
    <w:rsid w:val="001D7889"/>
    <w:rsid w:val="001D7B82"/>
    <w:rsid w:val="001D7F4B"/>
    <w:rsid w:val="001E01A0"/>
    <w:rsid w:val="001E047F"/>
    <w:rsid w:val="001E0DE9"/>
    <w:rsid w:val="001E147A"/>
    <w:rsid w:val="001E182C"/>
    <w:rsid w:val="001E1AF4"/>
    <w:rsid w:val="001E1D31"/>
    <w:rsid w:val="001E1F25"/>
    <w:rsid w:val="001E2135"/>
    <w:rsid w:val="001E2961"/>
    <w:rsid w:val="001E2A97"/>
    <w:rsid w:val="001E2DBD"/>
    <w:rsid w:val="001E2F2F"/>
    <w:rsid w:val="001E2FD8"/>
    <w:rsid w:val="001E3190"/>
    <w:rsid w:val="001E3361"/>
    <w:rsid w:val="001E3900"/>
    <w:rsid w:val="001E3DB9"/>
    <w:rsid w:val="001E3E31"/>
    <w:rsid w:val="001E3FEE"/>
    <w:rsid w:val="001E4340"/>
    <w:rsid w:val="001E43F1"/>
    <w:rsid w:val="001E4A0B"/>
    <w:rsid w:val="001E4E2D"/>
    <w:rsid w:val="001E5052"/>
    <w:rsid w:val="001E5866"/>
    <w:rsid w:val="001E5EA9"/>
    <w:rsid w:val="001E5F34"/>
    <w:rsid w:val="001E6284"/>
    <w:rsid w:val="001E64F6"/>
    <w:rsid w:val="001E661C"/>
    <w:rsid w:val="001E66E8"/>
    <w:rsid w:val="001E6B6F"/>
    <w:rsid w:val="001E6CBE"/>
    <w:rsid w:val="001E6DA2"/>
    <w:rsid w:val="001E6F79"/>
    <w:rsid w:val="001E7654"/>
    <w:rsid w:val="001E76D8"/>
    <w:rsid w:val="001E7856"/>
    <w:rsid w:val="001E7ADA"/>
    <w:rsid w:val="001E7E96"/>
    <w:rsid w:val="001F00AC"/>
    <w:rsid w:val="001F0791"/>
    <w:rsid w:val="001F0861"/>
    <w:rsid w:val="001F099F"/>
    <w:rsid w:val="001F09E4"/>
    <w:rsid w:val="001F1020"/>
    <w:rsid w:val="001F1407"/>
    <w:rsid w:val="001F15BC"/>
    <w:rsid w:val="001F1D7D"/>
    <w:rsid w:val="001F220E"/>
    <w:rsid w:val="001F2A06"/>
    <w:rsid w:val="001F2A74"/>
    <w:rsid w:val="001F2AA2"/>
    <w:rsid w:val="001F2E25"/>
    <w:rsid w:val="001F34AF"/>
    <w:rsid w:val="001F3848"/>
    <w:rsid w:val="001F3863"/>
    <w:rsid w:val="001F3B81"/>
    <w:rsid w:val="001F3C85"/>
    <w:rsid w:val="001F3CBB"/>
    <w:rsid w:val="001F421E"/>
    <w:rsid w:val="001F487F"/>
    <w:rsid w:val="001F48F7"/>
    <w:rsid w:val="001F4B50"/>
    <w:rsid w:val="001F4D8B"/>
    <w:rsid w:val="001F5013"/>
    <w:rsid w:val="001F50DA"/>
    <w:rsid w:val="001F59EF"/>
    <w:rsid w:val="001F5A58"/>
    <w:rsid w:val="001F6026"/>
    <w:rsid w:val="001F6DA2"/>
    <w:rsid w:val="001F6E55"/>
    <w:rsid w:val="001F71B8"/>
    <w:rsid w:val="001F7229"/>
    <w:rsid w:val="001F7255"/>
    <w:rsid w:val="001F73D9"/>
    <w:rsid w:val="001F75F7"/>
    <w:rsid w:val="001F7B77"/>
    <w:rsid w:val="001F7CBC"/>
    <w:rsid w:val="001F7EAB"/>
    <w:rsid w:val="001F7F1A"/>
    <w:rsid w:val="002004DF"/>
    <w:rsid w:val="0020052C"/>
    <w:rsid w:val="0020080F"/>
    <w:rsid w:val="00200CA1"/>
    <w:rsid w:val="00200D15"/>
    <w:rsid w:val="00200DF1"/>
    <w:rsid w:val="0020123A"/>
    <w:rsid w:val="00201282"/>
    <w:rsid w:val="00201724"/>
    <w:rsid w:val="0020189E"/>
    <w:rsid w:val="002018D1"/>
    <w:rsid w:val="00201B3A"/>
    <w:rsid w:val="00201FF4"/>
    <w:rsid w:val="002029F4"/>
    <w:rsid w:val="0020317F"/>
    <w:rsid w:val="002035AF"/>
    <w:rsid w:val="002035E5"/>
    <w:rsid w:val="00203ABB"/>
    <w:rsid w:val="00203B12"/>
    <w:rsid w:val="0020403A"/>
    <w:rsid w:val="00204432"/>
    <w:rsid w:val="002047F9"/>
    <w:rsid w:val="00204875"/>
    <w:rsid w:val="0020493E"/>
    <w:rsid w:val="00204D53"/>
    <w:rsid w:val="002052A5"/>
    <w:rsid w:val="00205465"/>
    <w:rsid w:val="002055CB"/>
    <w:rsid w:val="002056E3"/>
    <w:rsid w:val="00206285"/>
    <w:rsid w:val="002069E9"/>
    <w:rsid w:val="00206CBE"/>
    <w:rsid w:val="00206FAB"/>
    <w:rsid w:val="00207170"/>
    <w:rsid w:val="0020782D"/>
    <w:rsid w:val="00207B8A"/>
    <w:rsid w:val="00207B9B"/>
    <w:rsid w:val="00207D8A"/>
    <w:rsid w:val="00207EF1"/>
    <w:rsid w:val="002100D8"/>
    <w:rsid w:val="0021040E"/>
    <w:rsid w:val="002105AA"/>
    <w:rsid w:val="00210CED"/>
    <w:rsid w:val="002114A1"/>
    <w:rsid w:val="0021170B"/>
    <w:rsid w:val="0021204F"/>
    <w:rsid w:val="00212073"/>
    <w:rsid w:val="002121AD"/>
    <w:rsid w:val="002122B6"/>
    <w:rsid w:val="00212455"/>
    <w:rsid w:val="00212DDD"/>
    <w:rsid w:val="0021303F"/>
    <w:rsid w:val="00213F06"/>
    <w:rsid w:val="00213FAB"/>
    <w:rsid w:val="0021443B"/>
    <w:rsid w:val="00214715"/>
    <w:rsid w:val="0021484C"/>
    <w:rsid w:val="0021497A"/>
    <w:rsid w:val="00214A99"/>
    <w:rsid w:val="00215AF1"/>
    <w:rsid w:val="00215C34"/>
    <w:rsid w:val="00216093"/>
    <w:rsid w:val="00216631"/>
    <w:rsid w:val="00216792"/>
    <w:rsid w:val="00216925"/>
    <w:rsid w:val="00216A50"/>
    <w:rsid w:val="00216A5F"/>
    <w:rsid w:val="00216D5B"/>
    <w:rsid w:val="002173A4"/>
    <w:rsid w:val="002174CA"/>
    <w:rsid w:val="002175A2"/>
    <w:rsid w:val="002177F0"/>
    <w:rsid w:val="002178EE"/>
    <w:rsid w:val="00217AC6"/>
    <w:rsid w:val="00217CDA"/>
    <w:rsid w:val="00220112"/>
    <w:rsid w:val="0022061D"/>
    <w:rsid w:val="002206EB"/>
    <w:rsid w:val="00220AC4"/>
    <w:rsid w:val="00220C6A"/>
    <w:rsid w:val="0022105F"/>
    <w:rsid w:val="00221112"/>
    <w:rsid w:val="00221429"/>
    <w:rsid w:val="002215D4"/>
    <w:rsid w:val="002217DA"/>
    <w:rsid w:val="0022190C"/>
    <w:rsid w:val="00221B95"/>
    <w:rsid w:val="002221F6"/>
    <w:rsid w:val="002226BB"/>
    <w:rsid w:val="002226D9"/>
    <w:rsid w:val="0022384E"/>
    <w:rsid w:val="00223AA4"/>
    <w:rsid w:val="00223BB4"/>
    <w:rsid w:val="00223E14"/>
    <w:rsid w:val="0022423F"/>
    <w:rsid w:val="00224620"/>
    <w:rsid w:val="0022493B"/>
    <w:rsid w:val="00224C42"/>
    <w:rsid w:val="00224C9D"/>
    <w:rsid w:val="00224CE1"/>
    <w:rsid w:val="0022507F"/>
    <w:rsid w:val="002250BC"/>
    <w:rsid w:val="002250D2"/>
    <w:rsid w:val="002252A4"/>
    <w:rsid w:val="002254FC"/>
    <w:rsid w:val="00226438"/>
    <w:rsid w:val="0022685B"/>
    <w:rsid w:val="0022699C"/>
    <w:rsid w:val="002269DC"/>
    <w:rsid w:val="00226A1A"/>
    <w:rsid w:val="00226A4A"/>
    <w:rsid w:val="00226AAB"/>
    <w:rsid w:val="00226D76"/>
    <w:rsid w:val="00226EC6"/>
    <w:rsid w:val="002271F7"/>
    <w:rsid w:val="00227BCD"/>
    <w:rsid w:val="00227CA7"/>
    <w:rsid w:val="002301E6"/>
    <w:rsid w:val="002303D1"/>
    <w:rsid w:val="00230E2F"/>
    <w:rsid w:val="002317D9"/>
    <w:rsid w:val="00231BD9"/>
    <w:rsid w:val="00231EB4"/>
    <w:rsid w:val="002322DC"/>
    <w:rsid w:val="00232399"/>
    <w:rsid w:val="002323B5"/>
    <w:rsid w:val="002325BF"/>
    <w:rsid w:val="00232A41"/>
    <w:rsid w:val="00232D58"/>
    <w:rsid w:val="00232E44"/>
    <w:rsid w:val="0023372D"/>
    <w:rsid w:val="00233984"/>
    <w:rsid w:val="00233AB9"/>
    <w:rsid w:val="00233E6D"/>
    <w:rsid w:val="00233F3D"/>
    <w:rsid w:val="00234021"/>
    <w:rsid w:val="00234079"/>
    <w:rsid w:val="0023430C"/>
    <w:rsid w:val="002344D1"/>
    <w:rsid w:val="00234774"/>
    <w:rsid w:val="0023552B"/>
    <w:rsid w:val="00235DE1"/>
    <w:rsid w:val="0023649B"/>
    <w:rsid w:val="00236662"/>
    <w:rsid w:val="002368A0"/>
    <w:rsid w:val="00236AA7"/>
    <w:rsid w:val="00236AD4"/>
    <w:rsid w:val="00237690"/>
    <w:rsid w:val="002377A3"/>
    <w:rsid w:val="00237F98"/>
    <w:rsid w:val="0024023E"/>
    <w:rsid w:val="002411D2"/>
    <w:rsid w:val="00241411"/>
    <w:rsid w:val="002415F5"/>
    <w:rsid w:val="002418D0"/>
    <w:rsid w:val="0024191B"/>
    <w:rsid w:val="0024194D"/>
    <w:rsid w:val="0024197B"/>
    <w:rsid w:val="00241992"/>
    <w:rsid w:val="00241F81"/>
    <w:rsid w:val="00242823"/>
    <w:rsid w:val="00242BDC"/>
    <w:rsid w:val="00242C8C"/>
    <w:rsid w:val="00243381"/>
    <w:rsid w:val="00243399"/>
    <w:rsid w:val="0024346B"/>
    <w:rsid w:val="00243B8B"/>
    <w:rsid w:val="00243BB4"/>
    <w:rsid w:val="00243DA3"/>
    <w:rsid w:val="0024406B"/>
    <w:rsid w:val="00244287"/>
    <w:rsid w:val="002444C5"/>
    <w:rsid w:val="0024535F"/>
    <w:rsid w:val="00245413"/>
    <w:rsid w:val="002455A2"/>
    <w:rsid w:val="00245AFA"/>
    <w:rsid w:val="00245C09"/>
    <w:rsid w:val="00245CBA"/>
    <w:rsid w:val="00245E37"/>
    <w:rsid w:val="0024624A"/>
    <w:rsid w:val="00247267"/>
    <w:rsid w:val="00247326"/>
    <w:rsid w:val="0024749B"/>
    <w:rsid w:val="002474FC"/>
    <w:rsid w:val="0024784A"/>
    <w:rsid w:val="00247A36"/>
    <w:rsid w:val="00247B30"/>
    <w:rsid w:val="00247C84"/>
    <w:rsid w:val="00247E9A"/>
    <w:rsid w:val="00250233"/>
    <w:rsid w:val="00250AB8"/>
    <w:rsid w:val="00251817"/>
    <w:rsid w:val="00251ABD"/>
    <w:rsid w:val="00251B2D"/>
    <w:rsid w:val="00251C39"/>
    <w:rsid w:val="00251C6D"/>
    <w:rsid w:val="00251D35"/>
    <w:rsid w:val="00251D57"/>
    <w:rsid w:val="00251EF0"/>
    <w:rsid w:val="00251F8B"/>
    <w:rsid w:val="002520E8"/>
    <w:rsid w:val="002525F4"/>
    <w:rsid w:val="0025263D"/>
    <w:rsid w:val="002526C8"/>
    <w:rsid w:val="00252C6F"/>
    <w:rsid w:val="00252C9E"/>
    <w:rsid w:val="00252E6F"/>
    <w:rsid w:val="0025355B"/>
    <w:rsid w:val="002536BC"/>
    <w:rsid w:val="00253738"/>
    <w:rsid w:val="002537EC"/>
    <w:rsid w:val="00253FEB"/>
    <w:rsid w:val="0025409E"/>
    <w:rsid w:val="00254113"/>
    <w:rsid w:val="00254485"/>
    <w:rsid w:val="0025450B"/>
    <w:rsid w:val="00254677"/>
    <w:rsid w:val="0025499B"/>
    <w:rsid w:val="00254B83"/>
    <w:rsid w:val="00254CF2"/>
    <w:rsid w:val="00254E6A"/>
    <w:rsid w:val="0025505E"/>
    <w:rsid w:val="002554F9"/>
    <w:rsid w:val="00255805"/>
    <w:rsid w:val="00255B1C"/>
    <w:rsid w:val="00255B26"/>
    <w:rsid w:val="00255BE8"/>
    <w:rsid w:val="00255CEC"/>
    <w:rsid w:val="00255D75"/>
    <w:rsid w:val="00255EA2"/>
    <w:rsid w:val="002560C4"/>
    <w:rsid w:val="00256203"/>
    <w:rsid w:val="002562BB"/>
    <w:rsid w:val="00256520"/>
    <w:rsid w:val="002567E0"/>
    <w:rsid w:val="002568A8"/>
    <w:rsid w:val="00256B0F"/>
    <w:rsid w:val="00257390"/>
    <w:rsid w:val="00257AF0"/>
    <w:rsid w:val="00257B17"/>
    <w:rsid w:val="00257B2D"/>
    <w:rsid w:val="00257D55"/>
    <w:rsid w:val="00257F3C"/>
    <w:rsid w:val="00260339"/>
    <w:rsid w:val="00260589"/>
    <w:rsid w:val="00260A9E"/>
    <w:rsid w:val="00260CBE"/>
    <w:rsid w:val="002614C3"/>
    <w:rsid w:val="002617BA"/>
    <w:rsid w:val="00261B2D"/>
    <w:rsid w:val="00261CB5"/>
    <w:rsid w:val="00261CF0"/>
    <w:rsid w:val="00262098"/>
    <w:rsid w:val="002621C4"/>
    <w:rsid w:val="00262288"/>
    <w:rsid w:val="002623C7"/>
    <w:rsid w:val="002629BF"/>
    <w:rsid w:val="00262C94"/>
    <w:rsid w:val="00263191"/>
    <w:rsid w:val="00263679"/>
    <w:rsid w:val="00264233"/>
    <w:rsid w:val="00264339"/>
    <w:rsid w:val="00264954"/>
    <w:rsid w:val="0026498A"/>
    <w:rsid w:val="00264A88"/>
    <w:rsid w:val="00264EB6"/>
    <w:rsid w:val="002651EF"/>
    <w:rsid w:val="00265B7E"/>
    <w:rsid w:val="00265D7F"/>
    <w:rsid w:val="00265E5A"/>
    <w:rsid w:val="002660D1"/>
    <w:rsid w:val="00266232"/>
    <w:rsid w:val="002663DC"/>
    <w:rsid w:val="0026668A"/>
    <w:rsid w:val="0026674F"/>
    <w:rsid w:val="00266B62"/>
    <w:rsid w:val="00266F07"/>
    <w:rsid w:val="002674E0"/>
    <w:rsid w:val="00267A26"/>
    <w:rsid w:val="00267B38"/>
    <w:rsid w:val="00267B62"/>
    <w:rsid w:val="00267CD4"/>
    <w:rsid w:val="00267D22"/>
    <w:rsid w:val="00270247"/>
    <w:rsid w:val="00270271"/>
    <w:rsid w:val="002702B6"/>
    <w:rsid w:val="00270699"/>
    <w:rsid w:val="002709FC"/>
    <w:rsid w:val="00270BED"/>
    <w:rsid w:val="00270DD6"/>
    <w:rsid w:val="0027126E"/>
    <w:rsid w:val="0027182B"/>
    <w:rsid w:val="00271BDE"/>
    <w:rsid w:val="00271F00"/>
    <w:rsid w:val="00272505"/>
    <w:rsid w:val="00272AE5"/>
    <w:rsid w:val="00272B98"/>
    <w:rsid w:val="0027350F"/>
    <w:rsid w:val="00273BF2"/>
    <w:rsid w:val="00274630"/>
    <w:rsid w:val="002746F9"/>
    <w:rsid w:val="00274A75"/>
    <w:rsid w:val="00274C8B"/>
    <w:rsid w:val="00274DBE"/>
    <w:rsid w:val="00274E1A"/>
    <w:rsid w:val="00274F18"/>
    <w:rsid w:val="00275271"/>
    <w:rsid w:val="00275292"/>
    <w:rsid w:val="002755E0"/>
    <w:rsid w:val="00275655"/>
    <w:rsid w:val="00275869"/>
    <w:rsid w:val="00275E5A"/>
    <w:rsid w:val="00275EB6"/>
    <w:rsid w:val="002762BD"/>
    <w:rsid w:val="002764A5"/>
    <w:rsid w:val="0027651A"/>
    <w:rsid w:val="00276B7A"/>
    <w:rsid w:val="00276D2F"/>
    <w:rsid w:val="00277729"/>
    <w:rsid w:val="002778B4"/>
    <w:rsid w:val="0027795F"/>
    <w:rsid w:val="00280025"/>
    <w:rsid w:val="002803F3"/>
    <w:rsid w:val="002804A6"/>
    <w:rsid w:val="002804D8"/>
    <w:rsid w:val="00280619"/>
    <w:rsid w:val="00280763"/>
    <w:rsid w:val="002808E1"/>
    <w:rsid w:val="00281300"/>
    <w:rsid w:val="002816B8"/>
    <w:rsid w:val="002819D0"/>
    <w:rsid w:val="00281AE4"/>
    <w:rsid w:val="00281B5C"/>
    <w:rsid w:val="00281D4D"/>
    <w:rsid w:val="00281F9F"/>
    <w:rsid w:val="002820F5"/>
    <w:rsid w:val="00282196"/>
    <w:rsid w:val="002821A3"/>
    <w:rsid w:val="00282993"/>
    <w:rsid w:val="00282C1E"/>
    <w:rsid w:val="00282CA6"/>
    <w:rsid w:val="00282CB9"/>
    <w:rsid w:val="00282D12"/>
    <w:rsid w:val="00282D6F"/>
    <w:rsid w:val="00282D82"/>
    <w:rsid w:val="00282E10"/>
    <w:rsid w:val="0028319D"/>
    <w:rsid w:val="00283217"/>
    <w:rsid w:val="002834A8"/>
    <w:rsid w:val="002839AD"/>
    <w:rsid w:val="00283BA7"/>
    <w:rsid w:val="00283BD4"/>
    <w:rsid w:val="00283D35"/>
    <w:rsid w:val="0028411A"/>
    <w:rsid w:val="002842E7"/>
    <w:rsid w:val="0028452B"/>
    <w:rsid w:val="00284553"/>
    <w:rsid w:val="002847A8"/>
    <w:rsid w:val="00284853"/>
    <w:rsid w:val="002853FA"/>
    <w:rsid w:val="0028545D"/>
    <w:rsid w:val="0028611E"/>
    <w:rsid w:val="0028653C"/>
    <w:rsid w:val="00286C3F"/>
    <w:rsid w:val="00286C7E"/>
    <w:rsid w:val="00286E8B"/>
    <w:rsid w:val="00286ED5"/>
    <w:rsid w:val="00287250"/>
    <w:rsid w:val="002877D7"/>
    <w:rsid w:val="00287D0C"/>
    <w:rsid w:val="00287E26"/>
    <w:rsid w:val="00287ED9"/>
    <w:rsid w:val="00290079"/>
    <w:rsid w:val="002901F4"/>
    <w:rsid w:val="00290481"/>
    <w:rsid w:val="0029048C"/>
    <w:rsid w:val="00290FEF"/>
    <w:rsid w:val="00291204"/>
    <w:rsid w:val="002915A0"/>
    <w:rsid w:val="002917EF"/>
    <w:rsid w:val="002918A6"/>
    <w:rsid w:val="00291C54"/>
    <w:rsid w:val="002921F3"/>
    <w:rsid w:val="002923CD"/>
    <w:rsid w:val="002923D2"/>
    <w:rsid w:val="00292704"/>
    <w:rsid w:val="00292D04"/>
    <w:rsid w:val="00292E51"/>
    <w:rsid w:val="00292E5A"/>
    <w:rsid w:val="0029346D"/>
    <w:rsid w:val="00293611"/>
    <w:rsid w:val="002938AC"/>
    <w:rsid w:val="00293A2B"/>
    <w:rsid w:val="00293E65"/>
    <w:rsid w:val="00293E6D"/>
    <w:rsid w:val="00293E74"/>
    <w:rsid w:val="002940EB"/>
    <w:rsid w:val="0029418D"/>
    <w:rsid w:val="002941F8"/>
    <w:rsid w:val="0029443E"/>
    <w:rsid w:val="00294C69"/>
    <w:rsid w:val="0029514B"/>
    <w:rsid w:val="002957A7"/>
    <w:rsid w:val="002962C5"/>
    <w:rsid w:val="002962E9"/>
    <w:rsid w:val="0029698D"/>
    <w:rsid w:val="00296A4D"/>
    <w:rsid w:val="00296AD8"/>
    <w:rsid w:val="00297362"/>
    <w:rsid w:val="002974CC"/>
    <w:rsid w:val="00297586"/>
    <w:rsid w:val="0029771F"/>
    <w:rsid w:val="002977A5"/>
    <w:rsid w:val="002979B2"/>
    <w:rsid w:val="00297B6C"/>
    <w:rsid w:val="00297F3D"/>
    <w:rsid w:val="00297FA2"/>
    <w:rsid w:val="002A01EE"/>
    <w:rsid w:val="002A023B"/>
    <w:rsid w:val="002A0711"/>
    <w:rsid w:val="002A0B63"/>
    <w:rsid w:val="002A0B71"/>
    <w:rsid w:val="002A0C60"/>
    <w:rsid w:val="002A0D1A"/>
    <w:rsid w:val="002A113D"/>
    <w:rsid w:val="002A1155"/>
    <w:rsid w:val="002A11F7"/>
    <w:rsid w:val="002A19F8"/>
    <w:rsid w:val="002A1B02"/>
    <w:rsid w:val="002A1CD1"/>
    <w:rsid w:val="002A2125"/>
    <w:rsid w:val="002A2A4F"/>
    <w:rsid w:val="002A325B"/>
    <w:rsid w:val="002A32AF"/>
    <w:rsid w:val="002A37A6"/>
    <w:rsid w:val="002A38A5"/>
    <w:rsid w:val="002A3BA0"/>
    <w:rsid w:val="002A4134"/>
    <w:rsid w:val="002A4459"/>
    <w:rsid w:val="002A4687"/>
    <w:rsid w:val="002A46D3"/>
    <w:rsid w:val="002A471B"/>
    <w:rsid w:val="002A47BA"/>
    <w:rsid w:val="002A4B32"/>
    <w:rsid w:val="002A4CF7"/>
    <w:rsid w:val="002A4D61"/>
    <w:rsid w:val="002A5838"/>
    <w:rsid w:val="002A5E60"/>
    <w:rsid w:val="002A62E3"/>
    <w:rsid w:val="002A6467"/>
    <w:rsid w:val="002A6748"/>
    <w:rsid w:val="002A67F2"/>
    <w:rsid w:val="002A6AC2"/>
    <w:rsid w:val="002A6B79"/>
    <w:rsid w:val="002A6E06"/>
    <w:rsid w:val="002A70B6"/>
    <w:rsid w:val="002A7883"/>
    <w:rsid w:val="002A78BA"/>
    <w:rsid w:val="002A7A00"/>
    <w:rsid w:val="002A7F6A"/>
    <w:rsid w:val="002B052F"/>
    <w:rsid w:val="002B0545"/>
    <w:rsid w:val="002B061A"/>
    <w:rsid w:val="002B088E"/>
    <w:rsid w:val="002B0D12"/>
    <w:rsid w:val="002B0D75"/>
    <w:rsid w:val="002B1259"/>
    <w:rsid w:val="002B162D"/>
    <w:rsid w:val="002B1A13"/>
    <w:rsid w:val="002B205F"/>
    <w:rsid w:val="002B20E3"/>
    <w:rsid w:val="002B2284"/>
    <w:rsid w:val="002B2503"/>
    <w:rsid w:val="002B2567"/>
    <w:rsid w:val="002B2A3A"/>
    <w:rsid w:val="002B2A8F"/>
    <w:rsid w:val="002B2B54"/>
    <w:rsid w:val="002B339E"/>
    <w:rsid w:val="002B353E"/>
    <w:rsid w:val="002B3AF5"/>
    <w:rsid w:val="002B3B05"/>
    <w:rsid w:val="002B3DBB"/>
    <w:rsid w:val="002B3EC0"/>
    <w:rsid w:val="002B41C2"/>
    <w:rsid w:val="002B4231"/>
    <w:rsid w:val="002B4368"/>
    <w:rsid w:val="002B4404"/>
    <w:rsid w:val="002B4710"/>
    <w:rsid w:val="002B48D6"/>
    <w:rsid w:val="002B4968"/>
    <w:rsid w:val="002B4EBF"/>
    <w:rsid w:val="002B50FC"/>
    <w:rsid w:val="002B55B7"/>
    <w:rsid w:val="002B5740"/>
    <w:rsid w:val="002B5A11"/>
    <w:rsid w:val="002B5ADC"/>
    <w:rsid w:val="002B5D49"/>
    <w:rsid w:val="002B5DFE"/>
    <w:rsid w:val="002B637D"/>
    <w:rsid w:val="002B6A6F"/>
    <w:rsid w:val="002B6F43"/>
    <w:rsid w:val="002B720F"/>
    <w:rsid w:val="002B7605"/>
    <w:rsid w:val="002B761C"/>
    <w:rsid w:val="002B7F95"/>
    <w:rsid w:val="002C0825"/>
    <w:rsid w:val="002C0906"/>
    <w:rsid w:val="002C0B8B"/>
    <w:rsid w:val="002C0D05"/>
    <w:rsid w:val="002C0D0A"/>
    <w:rsid w:val="002C0DF1"/>
    <w:rsid w:val="002C10DF"/>
    <w:rsid w:val="002C11EF"/>
    <w:rsid w:val="002C13C6"/>
    <w:rsid w:val="002C15BE"/>
    <w:rsid w:val="002C1776"/>
    <w:rsid w:val="002C18C3"/>
    <w:rsid w:val="002C1A9F"/>
    <w:rsid w:val="002C1D32"/>
    <w:rsid w:val="002C1F46"/>
    <w:rsid w:val="002C2619"/>
    <w:rsid w:val="002C2CDC"/>
    <w:rsid w:val="002C3296"/>
    <w:rsid w:val="002C3346"/>
    <w:rsid w:val="002C35E2"/>
    <w:rsid w:val="002C3CC8"/>
    <w:rsid w:val="002C44E1"/>
    <w:rsid w:val="002C4D27"/>
    <w:rsid w:val="002C4FF7"/>
    <w:rsid w:val="002C523C"/>
    <w:rsid w:val="002C5262"/>
    <w:rsid w:val="002C535A"/>
    <w:rsid w:val="002C579D"/>
    <w:rsid w:val="002C591E"/>
    <w:rsid w:val="002C5944"/>
    <w:rsid w:val="002C621C"/>
    <w:rsid w:val="002C6239"/>
    <w:rsid w:val="002C658D"/>
    <w:rsid w:val="002C666C"/>
    <w:rsid w:val="002C66B1"/>
    <w:rsid w:val="002C6958"/>
    <w:rsid w:val="002C6A35"/>
    <w:rsid w:val="002C6B6E"/>
    <w:rsid w:val="002C71A1"/>
    <w:rsid w:val="002C7300"/>
    <w:rsid w:val="002C7534"/>
    <w:rsid w:val="002C75C3"/>
    <w:rsid w:val="002C7851"/>
    <w:rsid w:val="002C79B0"/>
    <w:rsid w:val="002C7B4F"/>
    <w:rsid w:val="002C7C06"/>
    <w:rsid w:val="002D0FAF"/>
    <w:rsid w:val="002D156B"/>
    <w:rsid w:val="002D1B40"/>
    <w:rsid w:val="002D1FD0"/>
    <w:rsid w:val="002D2002"/>
    <w:rsid w:val="002D22DC"/>
    <w:rsid w:val="002D272B"/>
    <w:rsid w:val="002D2963"/>
    <w:rsid w:val="002D3765"/>
    <w:rsid w:val="002D3950"/>
    <w:rsid w:val="002D3A63"/>
    <w:rsid w:val="002D3BB5"/>
    <w:rsid w:val="002D3F24"/>
    <w:rsid w:val="002D426D"/>
    <w:rsid w:val="002D486D"/>
    <w:rsid w:val="002D4E71"/>
    <w:rsid w:val="002D4ED9"/>
    <w:rsid w:val="002D4F0C"/>
    <w:rsid w:val="002D574B"/>
    <w:rsid w:val="002D5805"/>
    <w:rsid w:val="002D5981"/>
    <w:rsid w:val="002D5C97"/>
    <w:rsid w:val="002D6C9A"/>
    <w:rsid w:val="002D7071"/>
    <w:rsid w:val="002D74FF"/>
    <w:rsid w:val="002D7501"/>
    <w:rsid w:val="002D7681"/>
    <w:rsid w:val="002E011D"/>
    <w:rsid w:val="002E04C4"/>
    <w:rsid w:val="002E0535"/>
    <w:rsid w:val="002E07B2"/>
    <w:rsid w:val="002E0E12"/>
    <w:rsid w:val="002E1128"/>
    <w:rsid w:val="002E11AD"/>
    <w:rsid w:val="002E123C"/>
    <w:rsid w:val="002E1629"/>
    <w:rsid w:val="002E1760"/>
    <w:rsid w:val="002E1C18"/>
    <w:rsid w:val="002E1D80"/>
    <w:rsid w:val="002E1DDB"/>
    <w:rsid w:val="002E2015"/>
    <w:rsid w:val="002E2FC2"/>
    <w:rsid w:val="002E3297"/>
    <w:rsid w:val="002E32BA"/>
    <w:rsid w:val="002E356F"/>
    <w:rsid w:val="002E3845"/>
    <w:rsid w:val="002E3B66"/>
    <w:rsid w:val="002E3C68"/>
    <w:rsid w:val="002E41A6"/>
    <w:rsid w:val="002E41B8"/>
    <w:rsid w:val="002E449C"/>
    <w:rsid w:val="002E4797"/>
    <w:rsid w:val="002E4800"/>
    <w:rsid w:val="002E5082"/>
    <w:rsid w:val="002E50BC"/>
    <w:rsid w:val="002E536F"/>
    <w:rsid w:val="002E5620"/>
    <w:rsid w:val="002E591F"/>
    <w:rsid w:val="002E595D"/>
    <w:rsid w:val="002E59A0"/>
    <w:rsid w:val="002E5A1C"/>
    <w:rsid w:val="002E5F41"/>
    <w:rsid w:val="002E5F7B"/>
    <w:rsid w:val="002E63A5"/>
    <w:rsid w:val="002E6490"/>
    <w:rsid w:val="002E64B1"/>
    <w:rsid w:val="002E6546"/>
    <w:rsid w:val="002E6555"/>
    <w:rsid w:val="002E6D8C"/>
    <w:rsid w:val="002E7710"/>
    <w:rsid w:val="002E7833"/>
    <w:rsid w:val="002E7D95"/>
    <w:rsid w:val="002F0023"/>
    <w:rsid w:val="002F095D"/>
    <w:rsid w:val="002F0CC8"/>
    <w:rsid w:val="002F1240"/>
    <w:rsid w:val="002F1270"/>
    <w:rsid w:val="002F15B1"/>
    <w:rsid w:val="002F180D"/>
    <w:rsid w:val="002F1863"/>
    <w:rsid w:val="002F1F89"/>
    <w:rsid w:val="002F2045"/>
    <w:rsid w:val="002F2198"/>
    <w:rsid w:val="002F24F8"/>
    <w:rsid w:val="002F2522"/>
    <w:rsid w:val="002F2B38"/>
    <w:rsid w:val="002F2E26"/>
    <w:rsid w:val="002F2EC1"/>
    <w:rsid w:val="002F3706"/>
    <w:rsid w:val="002F3B5B"/>
    <w:rsid w:val="002F3D2A"/>
    <w:rsid w:val="002F3D3C"/>
    <w:rsid w:val="002F3FED"/>
    <w:rsid w:val="002F495E"/>
    <w:rsid w:val="002F5184"/>
    <w:rsid w:val="002F5A1D"/>
    <w:rsid w:val="002F5A20"/>
    <w:rsid w:val="002F5BCB"/>
    <w:rsid w:val="002F62E8"/>
    <w:rsid w:val="002F63D1"/>
    <w:rsid w:val="002F6589"/>
    <w:rsid w:val="002F7108"/>
    <w:rsid w:val="002F725A"/>
    <w:rsid w:val="002F72E1"/>
    <w:rsid w:val="002F72F5"/>
    <w:rsid w:val="002F7365"/>
    <w:rsid w:val="002F738B"/>
    <w:rsid w:val="002F7D6C"/>
    <w:rsid w:val="003001CB"/>
    <w:rsid w:val="00300943"/>
    <w:rsid w:val="00300C66"/>
    <w:rsid w:val="00300CD5"/>
    <w:rsid w:val="00300DAC"/>
    <w:rsid w:val="00301340"/>
    <w:rsid w:val="003014C6"/>
    <w:rsid w:val="0030182E"/>
    <w:rsid w:val="00302271"/>
    <w:rsid w:val="003024B3"/>
    <w:rsid w:val="00302552"/>
    <w:rsid w:val="003025F2"/>
    <w:rsid w:val="003026FD"/>
    <w:rsid w:val="00302813"/>
    <w:rsid w:val="00302870"/>
    <w:rsid w:val="00302918"/>
    <w:rsid w:val="00302A9C"/>
    <w:rsid w:val="00302BDD"/>
    <w:rsid w:val="00302D4F"/>
    <w:rsid w:val="00302D7A"/>
    <w:rsid w:val="003032E4"/>
    <w:rsid w:val="003035DC"/>
    <w:rsid w:val="00303825"/>
    <w:rsid w:val="00303D12"/>
    <w:rsid w:val="00304500"/>
    <w:rsid w:val="0030455C"/>
    <w:rsid w:val="00304CA1"/>
    <w:rsid w:val="0030595D"/>
    <w:rsid w:val="00305976"/>
    <w:rsid w:val="003059CE"/>
    <w:rsid w:val="003059E6"/>
    <w:rsid w:val="00305CC7"/>
    <w:rsid w:val="00306073"/>
    <w:rsid w:val="003061A5"/>
    <w:rsid w:val="00306210"/>
    <w:rsid w:val="00306374"/>
    <w:rsid w:val="00306621"/>
    <w:rsid w:val="003066C0"/>
    <w:rsid w:val="003068A5"/>
    <w:rsid w:val="00306A13"/>
    <w:rsid w:val="00306F7B"/>
    <w:rsid w:val="00307281"/>
    <w:rsid w:val="0030757D"/>
    <w:rsid w:val="00307992"/>
    <w:rsid w:val="00307AA2"/>
    <w:rsid w:val="00307ECB"/>
    <w:rsid w:val="00310207"/>
    <w:rsid w:val="0031041C"/>
    <w:rsid w:val="003106B9"/>
    <w:rsid w:val="003108BE"/>
    <w:rsid w:val="003109C6"/>
    <w:rsid w:val="0031121C"/>
    <w:rsid w:val="00311341"/>
    <w:rsid w:val="0031153A"/>
    <w:rsid w:val="003120B7"/>
    <w:rsid w:val="003126D8"/>
    <w:rsid w:val="00312943"/>
    <w:rsid w:val="00312AE2"/>
    <w:rsid w:val="00312C14"/>
    <w:rsid w:val="0031326C"/>
    <w:rsid w:val="00313B88"/>
    <w:rsid w:val="00314004"/>
    <w:rsid w:val="00314216"/>
    <w:rsid w:val="00314418"/>
    <w:rsid w:val="00314716"/>
    <w:rsid w:val="00314774"/>
    <w:rsid w:val="00314C4A"/>
    <w:rsid w:val="00314C51"/>
    <w:rsid w:val="00314EDA"/>
    <w:rsid w:val="0031502C"/>
    <w:rsid w:val="003150EF"/>
    <w:rsid w:val="003151A8"/>
    <w:rsid w:val="0031524B"/>
    <w:rsid w:val="003158B5"/>
    <w:rsid w:val="00315BFC"/>
    <w:rsid w:val="00315EC1"/>
    <w:rsid w:val="003163DF"/>
    <w:rsid w:val="003166E4"/>
    <w:rsid w:val="003168C4"/>
    <w:rsid w:val="00316B6B"/>
    <w:rsid w:val="0031721E"/>
    <w:rsid w:val="00317638"/>
    <w:rsid w:val="0031776D"/>
    <w:rsid w:val="00317B94"/>
    <w:rsid w:val="0032019B"/>
    <w:rsid w:val="003202DF"/>
    <w:rsid w:val="0032035C"/>
    <w:rsid w:val="003203BF"/>
    <w:rsid w:val="00320827"/>
    <w:rsid w:val="00320AA2"/>
    <w:rsid w:val="00320AC2"/>
    <w:rsid w:val="00320DB5"/>
    <w:rsid w:val="003210FD"/>
    <w:rsid w:val="00321137"/>
    <w:rsid w:val="00321337"/>
    <w:rsid w:val="003214A4"/>
    <w:rsid w:val="003217CC"/>
    <w:rsid w:val="00321976"/>
    <w:rsid w:val="00321C51"/>
    <w:rsid w:val="00321E91"/>
    <w:rsid w:val="00321F1F"/>
    <w:rsid w:val="00322490"/>
    <w:rsid w:val="003224F5"/>
    <w:rsid w:val="003227D1"/>
    <w:rsid w:val="00322EA0"/>
    <w:rsid w:val="00323093"/>
    <w:rsid w:val="0032324B"/>
    <w:rsid w:val="00323A44"/>
    <w:rsid w:val="00324006"/>
    <w:rsid w:val="003241A1"/>
    <w:rsid w:val="00324A12"/>
    <w:rsid w:val="00324BB6"/>
    <w:rsid w:val="00324F3B"/>
    <w:rsid w:val="00325012"/>
    <w:rsid w:val="00325370"/>
    <w:rsid w:val="003254E5"/>
    <w:rsid w:val="00325911"/>
    <w:rsid w:val="00325D6A"/>
    <w:rsid w:val="00326322"/>
    <w:rsid w:val="0032645E"/>
    <w:rsid w:val="00326924"/>
    <w:rsid w:val="00326E1F"/>
    <w:rsid w:val="00326E29"/>
    <w:rsid w:val="003277F3"/>
    <w:rsid w:val="00327803"/>
    <w:rsid w:val="00327AF8"/>
    <w:rsid w:val="00327E73"/>
    <w:rsid w:val="003302D5"/>
    <w:rsid w:val="00330487"/>
    <w:rsid w:val="0033049D"/>
    <w:rsid w:val="00330EC4"/>
    <w:rsid w:val="00330F32"/>
    <w:rsid w:val="0033107E"/>
    <w:rsid w:val="00331187"/>
    <w:rsid w:val="003312FF"/>
    <w:rsid w:val="00331B10"/>
    <w:rsid w:val="00331C6A"/>
    <w:rsid w:val="00332266"/>
    <w:rsid w:val="00332347"/>
    <w:rsid w:val="0033252B"/>
    <w:rsid w:val="00332558"/>
    <w:rsid w:val="003328DE"/>
    <w:rsid w:val="00332CAC"/>
    <w:rsid w:val="00332FF9"/>
    <w:rsid w:val="003335E2"/>
    <w:rsid w:val="003338FF"/>
    <w:rsid w:val="0033398F"/>
    <w:rsid w:val="00334228"/>
    <w:rsid w:val="003342D6"/>
    <w:rsid w:val="00334458"/>
    <w:rsid w:val="0033462D"/>
    <w:rsid w:val="003348DC"/>
    <w:rsid w:val="00334E48"/>
    <w:rsid w:val="00334E50"/>
    <w:rsid w:val="0033503D"/>
    <w:rsid w:val="00335066"/>
    <w:rsid w:val="00335239"/>
    <w:rsid w:val="003353F7"/>
    <w:rsid w:val="0033553B"/>
    <w:rsid w:val="00335689"/>
    <w:rsid w:val="0033587E"/>
    <w:rsid w:val="003358FC"/>
    <w:rsid w:val="0033615F"/>
    <w:rsid w:val="003365E2"/>
    <w:rsid w:val="0033666D"/>
    <w:rsid w:val="003367CC"/>
    <w:rsid w:val="00336FE4"/>
    <w:rsid w:val="00337227"/>
    <w:rsid w:val="0033722F"/>
    <w:rsid w:val="00337327"/>
    <w:rsid w:val="0033796C"/>
    <w:rsid w:val="00337F6B"/>
    <w:rsid w:val="0034047F"/>
    <w:rsid w:val="00340653"/>
    <w:rsid w:val="00340699"/>
    <w:rsid w:val="00340780"/>
    <w:rsid w:val="00340A59"/>
    <w:rsid w:val="00340A93"/>
    <w:rsid w:val="00340BDC"/>
    <w:rsid w:val="00341094"/>
    <w:rsid w:val="003412E5"/>
    <w:rsid w:val="00341A5B"/>
    <w:rsid w:val="00341B9C"/>
    <w:rsid w:val="00341C82"/>
    <w:rsid w:val="00341CCA"/>
    <w:rsid w:val="00341EF5"/>
    <w:rsid w:val="003421BC"/>
    <w:rsid w:val="0034259E"/>
    <w:rsid w:val="00342934"/>
    <w:rsid w:val="00342A22"/>
    <w:rsid w:val="00342C47"/>
    <w:rsid w:val="00342DD9"/>
    <w:rsid w:val="00342E1A"/>
    <w:rsid w:val="003432A6"/>
    <w:rsid w:val="00343607"/>
    <w:rsid w:val="003436F8"/>
    <w:rsid w:val="003438F3"/>
    <w:rsid w:val="003443D5"/>
    <w:rsid w:val="00344661"/>
    <w:rsid w:val="0034489D"/>
    <w:rsid w:val="003448B5"/>
    <w:rsid w:val="00344A36"/>
    <w:rsid w:val="00344C20"/>
    <w:rsid w:val="00344CA2"/>
    <w:rsid w:val="00344E6E"/>
    <w:rsid w:val="00344E7B"/>
    <w:rsid w:val="0034566D"/>
    <w:rsid w:val="003458BF"/>
    <w:rsid w:val="00345E09"/>
    <w:rsid w:val="003462F5"/>
    <w:rsid w:val="00346528"/>
    <w:rsid w:val="003466A3"/>
    <w:rsid w:val="00346705"/>
    <w:rsid w:val="00346A98"/>
    <w:rsid w:val="00346AD2"/>
    <w:rsid w:val="00346AD9"/>
    <w:rsid w:val="00346EA6"/>
    <w:rsid w:val="00346F3E"/>
    <w:rsid w:val="00347018"/>
    <w:rsid w:val="00347088"/>
    <w:rsid w:val="0034759D"/>
    <w:rsid w:val="003475CB"/>
    <w:rsid w:val="003475FA"/>
    <w:rsid w:val="0034782D"/>
    <w:rsid w:val="003479DD"/>
    <w:rsid w:val="00347C35"/>
    <w:rsid w:val="00347CEF"/>
    <w:rsid w:val="003501C2"/>
    <w:rsid w:val="003501E4"/>
    <w:rsid w:val="00350AEA"/>
    <w:rsid w:val="00350B09"/>
    <w:rsid w:val="00350D97"/>
    <w:rsid w:val="00350DFB"/>
    <w:rsid w:val="003511B7"/>
    <w:rsid w:val="003513A2"/>
    <w:rsid w:val="00351434"/>
    <w:rsid w:val="00351648"/>
    <w:rsid w:val="00351651"/>
    <w:rsid w:val="00351A98"/>
    <w:rsid w:val="00351EB0"/>
    <w:rsid w:val="0035228E"/>
    <w:rsid w:val="003523C7"/>
    <w:rsid w:val="00352509"/>
    <w:rsid w:val="00352BA1"/>
    <w:rsid w:val="003532E1"/>
    <w:rsid w:val="003537BD"/>
    <w:rsid w:val="003538A7"/>
    <w:rsid w:val="00353DC4"/>
    <w:rsid w:val="00354947"/>
    <w:rsid w:val="00354FE9"/>
    <w:rsid w:val="003551F0"/>
    <w:rsid w:val="0035533E"/>
    <w:rsid w:val="00355B16"/>
    <w:rsid w:val="00355DDF"/>
    <w:rsid w:val="00355F3D"/>
    <w:rsid w:val="00356168"/>
    <w:rsid w:val="0035627C"/>
    <w:rsid w:val="00356531"/>
    <w:rsid w:val="00356B61"/>
    <w:rsid w:val="00357AD1"/>
    <w:rsid w:val="00357D0B"/>
    <w:rsid w:val="003605DD"/>
    <w:rsid w:val="00360752"/>
    <w:rsid w:val="00360B1F"/>
    <w:rsid w:val="00361438"/>
    <w:rsid w:val="00361603"/>
    <w:rsid w:val="00361627"/>
    <w:rsid w:val="003619FC"/>
    <w:rsid w:val="00361D32"/>
    <w:rsid w:val="00362030"/>
    <w:rsid w:val="00362080"/>
    <w:rsid w:val="0036208D"/>
    <w:rsid w:val="003620EC"/>
    <w:rsid w:val="003620FE"/>
    <w:rsid w:val="00362470"/>
    <w:rsid w:val="00362A0B"/>
    <w:rsid w:val="00362CEA"/>
    <w:rsid w:val="00362E16"/>
    <w:rsid w:val="00362FA2"/>
    <w:rsid w:val="00363495"/>
    <w:rsid w:val="003639E3"/>
    <w:rsid w:val="00363FAF"/>
    <w:rsid w:val="00364063"/>
    <w:rsid w:val="00364383"/>
    <w:rsid w:val="00364472"/>
    <w:rsid w:val="003646EC"/>
    <w:rsid w:val="00364D1D"/>
    <w:rsid w:val="0036521C"/>
    <w:rsid w:val="003653DF"/>
    <w:rsid w:val="00365921"/>
    <w:rsid w:val="00365DE4"/>
    <w:rsid w:val="003662FA"/>
    <w:rsid w:val="00366743"/>
    <w:rsid w:val="00366EDD"/>
    <w:rsid w:val="00366F0A"/>
    <w:rsid w:val="00367173"/>
    <w:rsid w:val="0036747C"/>
    <w:rsid w:val="003674E6"/>
    <w:rsid w:val="00367806"/>
    <w:rsid w:val="003679F1"/>
    <w:rsid w:val="00367D60"/>
    <w:rsid w:val="00370AC9"/>
    <w:rsid w:val="00370B5E"/>
    <w:rsid w:val="00371234"/>
    <w:rsid w:val="0037145B"/>
    <w:rsid w:val="003718CF"/>
    <w:rsid w:val="00371D80"/>
    <w:rsid w:val="00371D86"/>
    <w:rsid w:val="00371DD8"/>
    <w:rsid w:val="00371E11"/>
    <w:rsid w:val="00372201"/>
    <w:rsid w:val="0037248C"/>
    <w:rsid w:val="00372606"/>
    <w:rsid w:val="00372AC8"/>
    <w:rsid w:val="00372BF0"/>
    <w:rsid w:val="003732AC"/>
    <w:rsid w:val="003732CC"/>
    <w:rsid w:val="003735D4"/>
    <w:rsid w:val="00373613"/>
    <w:rsid w:val="003736EF"/>
    <w:rsid w:val="003736F1"/>
    <w:rsid w:val="00373943"/>
    <w:rsid w:val="0037416E"/>
    <w:rsid w:val="00374201"/>
    <w:rsid w:val="00374415"/>
    <w:rsid w:val="00374508"/>
    <w:rsid w:val="00374682"/>
    <w:rsid w:val="003746CC"/>
    <w:rsid w:val="00374C14"/>
    <w:rsid w:val="00375C45"/>
    <w:rsid w:val="003764A7"/>
    <w:rsid w:val="00376581"/>
    <w:rsid w:val="003765B0"/>
    <w:rsid w:val="00376F41"/>
    <w:rsid w:val="00377BCA"/>
    <w:rsid w:val="00377D13"/>
    <w:rsid w:val="00377D3A"/>
    <w:rsid w:val="003800E2"/>
    <w:rsid w:val="00380146"/>
    <w:rsid w:val="0038022F"/>
    <w:rsid w:val="00380467"/>
    <w:rsid w:val="00380C38"/>
    <w:rsid w:val="00380EFE"/>
    <w:rsid w:val="003814C2"/>
    <w:rsid w:val="00381538"/>
    <w:rsid w:val="00381583"/>
    <w:rsid w:val="00381A5F"/>
    <w:rsid w:val="00382200"/>
    <w:rsid w:val="0038231C"/>
    <w:rsid w:val="003828AD"/>
    <w:rsid w:val="003828DF"/>
    <w:rsid w:val="0038297B"/>
    <w:rsid w:val="00382E97"/>
    <w:rsid w:val="00382EF3"/>
    <w:rsid w:val="0038347C"/>
    <w:rsid w:val="0038380D"/>
    <w:rsid w:val="0038382E"/>
    <w:rsid w:val="00384202"/>
    <w:rsid w:val="003842EC"/>
    <w:rsid w:val="00384998"/>
    <w:rsid w:val="003852CE"/>
    <w:rsid w:val="00385CFC"/>
    <w:rsid w:val="00385DB4"/>
    <w:rsid w:val="00386535"/>
    <w:rsid w:val="00386917"/>
    <w:rsid w:val="0038738C"/>
    <w:rsid w:val="00387CD2"/>
    <w:rsid w:val="00390613"/>
    <w:rsid w:val="003908BB"/>
    <w:rsid w:val="003908C6"/>
    <w:rsid w:val="00390B4D"/>
    <w:rsid w:val="00390C4B"/>
    <w:rsid w:val="003911E0"/>
    <w:rsid w:val="00391378"/>
    <w:rsid w:val="00391407"/>
    <w:rsid w:val="00391DAF"/>
    <w:rsid w:val="003921B3"/>
    <w:rsid w:val="00392337"/>
    <w:rsid w:val="003923AA"/>
    <w:rsid w:val="00392682"/>
    <w:rsid w:val="00392C2C"/>
    <w:rsid w:val="00392F20"/>
    <w:rsid w:val="00393223"/>
    <w:rsid w:val="003935E3"/>
    <w:rsid w:val="003939A2"/>
    <w:rsid w:val="00393A49"/>
    <w:rsid w:val="00393D20"/>
    <w:rsid w:val="00394101"/>
    <w:rsid w:val="0039412B"/>
    <w:rsid w:val="00394984"/>
    <w:rsid w:val="0039550B"/>
    <w:rsid w:val="00396494"/>
    <w:rsid w:val="00396DE9"/>
    <w:rsid w:val="0039747F"/>
    <w:rsid w:val="003974E6"/>
    <w:rsid w:val="00397922"/>
    <w:rsid w:val="00397A9F"/>
    <w:rsid w:val="00397D24"/>
    <w:rsid w:val="003A0062"/>
    <w:rsid w:val="003A0157"/>
    <w:rsid w:val="003A03B9"/>
    <w:rsid w:val="003A0BFD"/>
    <w:rsid w:val="003A0CA9"/>
    <w:rsid w:val="003A0FF5"/>
    <w:rsid w:val="003A101E"/>
    <w:rsid w:val="003A1117"/>
    <w:rsid w:val="003A124E"/>
    <w:rsid w:val="003A1369"/>
    <w:rsid w:val="003A1828"/>
    <w:rsid w:val="003A183A"/>
    <w:rsid w:val="003A2D92"/>
    <w:rsid w:val="003A3441"/>
    <w:rsid w:val="003A3E62"/>
    <w:rsid w:val="003A3EBF"/>
    <w:rsid w:val="003A3FE7"/>
    <w:rsid w:val="003A4235"/>
    <w:rsid w:val="003A4267"/>
    <w:rsid w:val="003A4677"/>
    <w:rsid w:val="003A47DC"/>
    <w:rsid w:val="003A4988"/>
    <w:rsid w:val="003A4CA8"/>
    <w:rsid w:val="003A4ED1"/>
    <w:rsid w:val="003A4F98"/>
    <w:rsid w:val="003A55EC"/>
    <w:rsid w:val="003A5A54"/>
    <w:rsid w:val="003A5D9E"/>
    <w:rsid w:val="003A5DC7"/>
    <w:rsid w:val="003A60EF"/>
    <w:rsid w:val="003A624C"/>
    <w:rsid w:val="003A710C"/>
    <w:rsid w:val="003A7433"/>
    <w:rsid w:val="003A743D"/>
    <w:rsid w:val="003A74DA"/>
    <w:rsid w:val="003A779A"/>
    <w:rsid w:val="003A7B3D"/>
    <w:rsid w:val="003A7FC5"/>
    <w:rsid w:val="003B05AB"/>
    <w:rsid w:val="003B0792"/>
    <w:rsid w:val="003B0971"/>
    <w:rsid w:val="003B0A18"/>
    <w:rsid w:val="003B0F57"/>
    <w:rsid w:val="003B26BA"/>
    <w:rsid w:val="003B27F2"/>
    <w:rsid w:val="003B2AD6"/>
    <w:rsid w:val="003B3092"/>
    <w:rsid w:val="003B320A"/>
    <w:rsid w:val="003B3372"/>
    <w:rsid w:val="003B36DA"/>
    <w:rsid w:val="003B3840"/>
    <w:rsid w:val="003B419B"/>
    <w:rsid w:val="003B48D3"/>
    <w:rsid w:val="003B4A62"/>
    <w:rsid w:val="003B4F33"/>
    <w:rsid w:val="003B5419"/>
    <w:rsid w:val="003B5666"/>
    <w:rsid w:val="003B5EFD"/>
    <w:rsid w:val="003B603E"/>
    <w:rsid w:val="003B6076"/>
    <w:rsid w:val="003B627E"/>
    <w:rsid w:val="003B63FD"/>
    <w:rsid w:val="003B64A1"/>
    <w:rsid w:val="003B692A"/>
    <w:rsid w:val="003B6D1D"/>
    <w:rsid w:val="003B6EC3"/>
    <w:rsid w:val="003B6F99"/>
    <w:rsid w:val="003B70B8"/>
    <w:rsid w:val="003B7237"/>
    <w:rsid w:val="003B7895"/>
    <w:rsid w:val="003B7D45"/>
    <w:rsid w:val="003B7E7F"/>
    <w:rsid w:val="003C000B"/>
    <w:rsid w:val="003C0377"/>
    <w:rsid w:val="003C09A6"/>
    <w:rsid w:val="003C0F26"/>
    <w:rsid w:val="003C11E7"/>
    <w:rsid w:val="003C12EB"/>
    <w:rsid w:val="003C1B33"/>
    <w:rsid w:val="003C2278"/>
    <w:rsid w:val="003C22B4"/>
    <w:rsid w:val="003C29F7"/>
    <w:rsid w:val="003C2B93"/>
    <w:rsid w:val="003C3009"/>
    <w:rsid w:val="003C35E0"/>
    <w:rsid w:val="003C3C9B"/>
    <w:rsid w:val="003C3D9E"/>
    <w:rsid w:val="003C4690"/>
    <w:rsid w:val="003C47B8"/>
    <w:rsid w:val="003C47FC"/>
    <w:rsid w:val="003C4931"/>
    <w:rsid w:val="003C4B05"/>
    <w:rsid w:val="003C4D5A"/>
    <w:rsid w:val="003C508A"/>
    <w:rsid w:val="003C50CB"/>
    <w:rsid w:val="003C579C"/>
    <w:rsid w:val="003C57EA"/>
    <w:rsid w:val="003C59A0"/>
    <w:rsid w:val="003C5D0B"/>
    <w:rsid w:val="003C69B1"/>
    <w:rsid w:val="003C6C56"/>
    <w:rsid w:val="003C6DC0"/>
    <w:rsid w:val="003C73CB"/>
    <w:rsid w:val="003C74FA"/>
    <w:rsid w:val="003C75EA"/>
    <w:rsid w:val="003C79F3"/>
    <w:rsid w:val="003D02EE"/>
    <w:rsid w:val="003D054D"/>
    <w:rsid w:val="003D05B4"/>
    <w:rsid w:val="003D0ACA"/>
    <w:rsid w:val="003D0B20"/>
    <w:rsid w:val="003D0F70"/>
    <w:rsid w:val="003D1289"/>
    <w:rsid w:val="003D130F"/>
    <w:rsid w:val="003D15A0"/>
    <w:rsid w:val="003D17D2"/>
    <w:rsid w:val="003D19AF"/>
    <w:rsid w:val="003D19B3"/>
    <w:rsid w:val="003D1A63"/>
    <w:rsid w:val="003D1BE0"/>
    <w:rsid w:val="003D1C3C"/>
    <w:rsid w:val="003D1FA7"/>
    <w:rsid w:val="003D2161"/>
    <w:rsid w:val="003D2448"/>
    <w:rsid w:val="003D24D0"/>
    <w:rsid w:val="003D26D0"/>
    <w:rsid w:val="003D2A57"/>
    <w:rsid w:val="003D2DC9"/>
    <w:rsid w:val="003D2E8A"/>
    <w:rsid w:val="003D3316"/>
    <w:rsid w:val="003D3782"/>
    <w:rsid w:val="003D38C1"/>
    <w:rsid w:val="003D3E94"/>
    <w:rsid w:val="003D4007"/>
    <w:rsid w:val="003D40AD"/>
    <w:rsid w:val="003D4147"/>
    <w:rsid w:val="003D48D0"/>
    <w:rsid w:val="003D4EA3"/>
    <w:rsid w:val="003D58FE"/>
    <w:rsid w:val="003D5AFF"/>
    <w:rsid w:val="003D5D47"/>
    <w:rsid w:val="003D633F"/>
    <w:rsid w:val="003D6529"/>
    <w:rsid w:val="003D668F"/>
    <w:rsid w:val="003D6808"/>
    <w:rsid w:val="003D6B31"/>
    <w:rsid w:val="003D6B4B"/>
    <w:rsid w:val="003D6EA2"/>
    <w:rsid w:val="003D6FE0"/>
    <w:rsid w:val="003D6FFC"/>
    <w:rsid w:val="003D71FF"/>
    <w:rsid w:val="003D7658"/>
    <w:rsid w:val="003D7778"/>
    <w:rsid w:val="003D7AC8"/>
    <w:rsid w:val="003D7DD1"/>
    <w:rsid w:val="003E00FF"/>
    <w:rsid w:val="003E05A7"/>
    <w:rsid w:val="003E0845"/>
    <w:rsid w:val="003E1345"/>
    <w:rsid w:val="003E1532"/>
    <w:rsid w:val="003E1791"/>
    <w:rsid w:val="003E1A40"/>
    <w:rsid w:val="003E1E70"/>
    <w:rsid w:val="003E222D"/>
    <w:rsid w:val="003E2509"/>
    <w:rsid w:val="003E25DB"/>
    <w:rsid w:val="003E2DFE"/>
    <w:rsid w:val="003E2E04"/>
    <w:rsid w:val="003E2F94"/>
    <w:rsid w:val="003E31DF"/>
    <w:rsid w:val="003E34FD"/>
    <w:rsid w:val="003E35D4"/>
    <w:rsid w:val="003E3757"/>
    <w:rsid w:val="003E3AEE"/>
    <w:rsid w:val="003E3C4D"/>
    <w:rsid w:val="003E40F4"/>
    <w:rsid w:val="003E420C"/>
    <w:rsid w:val="003E426E"/>
    <w:rsid w:val="003E4545"/>
    <w:rsid w:val="003E4F93"/>
    <w:rsid w:val="003E534F"/>
    <w:rsid w:val="003E55B2"/>
    <w:rsid w:val="003E5793"/>
    <w:rsid w:val="003E5CC2"/>
    <w:rsid w:val="003E5EC6"/>
    <w:rsid w:val="003E60DA"/>
    <w:rsid w:val="003E6111"/>
    <w:rsid w:val="003E616F"/>
    <w:rsid w:val="003E6438"/>
    <w:rsid w:val="003E662F"/>
    <w:rsid w:val="003E6D31"/>
    <w:rsid w:val="003E6E42"/>
    <w:rsid w:val="003E7104"/>
    <w:rsid w:val="003E7486"/>
    <w:rsid w:val="003E77F4"/>
    <w:rsid w:val="003E79F9"/>
    <w:rsid w:val="003E7A68"/>
    <w:rsid w:val="003E7F7C"/>
    <w:rsid w:val="003F0535"/>
    <w:rsid w:val="003F0FEB"/>
    <w:rsid w:val="003F10D2"/>
    <w:rsid w:val="003F17A5"/>
    <w:rsid w:val="003F188A"/>
    <w:rsid w:val="003F18BC"/>
    <w:rsid w:val="003F1B14"/>
    <w:rsid w:val="003F1D94"/>
    <w:rsid w:val="003F1E99"/>
    <w:rsid w:val="003F26D1"/>
    <w:rsid w:val="003F2775"/>
    <w:rsid w:val="003F2A4D"/>
    <w:rsid w:val="003F2BC8"/>
    <w:rsid w:val="003F2C5C"/>
    <w:rsid w:val="003F3264"/>
    <w:rsid w:val="003F3280"/>
    <w:rsid w:val="003F36A0"/>
    <w:rsid w:val="003F3F1E"/>
    <w:rsid w:val="003F3FB0"/>
    <w:rsid w:val="003F4255"/>
    <w:rsid w:val="003F4515"/>
    <w:rsid w:val="003F48B7"/>
    <w:rsid w:val="003F492C"/>
    <w:rsid w:val="003F4BA6"/>
    <w:rsid w:val="003F4C4E"/>
    <w:rsid w:val="003F4C99"/>
    <w:rsid w:val="003F4DCD"/>
    <w:rsid w:val="003F4DF1"/>
    <w:rsid w:val="003F4E32"/>
    <w:rsid w:val="003F4EC8"/>
    <w:rsid w:val="003F4EEA"/>
    <w:rsid w:val="003F5001"/>
    <w:rsid w:val="003F5597"/>
    <w:rsid w:val="003F575E"/>
    <w:rsid w:val="003F5BD0"/>
    <w:rsid w:val="003F5DEB"/>
    <w:rsid w:val="003F6068"/>
    <w:rsid w:val="003F69C9"/>
    <w:rsid w:val="003F6A49"/>
    <w:rsid w:val="003F6C46"/>
    <w:rsid w:val="003F71BC"/>
    <w:rsid w:val="003F721B"/>
    <w:rsid w:val="003F7891"/>
    <w:rsid w:val="003F7B20"/>
    <w:rsid w:val="003F7E12"/>
    <w:rsid w:val="003F7E97"/>
    <w:rsid w:val="004001AB"/>
    <w:rsid w:val="00400345"/>
    <w:rsid w:val="004004FD"/>
    <w:rsid w:val="004006B0"/>
    <w:rsid w:val="00400737"/>
    <w:rsid w:val="00400792"/>
    <w:rsid w:val="004009E7"/>
    <w:rsid w:val="00400A67"/>
    <w:rsid w:val="00400B46"/>
    <w:rsid w:val="00400C26"/>
    <w:rsid w:val="00400D5E"/>
    <w:rsid w:val="00400F5E"/>
    <w:rsid w:val="00401010"/>
    <w:rsid w:val="00401111"/>
    <w:rsid w:val="00401177"/>
    <w:rsid w:val="00401437"/>
    <w:rsid w:val="00401457"/>
    <w:rsid w:val="00401597"/>
    <w:rsid w:val="00401933"/>
    <w:rsid w:val="00401A59"/>
    <w:rsid w:val="004022DE"/>
    <w:rsid w:val="0040255D"/>
    <w:rsid w:val="0040262E"/>
    <w:rsid w:val="00402F05"/>
    <w:rsid w:val="00403432"/>
    <w:rsid w:val="0040362B"/>
    <w:rsid w:val="0040370B"/>
    <w:rsid w:val="004037D0"/>
    <w:rsid w:val="00403856"/>
    <w:rsid w:val="00403A34"/>
    <w:rsid w:val="00403C8C"/>
    <w:rsid w:val="00403DFC"/>
    <w:rsid w:val="00404D17"/>
    <w:rsid w:val="00404FD6"/>
    <w:rsid w:val="0040501D"/>
    <w:rsid w:val="004051E8"/>
    <w:rsid w:val="00405204"/>
    <w:rsid w:val="004052E5"/>
    <w:rsid w:val="004054B0"/>
    <w:rsid w:val="00405B78"/>
    <w:rsid w:val="0040627B"/>
    <w:rsid w:val="004067AC"/>
    <w:rsid w:val="004068B1"/>
    <w:rsid w:val="00406975"/>
    <w:rsid w:val="00407273"/>
    <w:rsid w:val="004072BD"/>
    <w:rsid w:val="004076BB"/>
    <w:rsid w:val="0040780C"/>
    <w:rsid w:val="00407D8E"/>
    <w:rsid w:val="00407E7D"/>
    <w:rsid w:val="00407ED6"/>
    <w:rsid w:val="00407EDB"/>
    <w:rsid w:val="00407EE4"/>
    <w:rsid w:val="0041003A"/>
    <w:rsid w:val="0041020A"/>
    <w:rsid w:val="00410772"/>
    <w:rsid w:val="0041088D"/>
    <w:rsid w:val="00410BF0"/>
    <w:rsid w:val="00410F58"/>
    <w:rsid w:val="00411178"/>
    <w:rsid w:val="0041172D"/>
    <w:rsid w:val="004118D1"/>
    <w:rsid w:val="00411D82"/>
    <w:rsid w:val="00412548"/>
    <w:rsid w:val="00412C3C"/>
    <w:rsid w:val="00412C83"/>
    <w:rsid w:val="004132A9"/>
    <w:rsid w:val="004132AC"/>
    <w:rsid w:val="004132C8"/>
    <w:rsid w:val="004133A0"/>
    <w:rsid w:val="004137D7"/>
    <w:rsid w:val="00413853"/>
    <w:rsid w:val="00413866"/>
    <w:rsid w:val="00413D5D"/>
    <w:rsid w:val="00413E5F"/>
    <w:rsid w:val="0041425E"/>
    <w:rsid w:val="0041432F"/>
    <w:rsid w:val="004146C4"/>
    <w:rsid w:val="00414D48"/>
    <w:rsid w:val="00415262"/>
    <w:rsid w:val="004153C8"/>
    <w:rsid w:val="00415541"/>
    <w:rsid w:val="004155B2"/>
    <w:rsid w:val="004156E1"/>
    <w:rsid w:val="00415B33"/>
    <w:rsid w:val="0041605C"/>
    <w:rsid w:val="0041634B"/>
    <w:rsid w:val="004163BE"/>
    <w:rsid w:val="004166C8"/>
    <w:rsid w:val="00416829"/>
    <w:rsid w:val="004172C7"/>
    <w:rsid w:val="00417B22"/>
    <w:rsid w:val="00417B9D"/>
    <w:rsid w:val="00417F6E"/>
    <w:rsid w:val="00417FE3"/>
    <w:rsid w:val="00420044"/>
    <w:rsid w:val="00420164"/>
    <w:rsid w:val="004203D7"/>
    <w:rsid w:val="00420A7A"/>
    <w:rsid w:val="00420E16"/>
    <w:rsid w:val="00420E3F"/>
    <w:rsid w:val="00420E4D"/>
    <w:rsid w:val="00421669"/>
    <w:rsid w:val="0042187A"/>
    <w:rsid w:val="004220BD"/>
    <w:rsid w:val="004225CC"/>
    <w:rsid w:val="0042306A"/>
    <w:rsid w:val="004242C7"/>
    <w:rsid w:val="0042436C"/>
    <w:rsid w:val="0042439B"/>
    <w:rsid w:val="00424581"/>
    <w:rsid w:val="004245E1"/>
    <w:rsid w:val="004249EE"/>
    <w:rsid w:val="00424C27"/>
    <w:rsid w:val="00424DA0"/>
    <w:rsid w:val="0042503F"/>
    <w:rsid w:val="00425377"/>
    <w:rsid w:val="004253AA"/>
    <w:rsid w:val="0042593D"/>
    <w:rsid w:val="00425C2D"/>
    <w:rsid w:val="00425DA2"/>
    <w:rsid w:val="00426331"/>
    <w:rsid w:val="004263C5"/>
    <w:rsid w:val="00426CFF"/>
    <w:rsid w:val="00427130"/>
    <w:rsid w:val="004273CE"/>
    <w:rsid w:val="00427924"/>
    <w:rsid w:val="00427A9A"/>
    <w:rsid w:val="00427B1E"/>
    <w:rsid w:val="00427D04"/>
    <w:rsid w:val="00427E95"/>
    <w:rsid w:val="00427F67"/>
    <w:rsid w:val="00427FAA"/>
    <w:rsid w:val="0043021F"/>
    <w:rsid w:val="0043036E"/>
    <w:rsid w:val="00430A52"/>
    <w:rsid w:val="00430C31"/>
    <w:rsid w:val="004310C2"/>
    <w:rsid w:val="004310F1"/>
    <w:rsid w:val="00431115"/>
    <w:rsid w:val="004311BF"/>
    <w:rsid w:val="00431446"/>
    <w:rsid w:val="0043151D"/>
    <w:rsid w:val="004315DF"/>
    <w:rsid w:val="004316D8"/>
    <w:rsid w:val="00431859"/>
    <w:rsid w:val="004319F2"/>
    <w:rsid w:val="00431B1B"/>
    <w:rsid w:val="00431CFF"/>
    <w:rsid w:val="00432432"/>
    <w:rsid w:val="0043250C"/>
    <w:rsid w:val="00432636"/>
    <w:rsid w:val="0043272A"/>
    <w:rsid w:val="0043297B"/>
    <w:rsid w:val="00432EE2"/>
    <w:rsid w:val="004335AE"/>
    <w:rsid w:val="00433617"/>
    <w:rsid w:val="00433955"/>
    <w:rsid w:val="00433C29"/>
    <w:rsid w:val="00433CB1"/>
    <w:rsid w:val="00433E0F"/>
    <w:rsid w:val="00433E5D"/>
    <w:rsid w:val="004340B0"/>
    <w:rsid w:val="00434516"/>
    <w:rsid w:val="00434527"/>
    <w:rsid w:val="00434E0C"/>
    <w:rsid w:val="00434F01"/>
    <w:rsid w:val="0043513A"/>
    <w:rsid w:val="004352BB"/>
    <w:rsid w:val="00435328"/>
    <w:rsid w:val="00435658"/>
    <w:rsid w:val="00435CC7"/>
    <w:rsid w:val="00435D31"/>
    <w:rsid w:val="004361CE"/>
    <w:rsid w:val="0043623C"/>
    <w:rsid w:val="00436D23"/>
    <w:rsid w:val="00436D93"/>
    <w:rsid w:val="0043747F"/>
    <w:rsid w:val="00437566"/>
    <w:rsid w:val="004375BC"/>
    <w:rsid w:val="004376F3"/>
    <w:rsid w:val="00437B22"/>
    <w:rsid w:val="00440479"/>
    <w:rsid w:val="00440A3F"/>
    <w:rsid w:val="004410B9"/>
    <w:rsid w:val="004416EA"/>
    <w:rsid w:val="00441C40"/>
    <w:rsid w:val="004423F9"/>
    <w:rsid w:val="00442512"/>
    <w:rsid w:val="004427BD"/>
    <w:rsid w:val="004427FA"/>
    <w:rsid w:val="0044294A"/>
    <w:rsid w:val="00442A92"/>
    <w:rsid w:val="00442DD7"/>
    <w:rsid w:val="004438EF"/>
    <w:rsid w:val="004439E6"/>
    <w:rsid w:val="00443B2C"/>
    <w:rsid w:val="00443B8D"/>
    <w:rsid w:val="00443DF6"/>
    <w:rsid w:val="004443BE"/>
    <w:rsid w:val="0044445E"/>
    <w:rsid w:val="00444467"/>
    <w:rsid w:val="00444629"/>
    <w:rsid w:val="00444B50"/>
    <w:rsid w:val="00444F5C"/>
    <w:rsid w:val="00445616"/>
    <w:rsid w:val="0044597D"/>
    <w:rsid w:val="00445C53"/>
    <w:rsid w:val="00446263"/>
    <w:rsid w:val="0044633E"/>
    <w:rsid w:val="00446384"/>
    <w:rsid w:val="00446D42"/>
    <w:rsid w:val="00446EB3"/>
    <w:rsid w:val="00447DB8"/>
    <w:rsid w:val="00450163"/>
    <w:rsid w:val="004503D3"/>
    <w:rsid w:val="00450916"/>
    <w:rsid w:val="00450B34"/>
    <w:rsid w:val="00450ED0"/>
    <w:rsid w:val="00451460"/>
    <w:rsid w:val="004514D7"/>
    <w:rsid w:val="004515DF"/>
    <w:rsid w:val="004518A8"/>
    <w:rsid w:val="00451C19"/>
    <w:rsid w:val="00451CD2"/>
    <w:rsid w:val="00451D22"/>
    <w:rsid w:val="00451D4F"/>
    <w:rsid w:val="00452878"/>
    <w:rsid w:val="004528E6"/>
    <w:rsid w:val="0045339D"/>
    <w:rsid w:val="004533DC"/>
    <w:rsid w:val="00453513"/>
    <w:rsid w:val="0045377B"/>
    <w:rsid w:val="00453DB4"/>
    <w:rsid w:val="00453F25"/>
    <w:rsid w:val="00454287"/>
    <w:rsid w:val="004543E6"/>
    <w:rsid w:val="00454480"/>
    <w:rsid w:val="00454C01"/>
    <w:rsid w:val="00454DE1"/>
    <w:rsid w:val="0045551D"/>
    <w:rsid w:val="00455585"/>
    <w:rsid w:val="004557B4"/>
    <w:rsid w:val="004561C6"/>
    <w:rsid w:val="0045656A"/>
    <w:rsid w:val="00456807"/>
    <w:rsid w:val="00456845"/>
    <w:rsid w:val="00456D8E"/>
    <w:rsid w:val="00456F31"/>
    <w:rsid w:val="00456F54"/>
    <w:rsid w:val="00457058"/>
    <w:rsid w:val="00457205"/>
    <w:rsid w:val="004577EA"/>
    <w:rsid w:val="004578D1"/>
    <w:rsid w:val="00457989"/>
    <w:rsid w:val="00457BF6"/>
    <w:rsid w:val="00457C3B"/>
    <w:rsid w:val="004601D3"/>
    <w:rsid w:val="00460510"/>
    <w:rsid w:val="00460557"/>
    <w:rsid w:val="004605A8"/>
    <w:rsid w:val="00460DF3"/>
    <w:rsid w:val="004610D9"/>
    <w:rsid w:val="00461296"/>
    <w:rsid w:val="00461486"/>
    <w:rsid w:val="004621C8"/>
    <w:rsid w:val="004624CB"/>
    <w:rsid w:val="00462BCD"/>
    <w:rsid w:val="00463673"/>
    <w:rsid w:val="00463DB9"/>
    <w:rsid w:val="00463E18"/>
    <w:rsid w:val="0046403C"/>
    <w:rsid w:val="004642DA"/>
    <w:rsid w:val="00464E27"/>
    <w:rsid w:val="0046501A"/>
    <w:rsid w:val="0046529D"/>
    <w:rsid w:val="004654FF"/>
    <w:rsid w:val="0046574E"/>
    <w:rsid w:val="004657B3"/>
    <w:rsid w:val="004657C8"/>
    <w:rsid w:val="00465B74"/>
    <w:rsid w:val="00465E45"/>
    <w:rsid w:val="00466026"/>
    <w:rsid w:val="00466C69"/>
    <w:rsid w:val="00466CCD"/>
    <w:rsid w:val="00466D80"/>
    <w:rsid w:val="00466E41"/>
    <w:rsid w:val="004671B5"/>
    <w:rsid w:val="004676E8"/>
    <w:rsid w:val="00467BE4"/>
    <w:rsid w:val="00470562"/>
    <w:rsid w:val="004708FF"/>
    <w:rsid w:val="00470977"/>
    <w:rsid w:val="00470CD2"/>
    <w:rsid w:val="004711E7"/>
    <w:rsid w:val="00471F52"/>
    <w:rsid w:val="0047258E"/>
    <w:rsid w:val="00472BFA"/>
    <w:rsid w:val="00472DFD"/>
    <w:rsid w:val="00472F6C"/>
    <w:rsid w:val="004735C2"/>
    <w:rsid w:val="0047360D"/>
    <w:rsid w:val="00473615"/>
    <w:rsid w:val="00473B05"/>
    <w:rsid w:val="004742C8"/>
    <w:rsid w:val="004743C9"/>
    <w:rsid w:val="00474E6B"/>
    <w:rsid w:val="00474FE9"/>
    <w:rsid w:val="004750EF"/>
    <w:rsid w:val="0047514B"/>
    <w:rsid w:val="0047583C"/>
    <w:rsid w:val="004761CB"/>
    <w:rsid w:val="004762E9"/>
    <w:rsid w:val="00477365"/>
    <w:rsid w:val="004773E8"/>
    <w:rsid w:val="00477BBF"/>
    <w:rsid w:val="00477FA3"/>
    <w:rsid w:val="00480255"/>
    <w:rsid w:val="004805A2"/>
    <w:rsid w:val="004809AC"/>
    <w:rsid w:val="00480FF3"/>
    <w:rsid w:val="0048100A"/>
    <w:rsid w:val="00481424"/>
    <w:rsid w:val="004818B3"/>
    <w:rsid w:val="0048218C"/>
    <w:rsid w:val="004821A0"/>
    <w:rsid w:val="00482E27"/>
    <w:rsid w:val="004831D0"/>
    <w:rsid w:val="00483217"/>
    <w:rsid w:val="004832A7"/>
    <w:rsid w:val="0048356D"/>
    <w:rsid w:val="004835B5"/>
    <w:rsid w:val="00483730"/>
    <w:rsid w:val="0048397E"/>
    <w:rsid w:val="0048399E"/>
    <w:rsid w:val="00483B41"/>
    <w:rsid w:val="0048400E"/>
    <w:rsid w:val="0048426A"/>
    <w:rsid w:val="00484333"/>
    <w:rsid w:val="004846D8"/>
    <w:rsid w:val="004846F0"/>
    <w:rsid w:val="0048483B"/>
    <w:rsid w:val="00484BED"/>
    <w:rsid w:val="004850D8"/>
    <w:rsid w:val="004852F3"/>
    <w:rsid w:val="00485683"/>
    <w:rsid w:val="0048586F"/>
    <w:rsid w:val="00485D39"/>
    <w:rsid w:val="00485D70"/>
    <w:rsid w:val="004864C9"/>
    <w:rsid w:val="004865B7"/>
    <w:rsid w:val="004868E5"/>
    <w:rsid w:val="00486B36"/>
    <w:rsid w:val="00486C93"/>
    <w:rsid w:val="0048721A"/>
    <w:rsid w:val="00487252"/>
    <w:rsid w:val="00487604"/>
    <w:rsid w:val="00487989"/>
    <w:rsid w:val="00487D57"/>
    <w:rsid w:val="00490C72"/>
    <w:rsid w:val="00491347"/>
    <w:rsid w:val="0049142A"/>
    <w:rsid w:val="0049180F"/>
    <w:rsid w:val="00491C61"/>
    <w:rsid w:val="00491FFE"/>
    <w:rsid w:val="00492115"/>
    <w:rsid w:val="004925EF"/>
    <w:rsid w:val="004926C6"/>
    <w:rsid w:val="00492ACE"/>
    <w:rsid w:val="00492B3D"/>
    <w:rsid w:val="00492BEE"/>
    <w:rsid w:val="00492C5B"/>
    <w:rsid w:val="00492E18"/>
    <w:rsid w:val="00492FB6"/>
    <w:rsid w:val="0049327F"/>
    <w:rsid w:val="00493750"/>
    <w:rsid w:val="004937C2"/>
    <w:rsid w:val="004939E3"/>
    <w:rsid w:val="004941E6"/>
    <w:rsid w:val="004944E2"/>
    <w:rsid w:val="004948CB"/>
    <w:rsid w:val="004949F4"/>
    <w:rsid w:val="00494B18"/>
    <w:rsid w:val="00494B24"/>
    <w:rsid w:val="00494B81"/>
    <w:rsid w:val="00494BBB"/>
    <w:rsid w:val="00494F25"/>
    <w:rsid w:val="0049552D"/>
    <w:rsid w:val="004958E2"/>
    <w:rsid w:val="00495F7F"/>
    <w:rsid w:val="004962A0"/>
    <w:rsid w:val="00496A72"/>
    <w:rsid w:val="00496BD3"/>
    <w:rsid w:val="00496C1D"/>
    <w:rsid w:val="00496DB7"/>
    <w:rsid w:val="0049745D"/>
    <w:rsid w:val="00497917"/>
    <w:rsid w:val="004A031F"/>
    <w:rsid w:val="004A0A0D"/>
    <w:rsid w:val="004A0BF9"/>
    <w:rsid w:val="004A126B"/>
    <w:rsid w:val="004A130B"/>
    <w:rsid w:val="004A145F"/>
    <w:rsid w:val="004A14B5"/>
    <w:rsid w:val="004A18F9"/>
    <w:rsid w:val="004A1B13"/>
    <w:rsid w:val="004A23FC"/>
    <w:rsid w:val="004A28E1"/>
    <w:rsid w:val="004A2AF5"/>
    <w:rsid w:val="004A2C28"/>
    <w:rsid w:val="004A2E06"/>
    <w:rsid w:val="004A30D3"/>
    <w:rsid w:val="004A331D"/>
    <w:rsid w:val="004A365F"/>
    <w:rsid w:val="004A39CD"/>
    <w:rsid w:val="004A3A2F"/>
    <w:rsid w:val="004A3BF0"/>
    <w:rsid w:val="004A3C36"/>
    <w:rsid w:val="004A3D41"/>
    <w:rsid w:val="004A3FC1"/>
    <w:rsid w:val="004A4065"/>
    <w:rsid w:val="004A40EC"/>
    <w:rsid w:val="004A40FD"/>
    <w:rsid w:val="004A41DF"/>
    <w:rsid w:val="004A4249"/>
    <w:rsid w:val="004A4253"/>
    <w:rsid w:val="004A4334"/>
    <w:rsid w:val="004A4B4D"/>
    <w:rsid w:val="004A55B9"/>
    <w:rsid w:val="004A58CD"/>
    <w:rsid w:val="004A597A"/>
    <w:rsid w:val="004A5D81"/>
    <w:rsid w:val="004A642D"/>
    <w:rsid w:val="004A6781"/>
    <w:rsid w:val="004A6855"/>
    <w:rsid w:val="004A6A27"/>
    <w:rsid w:val="004A6B69"/>
    <w:rsid w:val="004A7526"/>
    <w:rsid w:val="004A7714"/>
    <w:rsid w:val="004A79F6"/>
    <w:rsid w:val="004A7B83"/>
    <w:rsid w:val="004A7ED8"/>
    <w:rsid w:val="004B03E8"/>
    <w:rsid w:val="004B06EC"/>
    <w:rsid w:val="004B086A"/>
    <w:rsid w:val="004B0902"/>
    <w:rsid w:val="004B0B5B"/>
    <w:rsid w:val="004B0C50"/>
    <w:rsid w:val="004B1073"/>
    <w:rsid w:val="004B158A"/>
    <w:rsid w:val="004B1CC9"/>
    <w:rsid w:val="004B1D18"/>
    <w:rsid w:val="004B1FAA"/>
    <w:rsid w:val="004B1FD2"/>
    <w:rsid w:val="004B212B"/>
    <w:rsid w:val="004B2361"/>
    <w:rsid w:val="004B2598"/>
    <w:rsid w:val="004B25DD"/>
    <w:rsid w:val="004B2ECF"/>
    <w:rsid w:val="004B30D2"/>
    <w:rsid w:val="004B31CC"/>
    <w:rsid w:val="004B40BD"/>
    <w:rsid w:val="004B49AD"/>
    <w:rsid w:val="004B4B19"/>
    <w:rsid w:val="004B4F05"/>
    <w:rsid w:val="004B4F85"/>
    <w:rsid w:val="004B51A0"/>
    <w:rsid w:val="004B545C"/>
    <w:rsid w:val="004B5862"/>
    <w:rsid w:val="004B5BAD"/>
    <w:rsid w:val="004B5CA3"/>
    <w:rsid w:val="004B66CC"/>
    <w:rsid w:val="004B6793"/>
    <w:rsid w:val="004B6822"/>
    <w:rsid w:val="004B6A9F"/>
    <w:rsid w:val="004B6CBC"/>
    <w:rsid w:val="004B6FD6"/>
    <w:rsid w:val="004B730D"/>
    <w:rsid w:val="004B7889"/>
    <w:rsid w:val="004B7BA5"/>
    <w:rsid w:val="004C0624"/>
    <w:rsid w:val="004C0ACF"/>
    <w:rsid w:val="004C0AF2"/>
    <w:rsid w:val="004C0B74"/>
    <w:rsid w:val="004C0FE6"/>
    <w:rsid w:val="004C1685"/>
    <w:rsid w:val="004C1A15"/>
    <w:rsid w:val="004C1BFD"/>
    <w:rsid w:val="004C2460"/>
    <w:rsid w:val="004C2780"/>
    <w:rsid w:val="004C284A"/>
    <w:rsid w:val="004C2DA0"/>
    <w:rsid w:val="004C300F"/>
    <w:rsid w:val="004C3101"/>
    <w:rsid w:val="004C3377"/>
    <w:rsid w:val="004C33CC"/>
    <w:rsid w:val="004C3534"/>
    <w:rsid w:val="004C3A8D"/>
    <w:rsid w:val="004C3BCB"/>
    <w:rsid w:val="004C3C52"/>
    <w:rsid w:val="004C479F"/>
    <w:rsid w:val="004C47AD"/>
    <w:rsid w:val="004C4989"/>
    <w:rsid w:val="004C4C05"/>
    <w:rsid w:val="004C4D9D"/>
    <w:rsid w:val="004C4E0A"/>
    <w:rsid w:val="004C4EA5"/>
    <w:rsid w:val="004C523C"/>
    <w:rsid w:val="004C5A64"/>
    <w:rsid w:val="004C5CFB"/>
    <w:rsid w:val="004C5EAA"/>
    <w:rsid w:val="004C5F19"/>
    <w:rsid w:val="004C6088"/>
    <w:rsid w:val="004C639E"/>
    <w:rsid w:val="004C653C"/>
    <w:rsid w:val="004C6A23"/>
    <w:rsid w:val="004C6B40"/>
    <w:rsid w:val="004C6E15"/>
    <w:rsid w:val="004C71C1"/>
    <w:rsid w:val="004C71F0"/>
    <w:rsid w:val="004C73AF"/>
    <w:rsid w:val="004C74F0"/>
    <w:rsid w:val="004C7580"/>
    <w:rsid w:val="004D01D4"/>
    <w:rsid w:val="004D023E"/>
    <w:rsid w:val="004D09FA"/>
    <w:rsid w:val="004D0DA1"/>
    <w:rsid w:val="004D0F5D"/>
    <w:rsid w:val="004D10E0"/>
    <w:rsid w:val="004D1141"/>
    <w:rsid w:val="004D17BD"/>
    <w:rsid w:val="004D1A28"/>
    <w:rsid w:val="004D216F"/>
    <w:rsid w:val="004D2522"/>
    <w:rsid w:val="004D2578"/>
    <w:rsid w:val="004D2A14"/>
    <w:rsid w:val="004D2D22"/>
    <w:rsid w:val="004D2F53"/>
    <w:rsid w:val="004D35F3"/>
    <w:rsid w:val="004D38D8"/>
    <w:rsid w:val="004D3A24"/>
    <w:rsid w:val="004D3AB4"/>
    <w:rsid w:val="004D3DC5"/>
    <w:rsid w:val="004D4402"/>
    <w:rsid w:val="004D44E1"/>
    <w:rsid w:val="004D453E"/>
    <w:rsid w:val="004D46A9"/>
    <w:rsid w:val="004D4ADF"/>
    <w:rsid w:val="004D4BEC"/>
    <w:rsid w:val="004D4E83"/>
    <w:rsid w:val="004D5103"/>
    <w:rsid w:val="004D5655"/>
    <w:rsid w:val="004D5722"/>
    <w:rsid w:val="004D5746"/>
    <w:rsid w:val="004D585C"/>
    <w:rsid w:val="004D5CD6"/>
    <w:rsid w:val="004D5F78"/>
    <w:rsid w:val="004D60CC"/>
    <w:rsid w:val="004D61BC"/>
    <w:rsid w:val="004D61D2"/>
    <w:rsid w:val="004D6241"/>
    <w:rsid w:val="004D660F"/>
    <w:rsid w:val="004D6939"/>
    <w:rsid w:val="004D706B"/>
    <w:rsid w:val="004D70C9"/>
    <w:rsid w:val="004D70DB"/>
    <w:rsid w:val="004D7171"/>
    <w:rsid w:val="004D7316"/>
    <w:rsid w:val="004D7805"/>
    <w:rsid w:val="004D7E66"/>
    <w:rsid w:val="004E0135"/>
    <w:rsid w:val="004E1370"/>
    <w:rsid w:val="004E1490"/>
    <w:rsid w:val="004E1535"/>
    <w:rsid w:val="004E160A"/>
    <w:rsid w:val="004E1FA6"/>
    <w:rsid w:val="004E2756"/>
    <w:rsid w:val="004E2B3D"/>
    <w:rsid w:val="004E2D25"/>
    <w:rsid w:val="004E2E99"/>
    <w:rsid w:val="004E3433"/>
    <w:rsid w:val="004E346B"/>
    <w:rsid w:val="004E3807"/>
    <w:rsid w:val="004E3B48"/>
    <w:rsid w:val="004E3CCE"/>
    <w:rsid w:val="004E4037"/>
    <w:rsid w:val="004E4437"/>
    <w:rsid w:val="004E4F30"/>
    <w:rsid w:val="004E4F65"/>
    <w:rsid w:val="004E5014"/>
    <w:rsid w:val="004E5474"/>
    <w:rsid w:val="004E54CA"/>
    <w:rsid w:val="004E5725"/>
    <w:rsid w:val="004E581A"/>
    <w:rsid w:val="004E5ABD"/>
    <w:rsid w:val="004E611B"/>
    <w:rsid w:val="004E618D"/>
    <w:rsid w:val="004E6257"/>
    <w:rsid w:val="004E62A1"/>
    <w:rsid w:val="004E684D"/>
    <w:rsid w:val="004E6F8A"/>
    <w:rsid w:val="004E7018"/>
    <w:rsid w:val="004E7283"/>
    <w:rsid w:val="004E7827"/>
    <w:rsid w:val="004E7850"/>
    <w:rsid w:val="004E78FD"/>
    <w:rsid w:val="004E79D3"/>
    <w:rsid w:val="004E79DA"/>
    <w:rsid w:val="004F00D5"/>
    <w:rsid w:val="004F0161"/>
    <w:rsid w:val="004F0205"/>
    <w:rsid w:val="004F0675"/>
    <w:rsid w:val="004F0887"/>
    <w:rsid w:val="004F117D"/>
    <w:rsid w:val="004F13EC"/>
    <w:rsid w:val="004F15F3"/>
    <w:rsid w:val="004F163D"/>
    <w:rsid w:val="004F169C"/>
    <w:rsid w:val="004F17C9"/>
    <w:rsid w:val="004F1D07"/>
    <w:rsid w:val="004F2744"/>
    <w:rsid w:val="004F2859"/>
    <w:rsid w:val="004F2992"/>
    <w:rsid w:val="004F30AA"/>
    <w:rsid w:val="004F3294"/>
    <w:rsid w:val="004F36FB"/>
    <w:rsid w:val="004F3954"/>
    <w:rsid w:val="004F3DC7"/>
    <w:rsid w:val="004F3E1A"/>
    <w:rsid w:val="004F3E43"/>
    <w:rsid w:val="004F3F12"/>
    <w:rsid w:val="004F41DA"/>
    <w:rsid w:val="004F4748"/>
    <w:rsid w:val="004F4D05"/>
    <w:rsid w:val="004F509E"/>
    <w:rsid w:val="004F5455"/>
    <w:rsid w:val="004F5838"/>
    <w:rsid w:val="004F64CF"/>
    <w:rsid w:val="004F677F"/>
    <w:rsid w:val="004F71F9"/>
    <w:rsid w:val="004F7636"/>
    <w:rsid w:val="004F782F"/>
    <w:rsid w:val="004F7BA9"/>
    <w:rsid w:val="004F7DB4"/>
    <w:rsid w:val="004F7F77"/>
    <w:rsid w:val="00500476"/>
    <w:rsid w:val="00500A79"/>
    <w:rsid w:val="00501198"/>
    <w:rsid w:val="00501540"/>
    <w:rsid w:val="005016EE"/>
    <w:rsid w:val="00501726"/>
    <w:rsid w:val="00501945"/>
    <w:rsid w:val="00501B49"/>
    <w:rsid w:val="00501DF1"/>
    <w:rsid w:val="00502E32"/>
    <w:rsid w:val="005030B2"/>
    <w:rsid w:val="005039FC"/>
    <w:rsid w:val="00504365"/>
    <w:rsid w:val="00504494"/>
    <w:rsid w:val="00504748"/>
    <w:rsid w:val="00504944"/>
    <w:rsid w:val="0050521E"/>
    <w:rsid w:val="00505D31"/>
    <w:rsid w:val="00505D79"/>
    <w:rsid w:val="00505E65"/>
    <w:rsid w:val="00506012"/>
    <w:rsid w:val="005060C7"/>
    <w:rsid w:val="005069C6"/>
    <w:rsid w:val="005069D0"/>
    <w:rsid w:val="00506ACE"/>
    <w:rsid w:val="00506C4A"/>
    <w:rsid w:val="00506C94"/>
    <w:rsid w:val="00507611"/>
    <w:rsid w:val="00507659"/>
    <w:rsid w:val="00507B73"/>
    <w:rsid w:val="00507C06"/>
    <w:rsid w:val="00507D85"/>
    <w:rsid w:val="0051031B"/>
    <w:rsid w:val="00510A99"/>
    <w:rsid w:val="00510ADF"/>
    <w:rsid w:val="00510B9A"/>
    <w:rsid w:val="00510F06"/>
    <w:rsid w:val="0051107C"/>
    <w:rsid w:val="00511349"/>
    <w:rsid w:val="00511894"/>
    <w:rsid w:val="005118F9"/>
    <w:rsid w:val="00511D76"/>
    <w:rsid w:val="00512340"/>
    <w:rsid w:val="005124CC"/>
    <w:rsid w:val="00512619"/>
    <w:rsid w:val="00512B69"/>
    <w:rsid w:val="00512C22"/>
    <w:rsid w:val="00512C65"/>
    <w:rsid w:val="00512FDD"/>
    <w:rsid w:val="00513239"/>
    <w:rsid w:val="0051338E"/>
    <w:rsid w:val="005141CC"/>
    <w:rsid w:val="00514279"/>
    <w:rsid w:val="0051445D"/>
    <w:rsid w:val="00514607"/>
    <w:rsid w:val="00514811"/>
    <w:rsid w:val="005149DF"/>
    <w:rsid w:val="00514ABB"/>
    <w:rsid w:val="00514B76"/>
    <w:rsid w:val="00514E35"/>
    <w:rsid w:val="00515A5D"/>
    <w:rsid w:val="00515C00"/>
    <w:rsid w:val="005168F3"/>
    <w:rsid w:val="00516F2C"/>
    <w:rsid w:val="00516FAF"/>
    <w:rsid w:val="00517261"/>
    <w:rsid w:val="00517AEF"/>
    <w:rsid w:val="00517E10"/>
    <w:rsid w:val="00517FB0"/>
    <w:rsid w:val="00520075"/>
    <w:rsid w:val="00520583"/>
    <w:rsid w:val="00520663"/>
    <w:rsid w:val="00520849"/>
    <w:rsid w:val="005208DE"/>
    <w:rsid w:val="00520A9F"/>
    <w:rsid w:val="00520E7F"/>
    <w:rsid w:val="005210F6"/>
    <w:rsid w:val="005213D7"/>
    <w:rsid w:val="00521405"/>
    <w:rsid w:val="00521584"/>
    <w:rsid w:val="005215F6"/>
    <w:rsid w:val="00521CFE"/>
    <w:rsid w:val="005222CB"/>
    <w:rsid w:val="0052245D"/>
    <w:rsid w:val="00522704"/>
    <w:rsid w:val="00522EB6"/>
    <w:rsid w:val="00522F50"/>
    <w:rsid w:val="00522FCE"/>
    <w:rsid w:val="00523247"/>
    <w:rsid w:val="005247DD"/>
    <w:rsid w:val="00524EE0"/>
    <w:rsid w:val="00525321"/>
    <w:rsid w:val="00525463"/>
    <w:rsid w:val="0052589F"/>
    <w:rsid w:val="00525B21"/>
    <w:rsid w:val="00526018"/>
    <w:rsid w:val="00526143"/>
    <w:rsid w:val="00526230"/>
    <w:rsid w:val="005262C7"/>
    <w:rsid w:val="00526523"/>
    <w:rsid w:val="005266C7"/>
    <w:rsid w:val="00526870"/>
    <w:rsid w:val="0052692C"/>
    <w:rsid w:val="00526CC5"/>
    <w:rsid w:val="00526F02"/>
    <w:rsid w:val="00527253"/>
    <w:rsid w:val="005272F4"/>
    <w:rsid w:val="005273D0"/>
    <w:rsid w:val="00527747"/>
    <w:rsid w:val="005277D6"/>
    <w:rsid w:val="00527A54"/>
    <w:rsid w:val="00527AF7"/>
    <w:rsid w:val="00527CA2"/>
    <w:rsid w:val="00527D73"/>
    <w:rsid w:val="00527FD4"/>
    <w:rsid w:val="005300B5"/>
    <w:rsid w:val="0053046D"/>
    <w:rsid w:val="00530535"/>
    <w:rsid w:val="00530686"/>
    <w:rsid w:val="005307C5"/>
    <w:rsid w:val="00530ADF"/>
    <w:rsid w:val="00530D99"/>
    <w:rsid w:val="005312C7"/>
    <w:rsid w:val="005319DA"/>
    <w:rsid w:val="00532610"/>
    <w:rsid w:val="005326AC"/>
    <w:rsid w:val="00532731"/>
    <w:rsid w:val="00532D6A"/>
    <w:rsid w:val="00532E8E"/>
    <w:rsid w:val="00532F9B"/>
    <w:rsid w:val="00533A72"/>
    <w:rsid w:val="00533B6B"/>
    <w:rsid w:val="005342F4"/>
    <w:rsid w:val="00534433"/>
    <w:rsid w:val="0053449B"/>
    <w:rsid w:val="005347EC"/>
    <w:rsid w:val="005348E6"/>
    <w:rsid w:val="005349E4"/>
    <w:rsid w:val="00534B72"/>
    <w:rsid w:val="00534CD6"/>
    <w:rsid w:val="00534DC2"/>
    <w:rsid w:val="00534F6A"/>
    <w:rsid w:val="00535792"/>
    <w:rsid w:val="00535C22"/>
    <w:rsid w:val="00535C2D"/>
    <w:rsid w:val="00535D6C"/>
    <w:rsid w:val="00536215"/>
    <w:rsid w:val="00536324"/>
    <w:rsid w:val="00536E06"/>
    <w:rsid w:val="00536F6A"/>
    <w:rsid w:val="005372AE"/>
    <w:rsid w:val="00537556"/>
    <w:rsid w:val="005377EC"/>
    <w:rsid w:val="00537805"/>
    <w:rsid w:val="00537822"/>
    <w:rsid w:val="00537896"/>
    <w:rsid w:val="0054015C"/>
    <w:rsid w:val="005403D7"/>
    <w:rsid w:val="005404C0"/>
    <w:rsid w:val="005404E4"/>
    <w:rsid w:val="00540850"/>
    <w:rsid w:val="0054090E"/>
    <w:rsid w:val="0054099A"/>
    <w:rsid w:val="00540EFB"/>
    <w:rsid w:val="00540F7B"/>
    <w:rsid w:val="00540FB3"/>
    <w:rsid w:val="0054110E"/>
    <w:rsid w:val="005413D5"/>
    <w:rsid w:val="005415C0"/>
    <w:rsid w:val="005422CB"/>
    <w:rsid w:val="00542449"/>
    <w:rsid w:val="00542C78"/>
    <w:rsid w:val="00542D85"/>
    <w:rsid w:val="005430D5"/>
    <w:rsid w:val="00543803"/>
    <w:rsid w:val="005438D2"/>
    <w:rsid w:val="00543930"/>
    <w:rsid w:val="00543CC8"/>
    <w:rsid w:val="00543EDB"/>
    <w:rsid w:val="0054405B"/>
    <w:rsid w:val="0054418F"/>
    <w:rsid w:val="00544732"/>
    <w:rsid w:val="00544CC4"/>
    <w:rsid w:val="00545380"/>
    <w:rsid w:val="0054556B"/>
    <w:rsid w:val="00545D5F"/>
    <w:rsid w:val="00545EE7"/>
    <w:rsid w:val="005461F9"/>
    <w:rsid w:val="00546894"/>
    <w:rsid w:val="00546DEB"/>
    <w:rsid w:val="0054715E"/>
    <w:rsid w:val="00547727"/>
    <w:rsid w:val="005477DC"/>
    <w:rsid w:val="005478D6"/>
    <w:rsid w:val="0054797E"/>
    <w:rsid w:val="005505F9"/>
    <w:rsid w:val="00550612"/>
    <w:rsid w:val="005506FF"/>
    <w:rsid w:val="00550848"/>
    <w:rsid w:val="00550ACB"/>
    <w:rsid w:val="00550B19"/>
    <w:rsid w:val="00550C15"/>
    <w:rsid w:val="00551322"/>
    <w:rsid w:val="005513A1"/>
    <w:rsid w:val="0055167C"/>
    <w:rsid w:val="00551B28"/>
    <w:rsid w:val="00551CBC"/>
    <w:rsid w:val="005521E7"/>
    <w:rsid w:val="005528E7"/>
    <w:rsid w:val="00552960"/>
    <w:rsid w:val="00552A1F"/>
    <w:rsid w:val="00552F9E"/>
    <w:rsid w:val="00553008"/>
    <w:rsid w:val="005537D9"/>
    <w:rsid w:val="005537DE"/>
    <w:rsid w:val="005538E8"/>
    <w:rsid w:val="00553E7E"/>
    <w:rsid w:val="00554590"/>
    <w:rsid w:val="00554C02"/>
    <w:rsid w:val="00554D9A"/>
    <w:rsid w:val="00554EE3"/>
    <w:rsid w:val="00555873"/>
    <w:rsid w:val="0055596F"/>
    <w:rsid w:val="00555A02"/>
    <w:rsid w:val="005563E3"/>
    <w:rsid w:val="0055656B"/>
    <w:rsid w:val="0055671F"/>
    <w:rsid w:val="0055678C"/>
    <w:rsid w:val="0055695A"/>
    <w:rsid w:val="00556F9C"/>
    <w:rsid w:val="005575E8"/>
    <w:rsid w:val="00557938"/>
    <w:rsid w:val="00557F41"/>
    <w:rsid w:val="00560364"/>
    <w:rsid w:val="005609D0"/>
    <w:rsid w:val="0056109C"/>
    <w:rsid w:val="005614A9"/>
    <w:rsid w:val="00561591"/>
    <w:rsid w:val="00562189"/>
    <w:rsid w:val="005621C3"/>
    <w:rsid w:val="00562547"/>
    <w:rsid w:val="00562956"/>
    <w:rsid w:val="0056307C"/>
    <w:rsid w:val="0056359E"/>
    <w:rsid w:val="00563C3B"/>
    <w:rsid w:val="005641FA"/>
    <w:rsid w:val="005642C7"/>
    <w:rsid w:val="005646DD"/>
    <w:rsid w:val="00564791"/>
    <w:rsid w:val="00564C3A"/>
    <w:rsid w:val="00564D8F"/>
    <w:rsid w:val="00564F34"/>
    <w:rsid w:val="005651E2"/>
    <w:rsid w:val="0056563C"/>
    <w:rsid w:val="00565817"/>
    <w:rsid w:val="005659EF"/>
    <w:rsid w:val="00565CF4"/>
    <w:rsid w:val="00565F1D"/>
    <w:rsid w:val="005664A7"/>
    <w:rsid w:val="005664B2"/>
    <w:rsid w:val="00566BC6"/>
    <w:rsid w:val="00566CBA"/>
    <w:rsid w:val="00566D91"/>
    <w:rsid w:val="00566DBC"/>
    <w:rsid w:val="005671BD"/>
    <w:rsid w:val="00567300"/>
    <w:rsid w:val="00567411"/>
    <w:rsid w:val="005679F4"/>
    <w:rsid w:val="00567C5C"/>
    <w:rsid w:val="00567FDF"/>
    <w:rsid w:val="005700BA"/>
    <w:rsid w:val="0057013E"/>
    <w:rsid w:val="005706EF"/>
    <w:rsid w:val="005706F6"/>
    <w:rsid w:val="0057085D"/>
    <w:rsid w:val="00570CC1"/>
    <w:rsid w:val="00570CDF"/>
    <w:rsid w:val="005712A1"/>
    <w:rsid w:val="00571ABD"/>
    <w:rsid w:val="00571CE3"/>
    <w:rsid w:val="0057224F"/>
    <w:rsid w:val="0057254A"/>
    <w:rsid w:val="0057270C"/>
    <w:rsid w:val="005727E1"/>
    <w:rsid w:val="00572800"/>
    <w:rsid w:val="00572972"/>
    <w:rsid w:val="00572F3F"/>
    <w:rsid w:val="005730C7"/>
    <w:rsid w:val="0057332F"/>
    <w:rsid w:val="00573BF4"/>
    <w:rsid w:val="00573C43"/>
    <w:rsid w:val="005740F4"/>
    <w:rsid w:val="00574340"/>
    <w:rsid w:val="00574586"/>
    <w:rsid w:val="00574915"/>
    <w:rsid w:val="00574BC7"/>
    <w:rsid w:val="00574BD2"/>
    <w:rsid w:val="00574F27"/>
    <w:rsid w:val="0057501C"/>
    <w:rsid w:val="0057520E"/>
    <w:rsid w:val="00575581"/>
    <w:rsid w:val="00575934"/>
    <w:rsid w:val="005761C5"/>
    <w:rsid w:val="00576301"/>
    <w:rsid w:val="00576313"/>
    <w:rsid w:val="00576693"/>
    <w:rsid w:val="005769D3"/>
    <w:rsid w:val="00576E3E"/>
    <w:rsid w:val="00576F3A"/>
    <w:rsid w:val="00577828"/>
    <w:rsid w:val="00577D65"/>
    <w:rsid w:val="00577E74"/>
    <w:rsid w:val="005800B7"/>
    <w:rsid w:val="005800D4"/>
    <w:rsid w:val="0058011A"/>
    <w:rsid w:val="00580DF1"/>
    <w:rsid w:val="00580E53"/>
    <w:rsid w:val="0058108F"/>
    <w:rsid w:val="005812E0"/>
    <w:rsid w:val="005813DD"/>
    <w:rsid w:val="005813F0"/>
    <w:rsid w:val="00581461"/>
    <w:rsid w:val="005814C9"/>
    <w:rsid w:val="00581A21"/>
    <w:rsid w:val="005821A1"/>
    <w:rsid w:val="0058235A"/>
    <w:rsid w:val="0058245A"/>
    <w:rsid w:val="005826B2"/>
    <w:rsid w:val="00582746"/>
    <w:rsid w:val="00582E3E"/>
    <w:rsid w:val="00583132"/>
    <w:rsid w:val="00583493"/>
    <w:rsid w:val="00583948"/>
    <w:rsid w:val="005839F6"/>
    <w:rsid w:val="0058421E"/>
    <w:rsid w:val="005845B0"/>
    <w:rsid w:val="0058472D"/>
    <w:rsid w:val="00584768"/>
    <w:rsid w:val="00584A7E"/>
    <w:rsid w:val="00584A8C"/>
    <w:rsid w:val="00584ABB"/>
    <w:rsid w:val="00584DEB"/>
    <w:rsid w:val="00585217"/>
    <w:rsid w:val="0058528C"/>
    <w:rsid w:val="0058552B"/>
    <w:rsid w:val="00585A0E"/>
    <w:rsid w:val="00585A4A"/>
    <w:rsid w:val="00585B26"/>
    <w:rsid w:val="00585D20"/>
    <w:rsid w:val="00585D94"/>
    <w:rsid w:val="00586118"/>
    <w:rsid w:val="005861D2"/>
    <w:rsid w:val="005862E6"/>
    <w:rsid w:val="0058671E"/>
    <w:rsid w:val="005868C5"/>
    <w:rsid w:val="005869C7"/>
    <w:rsid w:val="00586D8B"/>
    <w:rsid w:val="00587029"/>
    <w:rsid w:val="0058754B"/>
    <w:rsid w:val="00587614"/>
    <w:rsid w:val="005878C2"/>
    <w:rsid w:val="0058791A"/>
    <w:rsid w:val="00587B5E"/>
    <w:rsid w:val="00587D51"/>
    <w:rsid w:val="00587DD9"/>
    <w:rsid w:val="005901D0"/>
    <w:rsid w:val="00590765"/>
    <w:rsid w:val="00590EC0"/>
    <w:rsid w:val="00591222"/>
    <w:rsid w:val="0059187B"/>
    <w:rsid w:val="00591F72"/>
    <w:rsid w:val="00592589"/>
    <w:rsid w:val="00592705"/>
    <w:rsid w:val="00592E47"/>
    <w:rsid w:val="00592EE4"/>
    <w:rsid w:val="00593017"/>
    <w:rsid w:val="00593AC0"/>
    <w:rsid w:val="00593D42"/>
    <w:rsid w:val="00593FA8"/>
    <w:rsid w:val="00593FCC"/>
    <w:rsid w:val="0059444B"/>
    <w:rsid w:val="00594583"/>
    <w:rsid w:val="00595194"/>
    <w:rsid w:val="005951FA"/>
    <w:rsid w:val="00595347"/>
    <w:rsid w:val="0059579C"/>
    <w:rsid w:val="00595802"/>
    <w:rsid w:val="00595AD9"/>
    <w:rsid w:val="00595D18"/>
    <w:rsid w:val="00595FC4"/>
    <w:rsid w:val="0059602D"/>
    <w:rsid w:val="005960CB"/>
    <w:rsid w:val="00596164"/>
    <w:rsid w:val="005965E9"/>
    <w:rsid w:val="00596724"/>
    <w:rsid w:val="00596864"/>
    <w:rsid w:val="00596B10"/>
    <w:rsid w:val="00596D38"/>
    <w:rsid w:val="0059757C"/>
    <w:rsid w:val="00597DD1"/>
    <w:rsid w:val="00597DDF"/>
    <w:rsid w:val="00597E40"/>
    <w:rsid w:val="005A0561"/>
    <w:rsid w:val="005A06E3"/>
    <w:rsid w:val="005A0AC8"/>
    <w:rsid w:val="005A0E8E"/>
    <w:rsid w:val="005A0F68"/>
    <w:rsid w:val="005A10AD"/>
    <w:rsid w:val="005A1329"/>
    <w:rsid w:val="005A134C"/>
    <w:rsid w:val="005A15F1"/>
    <w:rsid w:val="005A16C4"/>
    <w:rsid w:val="005A17AA"/>
    <w:rsid w:val="005A1D79"/>
    <w:rsid w:val="005A1F37"/>
    <w:rsid w:val="005A2583"/>
    <w:rsid w:val="005A258B"/>
    <w:rsid w:val="005A2A48"/>
    <w:rsid w:val="005A2AFF"/>
    <w:rsid w:val="005A32AD"/>
    <w:rsid w:val="005A348B"/>
    <w:rsid w:val="005A3788"/>
    <w:rsid w:val="005A3C11"/>
    <w:rsid w:val="005A4007"/>
    <w:rsid w:val="005A4F8A"/>
    <w:rsid w:val="005A563D"/>
    <w:rsid w:val="005A56B5"/>
    <w:rsid w:val="005A59C6"/>
    <w:rsid w:val="005A5C6F"/>
    <w:rsid w:val="005A5F57"/>
    <w:rsid w:val="005A5FE6"/>
    <w:rsid w:val="005A645F"/>
    <w:rsid w:val="005A6B39"/>
    <w:rsid w:val="005A6CA6"/>
    <w:rsid w:val="005A6FB5"/>
    <w:rsid w:val="005A732A"/>
    <w:rsid w:val="005A7F64"/>
    <w:rsid w:val="005B019C"/>
    <w:rsid w:val="005B02F7"/>
    <w:rsid w:val="005B03F2"/>
    <w:rsid w:val="005B0D3C"/>
    <w:rsid w:val="005B0DA8"/>
    <w:rsid w:val="005B1117"/>
    <w:rsid w:val="005B1388"/>
    <w:rsid w:val="005B16CA"/>
    <w:rsid w:val="005B197D"/>
    <w:rsid w:val="005B1BD4"/>
    <w:rsid w:val="005B1C78"/>
    <w:rsid w:val="005B1D6C"/>
    <w:rsid w:val="005B254F"/>
    <w:rsid w:val="005B288C"/>
    <w:rsid w:val="005B2ADD"/>
    <w:rsid w:val="005B2E8E"/>
    <w:rsid w:val="005B2FBC"/>
    <w:rsid w:val="005B31C2"/>
    <w:rsid w:val="005B341D"/>
    <w:rsid w:val="005B343C"/>
    <w:rsid w:val="005B36E8"/>
    <w:rsid w:val="005B3F22"/>
    <w:rsid w:val="005B3FC2"/>
    <w:rsid w:val="005B41BB"/>
    <w:rsid w:val="005B447D"/>
    <w:rsid w:val="005B450C"/>
    <w:rsid w:val="005B4579"/>
    <w:rsid w:val="005B46C2"/>
    <w:rsid w:val="005B4701"/>
    <w:rsid w:val="005B4BB9"/>
    <w:rsid w:val="005B509A"/>
    <w:rsid w:val="005B50C1"/>
    <w:rsid w:val="005B5366"/>
    <w:rsid w:val="005B5B75"/>
    <w:rsid w:val="005B5EEE"/>
    <w:rsid w:val="005B603C"/>
    <w:rsid w:val="005B6237"/>
    <w:rsid w:val="005B6286"/>
    <w:rsid w:val="005B67D3"/>
    <w:rsid w:val="005B744B"/>
    <w:rsid w:val="005B747F"/>
    <w:rsid w:val="005B74A9"/>
    <w:rsid w:val="005B7B51"/>
    <w:rsid w:val="005C02EA"/>
    <w:rsid w:val="005C06E4"/>
    <w:rsid w:val="005C0958"/>
    <w:rsid w:val="005C0DA2"/>
    <w:rsid w:val="005C1003"/>
    <w:rsid w:val="005C107A"/>
    <w:rsid w:val="005C11FD"/>
    <w:rsid w:val="005C1540"/>
    <w:rsid w:val="005C1B69"/>
    <w:rsid w:val="005C1C7D"/>
    <w:rsid w:val="005C1CF9"/>
    <w:rsid w:val="005C1D61"/>
    <w:rsid w:val="005C1DB1"/>
    <w:rsid w:val="005C1F38"/>
    <w:rsid w:val="005C267C"/>
    <w:rsid w:val="005C2F0D"/>
    <w:rsid w:val="005C3025"/>
    <w:rsid w:val="005C3239"/>
    <w:rsid w:val="005C371D"/>
    <w:rsid w:val="005C3800"/>
    <w:rsid w:val="005C3F15"/>
    <w:rsid w:val="005C47D4"/>
    <w:rsid w:val="005C4AB4"/>
    <w:rsid w:val="005C4DB8"/>
    <w:rsid w:val="005C4F0A"/>
    <w:rsid w:val="005C511C"/>
    <w:rsid w:val="005C5137"/>
    <w:rsid w:val="005C516D"/>
    <w:rsid w:val="005C5C2A"/>
    <w:rsid w:val="005C5DFE"/>
    <w:rsid w:val="005C5F45"/>
    <w:rsid w:val="005C5F9C"/>
    <w:rsid w:val="005C614B"/>
    <w:rsid w:val="005C63B6"/>
    <w:rsid w:val="005C6FB1"/>
    <w:rsid w:val="005C7019"/>
    <w:rsid w:val="005C701A"/>
    <w:rsid w:val="005C7027"/>
    <w:rsid w:val="005C724E"/>
    <w:rsid w:val="005C7C8F"/>
    <w:rsid w:val="005C7D7B"/>
    <w:rsid w:val="005D0192"/>
    <w:rsid w:val="005D0285"/>
    <w:rsid w:val="005D04E1"/>
    <w:rsid w:val="005D0B27"/>
    <w:rsid w:val="005D0C0F"/>
    <w:rsid w:val="005D0FDE"/>
    <w:rsid w:val="005D1279"/>
    <w:rsid w:val="005D1297"/>
    <w:rsid w:val="005D1543"/>
    <w:rsid w:val="005D1A38"/>
    <w:rsid w:val="005D1A85"/>
    <w:rsid w:val="005D2480"/>
    <w:rsid w:val="005D28B7"/>
    <w:rsid w:val="005D2AFE"/>
    <w:rsid w:val="005D2CD5"/>
    <w:rsid w:val="005D2F26"/>
    <w:rsid w:val="005D3078"/>
    <w:rsid w:val="005D33A8"/>
    <w:rsid w:val="005D3927"/>
    <w:rsid w:val="005D39D4"/>
    <w:rsid w:val="005D3B25"/>
    <w:rsid w:val="005D3B85"/>
    <w:rsid w:val="005D3B8E"/>
    <w:rsid w:val="005D3CBE"/>
    <w:rsid w:val="005D444E"/>
    <w:rsid w:val="005D493A"/>
    <w:rsid w:val="005D4B17"/>
    <w:rsid w:val="005D5113"/>
    <w:rsid w:val="005D54B3"/>
    <w:rsid w:val="005D5576"/>
    <w:rsid w:val="005D562B"/>
    <w:rsid w:val="005D56E7"/>
    <w:rsid w:val="005D5704"/>
    <w:rsid w:val="005D6091"/>
    <w:rsid w:val="005D6192"/>
    <w:rsid w:val="005D61E4"/>
    <w:rsid w:val="005D6BEF"/>
    <w:rsid w:val="005D6F43"/>
    <w:rsid w:val="005D6F91"/>
    <w:rsid w:val="005D7167"/>
    <w:rsid w:val="005D7E83"/>
    <w:rsid w:val="005E01EB"/>
    <w:rsid w:val="005E0304"/>
    <w:rsid w:val="005E05CB"/>
    <w:rsid w:val="005E0977"/>
    <w:rsid w:val="005E0CE3"/>
    <w:rsid w:val="005E0D85"/>
    <w:rsid w:val="005E15D8"/>
    <w:rsid w:val="005E1B18"/>
    <w:rsid w:val="005E1BD4"/>
    <w:rsid w:val="005E1DE4"/>
    <w:rsid w:val="005E2803"/>
    <w:rsid w:val="005E2BC9"/>
    <w:rsid w:val="005E2C4D"/>
    <w:rsid w:val="005E301B"/>
    <w:rsid w:val="005E3162"/>
    <w:rsid w:val="005E318C"/>
    <w:rsid w:val="005E3666"/>
    <w:rsid w:val="005E39FC"/>
    <w:rsid w:val="005E3BAD"/>
    <w:rsid w:val="005E3C5F"/>
    <w:rsid w:val="005E4653"/>
    <w:rsid w:val="005E4793"/>
    <w:rsid w:val="005E4AA5"/>
    <w:rsid w:val="005E5291"/>
    <w:rsid w:val="005E530E"/>
    <w:rsid w:val="005E535B"/>
    <w:rsid w:val="005E566D"/>
    <w:rsid w:val="005E5EC0"/>
    <w:rsid w:val="005E661A"/>
    <w:rsid w:val="005E674F"/>
    <w:rsid w:val="005E6FFE"/>
    <w:rsid w:val="005E7764"/>
    <w:rsid w:val="005F025A"/>
    <w:rsid w:val="005F04E8"/>
    <w:rsid w:val="005F07FA"/>
    <w:rsid w:val="005F0BF3"/>
    <w:rsid w:val="005F107B"/>
    <w:rsid w:val="005F154D"/>
    <w:rsid w:val="005F1782"/>
    <w:rsid w:val="005F1A2E"/>
    <w:rsid w:val="005F1ADE"/>
    <w:rsid w:val="005F1D6E"/>
    <w:rsid w:val="005F27F0"/>
    <w:rsid w:val="005F2F14"/>
    <w:rsid w:val="005F305F"/>
    <w:rsid w:val="005F3B23"/>
    <w:rsid w:val="005F3EEE"/>
    <w:rsid w:val="005F3F0F"/>
    <w:rsid w:val="005F4064"/>
    <w:rsid w:val="005F436C"/>
    <w:rsid w:val="005F43AC"/>
    <w:rsid w:val="005F454C"/>
    <w:rsid w:val="005F45F2"/>
    <w:rsid w:val="005F4B61"/>
    <w:rsid w:val="005F4C05"/>
    <w:rsid w:val="005F4D70"/>
    <w:rsid w:val="005F4D9F"/>
    <w:rsid w:val="005F4F5C"/>
    <w:rsid w:val="005F5815"/>
    <w:rsid w:val="005F5A10"/>
    <w:rsid w:val="005F5D77"/>
    <w:rsid w:val="005F5E6A"/>
    <w:rsid w:val="005F5F63"/>
    <w:rsid w:val="005F60A0"/>
    <w:rsid w:val="005F60C6"/>
    <w:rsid w:val="005F6100"/>
    <w:rsid w:val="005F617E"/>
    <w:rsid w:val="005F6861"/>
    <w:rsid w:val="005F6A89"/>
    <w:rsid w:val="005F6B81"/>
    <w:rsid w:val="005F6FBE"/>
    <w:rsid w:val="005F6FDB"/>
    <w:rsid w:val="005F772C"/>
    <w:rsid w:val="005F776B"/>
    <w:rsid w:val="005F77E0"/>
    <w:rsid w:val="005F781F"/>
    <w:rsid w:val="005F7D88"/>
    <w:rsid w:val="005F7E01"/>
    <w:rsid w:val="005F7E32"/>
    <w:rsid w:val="005F7FE6"/>
    <w:rsid w:val="006007B8"/>
    <w:rsid w:val="00600888"/>
    <w:rsid w:val="00600D25"/>
    <w:rsid w:val="00600E46"/>
    <w:rsid w:val="00601130"/>
    <w:rsid w:val="00601168"/>
    <w:rsid w:val="0060167E"/>
    <w:rsid w:val="00601997"/>
    <w:rsid w:val="00601F06"/>
    <w:rsid w:val="006023DA"/>
    <w:rsid w:val="00602451"/>
    <w:rsid w:val="00602720"/>
    <w:rsid w:val="006029E5"/>
    <w:rsid w:val="00602B5D"/>
    <w:rsid w:val="00602DCC"/>
    <w:rsid w:val="00603243"/>
    <w:rsid w:val="00603736"/>
    <w:rsid w:val="006044E4"/>
    <w:rsid w:val="0060468C"/>
    <w:rsid w:val="0060479C"/>
    <w:rsid w:val="00604B71"/>
    <w:rsid w:val="00604FA6"/>
    <w:rsid w:val="00605280"/>
    <w:rsid w:val="006059E8"/>
    <w:rsid w:val="00606175"/>
    <w:rsid w:val="0060647F"/>
    <w:rsid w:val="00606A3D"/>
    <w:rsid w:val="00606BF2"/>
    <w:rsid w:val="00606C39"/>
    <w:rsid w:val="00606C4A"/>
    <w:rsid w:val="00606C52"/>
    <w:rsid w:val="00606D9F"/>
    <w:rsid w:val="00606DAF"/>
    <w:rsid w:val="00606F3A"/>
    <w:rsid w:val="00607033"/>
    <w:rsid w:val="00607190"/>
    <w:rsid w:val="006071F7"/>
    <w:rsid w:val="00607487"/>
    <w:rsid w:val="0060794B"/>
    <w:rsid w:val="00607A5F"/>
    <w:rsid w:val="00607EB1"/>
    <w:rsid w:val="006100BB"/>
    <w:rsid w:val="006101F4"/>
    <w:rsid w:val="00610477"/>
    <w:rsid w:val="006104C9"/>
    <w:rsid w:val="006105DD"/>
    <w:rsid w:val="0061090E"/>
    <w:rsid w:val="00610948"/>
    <w:rsid w:val="00610C34"/>
    <w:rsid w:val="00610D0D"/>
    <w:rsid w:val="00610E72"/>
    <w:rsid w:val="0061135B"/>
    <w:rsid w:val="00611FDB"/>
    <w:rsid w:val="00612873"/>
    <w:rsid w:val="00612DC5"/>
    <w:rsid w:val="00612F00"/>
    <w:rsid w:val="00613349"/>
    <w:rsid w:val="006134B7"/>
    <w:rsid w:val="00613579"/>
    <w:rsid w:val="0061362F"/>
    <w:rsid w:val="00613826"/>
    <w:rsid w:val="00613F3D"/>
    <w:rsid w:val="0061421F"/>
    <w:rsid w:val="00614369"/>
    <w:rsid w:val="00614559"/>
    <w:rsid w:val="00614679"/>
    <w:rsid w:val="006147F5"/>
    <w:rsid w:val="006149F7"/>
    <w:rsid w:val="00614FAB"/>
    <w:rsid w:val="006150E4"/>
    <w:rsid w:val="0061516C"/>
    <w:rsid w:val="00615209"/>
    <w:rsid w:val="006156C0"/>
    <w:rsid w:val="00615E1C"/>
    <w:rsid w:val="00615E27"/>
    <w:rsid w:val="00615EB0"/>
    <w:rsid w:val="00615F92"/>
    <w:rsid w:val="006160F7"/>
    <w:rsid w:val="00616733"/>
    <w:rsid w:val="006167ED"/>
    <w:rsid w:val="00616AF3"/>
    <w:rsid w:val="00616B1F"/>
    <w:rsid w:val="00616BBC"/>
    <w:rsid w:val="00616C82"/>
    <w:rsid w:val="00616F48"/>
    <w:rsid w:val="00617169"/>
    <w:rsid w:val="0061716A"/>
    <w:rsid w:val="0061719F"/>
    <w:rsid w:val="00617543"/>
    <w:rsid w:val="0061763C"/>
    <w:rsid w:val="00617948"/>
    <w:rsid w:val="00617E8B"/>
    <w:rsid w:val="006200AE"/>
    <w:rsid w:val="0062055A"/>
    <w:rsid w:val="0062075C"/>
    <w:rsid w:val="00620CC1"/>
    <w:rsid w:val="00620D22"/>
    <w:rsid w:val="00620FE0"/>
    <w:rsid w:val="00621577"/>
    <w:rsid w:val="00621588"/>
    <w:rsid w:val="00621895"/>
    <w:rsid w:val="006219A2"/>
    <w:rsid w:val="0062233D"/>
    <w:rsid w:val="00622424"/>
    <w:rsid w:val="00622BBE"/>
    <w:rsid w:val="00622D02"/>
    <w:rsid w:val="00623598"/>
    <w:rsid w:val="00623C59"/>
    <w:rsid w:val="006241B8"/>
    <w:rsid w:val="006243F8"/>
    <w:rsid w:val="00624501"/>
    <w:rsid w:val="006249BD"/>
    <w:rsid w:val="00624B33"/>
    <w:rsid w:val="00624DC3"/>
    <w:rsid w:val="00625071"/>
    <w:rsid w:val="006250E8"/>
    <w:rsid w:val="0062550D"/>
    <w:rsid w:val="00625796"/>
    <w:rsid w:val="00625902"/>
    <w:rsid w:val="00625B48"/>
    <w:rsid w:val="00625C96"/>
    <w:rsid w:val="00625DE8"/>
    <w:rsid w:val="00626088"/>
    <w:rsid w:val="0062608F"/>
    <w:rsid w:val="00626320"/>
    <w:rsid w:val="006264D7"/>
    <w:rsid w:val="00626940"/>
    <w:rsid w:val="00626B4C"/>
    <w:rsid w:val="006271F0"/>
    <w:rsid w:val="006278A7"/>
    <w:rsid w:val="00627EA0"/>
    <w:rsid w:val="00630077"/>
    <w:rsid w:val="0063046D"/>
    <w:rsid w:val="00630E99"/>
    <w:rsid w:val="0063152E"/>
    <w:rsid w:val="00631681"/>
    <w:rsid w:val="00632503"/>
    <w:rsid w:val="00632518"/>
    <w:rsid w:val="00632561"/>
    <w:rsid w:val="006325C5"/>
    <w:rsid w:val="0063275A"/>
    <w:rsid w:val="00632795"/>
    <w:rsid w:val="00632A7F"/>
    <w:rsid w:val="00633289"/>
    <w:rsid w:val="0063364D"/>
    <w:rsid w:val="00633E2D"/>
    <w:rsid w:val="00633EC3"/>
    <w:rsid w:val="00634321"/>
    <w:rsid w:val="006343A9"/>
    <w:rsid w:val="006349BA"/>
    <w:rsid w:val="00634C64"/>
    <w:rsid w:val="00634EC0"/>
    <w:rsid w:val="0063511E"/>
    <w:rsid w:val="00635233"/>
    <w:rsid w:val="00635420"/>
    <w:rsid w:val="00635893"/>
    <w:rsid w:val="006359F2"/>
    <w:rsid w:val="0063621D"/>
    <w:rsid w:val="0063638D"/>
    <w:rsid w:val="0063693E"/>
    <w:rsid w:val="00636BE8"/>
    <w:rsid w:val="0063720F"/>
    <w:rsid w:val="0063737D"/>
    <w:rsid w:val="0063747C"/>
    <w:rsid w:val="00637633"/>
    <w:rsid w:val="00637B60"/>
    <w:rsid w:val="00637E1D"/>
    <w:rsid w:val="00640038"/>
    <w:rsid w:val="006401DD"/>
    <w:rsid w:val="006404BF"/>
    <w:rsid w:val="00641270"/>
    <w:rsid w:val="0064148C"/>
    <w:rsid w:val="00641584"/>
    <w:rsid w:val="00641622"/>
    <w:rsid w:val="00641D57"/>
    <w:rsid w:val="0064228F"/>
    <w:rsid w:val="00642564"/>
    <w:rsid w:val="006427D8"/>
    <w:rsid w:val="0064304D"/>
    <w:rsid w:val="006430C6"/>
    <w:rsid w:val="00643390"/>
    <w:rsid w:val="00643992"/>
    <w:rsid w:val="006445DF"/>
    <w:rsid w:val="00644B2C"/>
    <w:rsid w:val="00644BBE"/>
    <w:rsid w:val="00644C50"/>
    <w:rsid w:val="00644E19"/>
    <w:rsid w:val="00645266"/>
    <w:rsid w:val="00645353"/>
    <w:rsid w:val="006454B3"/>
    <w:rsid w:val="0064558F"/>
    <w:rsid w:val="00645A34"/>
    <w:rsid w:val="00645E1B"/>
    <w:rsid w:val="00645F91"/>
    <w:rsid w:val="00646359"/>
    <w:rsid w:val="006463DB"/>
    <w:rsid w:val="0064677D"/>
    <w:rsid w:val="00646B8B"/>
    <w:rsid w:val="00646CE4"/>
    <w:rsid w:val="00647370"/>
    <w:rsid w:val="00647504"/>
    <w:rsid w:val="00647620"/>
    <w:rsid w:val="0064763C"/>
    <w:rsid w:val="006477DD"/>
    <w:rsid w:val="00647A3A"/>
    <w:rsid w:val="00647D18"/>
    <w:rsid w:val="0065021C"/>
    <w:rsid w:val="0065037F"/>
    <w:rsid w:val="006503EF"/>
    <w:rsid w:val="0065096A"/>
    <w:rsid w:val="00650BC1"/>
    <w:rsid w:val="00650E49"/>
    <w:rsid w:val="00651282"/>
    <w:rsid w:val="00651561"/>
    <w:rsid w:val="00651787"/>
    <w:rsid w:val="00651877"/>
    <w:rsid w:val="006524C1"/>
    <w:rsid w:val="0065276F"/>
    <w:rsid w:val="0065340D"/>
    <w:rsid w:val="0065345B"/>
    <w:rsid w:val="006536A4"/>
    <w:rsid w:val="006536B3"/>
    <w:rsid w:val="00653BF2"/>
    <w:rsid w:val="00653C1F"/>
    <w:rsid w:val="00653FDC"/>
    <w:rsid w:val="006540A4"/>
    <w:rsid w:val="0065413C"/>
    <w:rsid w:val="006541EE"/>
    <w:rsid w:val="006543D3"/>
    <w:rsid w:val="0065452F"/>
    <w:rsid w:val="006545B9"/>
    <w:rsid w:val="00654AFC"/>
    <w:rsid w:val="00654C1B"/>
    <w:rsid w:val="00654F6D"/>
    <w:rsid w:val="00655275"/>
    <w:rsid w:val="006555C3"/>
    <w:rsid w:val="00655E45"/>
    <w:rsid w:val="006560C8"/>
    <w:rsid w:val="00656BF8"/>
    <w:rsid w:val="00656DB9"/>
    <w:rsid w:val="00657265"/>
    <w:rsid w:val="006572E0"/>
    <w:rsid w:val="00657892"/>
    <w:rsid w:val="00657CCD"/>
    <w:rsid w:val="00660414"/>
    <w:rsid w:val="00661002"/>
    <w:rsid w:val="006614AB"/>
    <w:rsid w:val="00661913"/>
    <w:rsid w:val="00661918"/>
    <w:rsid w:val="00661D11"/>
    <w:rsid w:val="00661F7D"/>
    <w:rsid w:val="00662094"/>
    <w:rsid w:val="006621ED"/>
    <w:rsid w:val="0066224D"/>
    <w:rsid w:val="006628C5"/>
    <w:rsid w:val="00662AAF"/>
    <w:rsid w:val="00662B20"/>
    <w:rsid w:val="0066306E"/>
    <w:rsid w:val="00663630"/>
    <w:rsid w:val="00663679"/>
    <w:rsid w:val="006637BD"/>
    <w:rsid w:val="00663C45"/>
    <w:rsid w:val="00663D2A"/>
    <w:rsid w:val="00663DAE"/>
    <w:rsid w:val="00663E6D"/>
    <w:rsid w:val="00663EAB"/>
    <w:rsid w:val="006640F4"/>
    <w:rsid w:val="00664470"/>
    <w:rsid w:val="00664B6E"/>
    <w:rsid w:val="00665007"/>
    <w:rsid w:val="006652B9"/>
    <w:rsid w:val="00665952"/>
    <w:rsid w:val="00665C82"/>
    <w:rsid w:val="00665FD1"/>
    <w:rsid w:val="00666AB2"/>
    <w:rsid w:val="00666B74"/>
    <w:rsid w:val="00667184"/>
    <w:rsid w:val="006673D8"/>
    <w:rsid w:val="0066753C"/>
    <w:rsid w:val="006677E3"/>
    <w:rsid w:val="006678A2"/>
    <w:rsid w:val="00667C0B"/>
    <w:rsid w:val="00667D40"/>
    <w:rsid w:val="00667FDB"/>
    <w:rsid w:val="006702D3"/>
    <w:rsid w:val="006708F4"/>
    <w:rsid w:val="00670D90"/>
    <w:rsid w:val="00670DEB"/>
    <w:rsid w:val="00671096"/>
    <w:rsid w:val="006719E7"/>
    <w:rsid w:val="00672052"/>
    <w:rsid w:val="0067219B"/>
    <w:rsid w:val="006721CA"/>
    <w:rsid w:val="00672270"/>
    <w:rsid w:val="006725F6"/>
    <w:rsid w:val="00672777"/>
    <w:rsid w:val="00672A7B"/>
    <w:rsid w:val="00672BD3"/>
    <w:rsid w:val="00672BF9"/>
    <w:rsid w:val="006732EE"/>
    <w:rsid w:val="006732F8"/>
    <w:rsid w:val="006734A4"/>
    <w:rsid w:val="0067399F"/>
    <w:rsid w:val="00673C48"/>
    <w:rsid w:val="00673F11"/>
    <w:rsid w:val="00674014"/>
    <w:rsid w:val="0067488E"/>
    <w:rsid w:val="00674B31"/>
    <w:rsid w:val="00674DCC"/>
    <w:rsid w:val="00675120"/>
    <w:rsid w:val="006756D3"/>
    <w:rsid w:val="00675AEB"/>
    <w:rsid w:val="00675D15"/>
    <w:rsid w:val="0067614F"/>
    <w:rsid w:val="006769FA"/>
    <w:rsid w:val="00676A83"/>
    <w:rsid w:val="00676BE9"/>
    <w:rsid w:val="00677044"/>
    <w:rsid w:val="0067732B"/>
    <w:rsid w:val="00677997"/>
    <w:rsid w:val="00677AEA"/>
    <w:rsid w:val="00677BA1"/>
    <w:rsid w:val="006807CC"/>
    <w:rsid w:val="00680AD8"/>
    <w:rsid w:val="00680CC4"/>
    <w:rsid w:val="006810A8"/>
    <w:rsid w:val="006813DB"/>
    <w:rsid w:val="00681820"/>
    <w:rsid w:val="00681857"/>
    <w:rsid w:val="006823CA"/>
    <w:rsid w:val="006825EC"/>
    <w:rsid w:val="0068283D"/>
    <w:rsid w:val="0068294E"/>
    <w:rsid w:val="00682CE2"/>
    <w:rsid w:val="006836F2"/>
    <w:rsid w:val="00683743"/>
    <w:rsid w:val="00683772"/>
    <w:rsid w:val="00683798"/>
    <w:rsid w:val="00683ABE"/>
    <w:rsid w:val="00683F2C"/>
    <w:rsid w:val="00684B30"/>
    <w:rsid w:val="00684B7E"/>
    <w:rsid w:val="00685744"/>
    <w:rsid w:val="00685755"/>
    <w:rsid w:val="00685893"/>
    <w:rsid w:val="00685DF8"/>
    <w:rsid w:val="00685EA7"/>
    <w:rsid w:val="00686198"/>
    <w:rsid w:val="006861E0"/>
    <w:rsid w:val="006861EF"/>
    <w:rsid w:val="0068677C"/>
    <w:rsid w:val="00686A5D"/>
    <w:rsid w:val="00686AD5"/>
    <w:rsid w:val="00686DA1"/>
    <w:rsid w:val="00686F34"/>
    <w:rsid w:val="0068716A"/>
    <w:rsid w:val="006873E9"/>
    <w:rsid w:val="006876F6"/>
    <w:rsid w:val="006879BC"/>
    <w:rsid w:val="00687AAF"/>
    <w:rsid w:val="00687F67"/>
    <w:rsid w:val="00687F76"/>
    <w:rsid w:val="006902B1"/>
    <w:rsid w:val="006903A0"/>
    <w:rsid w:val="006903A1"/>
    <w:rsid w:val="006904AB"/>
    <w:rsid w:val="006905A1"/>
    <w:rsid w:val="006907F0"/>
    <w:rsid w:val="00690B29"/>
    <w:rsid w:val="00690CAC"/>
    <w:rsid w:val="00690D14"/>
    <w:rsid w:val="00690D2A"/>
    <w:rsid w:val="00691325"/>
    <w:rsid w:val="00691452"/>
    <w:rsid w:val="00691B7C"/>
    <w:rsid w:val="0069211E"/>
    <w:rsid w:val="00692186"/>
    <w:rsid w:val="0069227C"/>
    <w:rsid w:val="00692287"/>
    <w:rsid w:val="006927DA"/>
    <w:rsid w:val="00692990"/>
    <w:rsid w:val="00692EC3"/>
    <w:rsid w:val="00693368"/>
    <w:rsid w:val="0069353F"/>
    <w:rsid w:val="00693728"/>
    <w:rsid w:val="00693799"/>
    <w:rsid w:val="0069386C"/>
    <w:rsid w:val="00694052"/>
    <w:rsid w:val="00694106"/>
    <w:rsid w:val="006946CA"/>
    <w:rsid w:val="00694A89"/>
    <w:rsid w:val="00694D6C"/>
    <w:rsid w:val="006956CC"/>
    <w:rsid w:val="00695A20"/>
    <w:rsid w:val="00695B1F"/>
    <w:rsid w:val="00695B24"/>
    <w:rsid w:val="00695DE3"/>
    <w:rsid w:val="0069677C"/>
    <w:rsid w:val="00696CBE"/>
    <w:rsid w:val="00696DE0"/>
    <w:rsid w:val="00696E86"/>
    <w:rsid w:val="00697776"/>
    <w:rsid w:val="00697C04"/>
    <w:rsid w:val="00697C57"/>
    <w:rsid w:val="006A02A2"/>
    <w:rsid w:val="006A0821"/>
    <w:rsid w:val="006A0AD4"/>
    <w:rsid w:val="006A0BD0"/>
    <w:rsid w:val="006A0F70"/>
    <w:rsid w:val="006A108C"/>
    <w:rsid w:val="006A1381"/>
    <w:rsid w:val="006A20CD"/>
    <w:rsid w:val="006A20F1"/>
    <w:rsid w:val="006A237E"/>
    <w:rsid w:val="006A25B8"/>
    <w:rsid w:val="006A2C05"/>
    <w:rsid w:val="006A2F75"/>
    <w:rsid w:val="006A318A"/>
    <w:rsid w:val="006A35A8"/>
    <w:rsid w:val="006A397C"/>
    <w:rsid w:val="006A4191"/>
    <w:rsid w:val="006A4203"/>
    <w:rsid w:val="006A4936"/>
    <w:rsid w:val="006A4A79"/>
    <w:rsid w:val="006A4ED3"/>
    <w:rsid w:val="006A5284"/>
    <w:rsid w:val="006A5354"/>
    <w:rsid w:val="006A53C5"/>
    <w:rsid w:val="006A5508"/>
    <w:rsid w:val="006A55A5"/>
    <w:rsid w:val="006A5682"/>
    <w:rsid w:val="006A575E"/>
    <w:rsid w:val="006A58C0"/>
    <w:rsid w:val="006A59BD"/>
    <w:rsid w:val="006A5F2D"/>
    <w:rsid w:val="006A6383"/>
    <w:rsid w:val="006A64C0"/>
    <w:rsid w:val="006A68BF"/>
    <w:rsid w:val="006A6F00"/>
    <w:rsid w:val="006A6FC8"/>
    <w:rsid w:val="006A7906"/>
    <w:rsid w:val="006A7B20"/>
    <w:rsid w:val="006A7B6D"/>
    <w:rsid w:val="006A7C4B"/>
    <w:rsid w:val="006A7CB5"/>
    <w:rsid w:val="006B034E"/>
    <w:rsid w:val="006B0B1F"/>
    <w:rsid w:val="006B0C36"/>
    <w:rsid w:val="006B0DDC"/>
    <w:rsid w:val="006B0EB0"/>
    <w:rsid w:val="006B14AB"/>
    <w:rsid w:val="006B168E"/>
    <w:rsid w:val="006B16F5"/>
    <w:rsid w:val="006B2116"/>
    <w:rsid w:val="006B214D"/>
    <w:rsid w:val="006B22BC"/>
    <w:rsid w:val="006B2805"/>
    <w:rsid w:val="006B2F36"/>
    <w:rsid w:val="006B3485"/>
    <w:rsid w:val="006B4064"/>
    <w:rsid w:val="006B47A1"/>
    <w:rsid w:val="006B4B97"/>
    <w:rsid w:val="006B4D84"/>
    <w:rsid w:val="006B4FEB"/>
    <w:rsid w:val="006B5598"/>
    <w:rsid w:val="006B5DE9"/>
    <w:rsid w:val="006B62A8"/>
    <w:rsid w:val="006B66C2"/>
    <w:rsid w:val="006B7280"/>
    <w:rsid w:val="006B7562"/>
    <w:rsid w:val="006B7826"/>
    <w:rsid w:val="006B79E7"/>
    <w:rsid w:val="006B7DBD"/>
    <w:rsid w:val="006B7F6B"/>
    <w:rsid w:val="006B7FC3"/>
    <w:rsid w:val="006C01C6"/>
    <w:rsid w:val="006C01DC"/>
    <w:rsid w:val="006C0718"/>
    <w:rsid w:val="006C09AB"/>
    <w:rsid w:val="006C0D52"/>
    <w:rsid w:val="006C0FFE"/>
    <w:rsid w:val="006C1274"/>
    <w:rsid w:val="006C1281"/>
    <w:rsid w:val="006C12E8"/>
    <w:rsid w:val="006C1548"/>
    <w:rsid w:val="006C19A9"/>
    <w:rsid w:val="006C1E11"/>
    <w:rsid w:val="006C249A"/>
    <w:rsid w:val="006C2631"/>
    <w:rsid w:val="006C26CE"/>
    <w:rsid w:val="006C26F0"/>
    <w:rsid w:val="006C2863"/>
    <w:rsid w:val="006C2A17"/>
    <w:rsid w:val="006C2AD4"/>
    <w:rsid w:val="006C2DD5"/>
    <w:rsid w:val="006C2E81"/>
    <w:rsid w:val="006C3451"/>
    <w:rsid w:val="006C3A14"/>
    <w:rsid w:val="006C3E9D"/>
    <w:rsid w:val="006C4240"/>
    <w:rsid w:val="006C478D"/>
    <w:rsid w:val="006C4FF0"/>
    <w:rsid w:val="006C518B"/>
    <w:rsid w:val="006C51A7"/>
    <w:rsid w:val="006C5239"/>
    <w:rsid w:val="006C5332"/>
    <w:rsid w:val="006C5F7A"/>
    <w:rsid w:val="006C643E"/>
    <w:rsid w:val="006C668F"/>
    <w:rsid w:val="006C67B9"/>
    <w:rsid w:val="006C6B98"/>
    <w:rsid w:val="006C6C6A"/>
    <w:rsid w:val="006C6E49"/>
    <w:rsid w:val="006C7290"/>
    <w:rsid w:val="006C755E"/>
    <w:rsid w:val="006C7666"/>
    <w:rsid w:val="006C7735"/>
    <w:rsid w:val="006C7CC2"/>
    <w:rsid w:val="006C7E6F"/>
    <w:rsid w:val="006C7EEF"/>
    <w:rsid w:val="006C7FC2"/>
    <w:rsid w:val="006D0365"/>
    <w:rsid w:val="006D0FEC"/>
    <w:rsid w:val="006D1039"/>
    <w:rsid w:val="006D12F1"/>
    <w:rsid w:val="006D1402"/>
    <w:rsid w:val="006D14DE"/>
    <w:rsid w:val="006D1524"/>
    <w:rsid w:val="006D1708"/>
    <w:rsid w:val="006D1B63"/>
    <w:rsid w:val="006D201A"/>
    <w:rsid w:val="006D207B"/>
    <w:rsid w:val="006D2BC1"/>
    <w:rsid w:val="006D2D6F"/>
    <w:rsid w:val="006D302B"/>
    <w:rsid w:val="006D324A"/>
    <w:rsid w:val="006D32F8"/>
    <w:rsid w:val="006D3420"/>
    <w:rsid w:val="006D3784"/>
    <w:rsid w:val="006D391D"/>
    <w:rsid w:val="006D42C5"/>
    <w:rsid w:val="006D466C"/>
    <w:rsid w:val="006D4766"/>
    <w:rsid w:val="006D4781"/>
    <w:rsid w:val="006D4973"/>
    <w:rsid w:val="006D4989"/>
    <w:rsid w:val="006D4B63"/>
    <w:rsid w:val="006D4E9E"/>
    <w:rsid w:val="006D4FD3"/>
    <w:rsid w:val="006D5515"/>
    <w:rsid w:val="006D57BE"/>
    <w:rsid w:val="006D5870"/>
    <w:rsid w:val="006D5C1A"/>
    <w:rsid w:val="006D5C27"/>
    <w:rsid w:val="006D5C7C"/>
    <w:rsid w:val="006D6A48"/>
    <w:rsid w:val="006D6B5B"/>
    <w:rsid w:val="006D7259"/>
    <w:rsid w:val="006D736A"/>
    <w:rsid w:val="006D73DA"/>
    <w:rsid w:val="006E03BE"/>
    <w:rsid w:val="006E0457"/>
    <w:rsid w:val="006E093D"/>
    <w:rsid w:val="006E0952"/>
    <w:rsid w:val="006E09F4"/>
    <w:rsid w:val="006E0BBE"/>
    <w:rsid w:val="006E0D88"/>
    <w:rsid w:val="006E0E61"/>
    <w:rsid w:val="006E130D"/>
    <w:rsid w:val="006E167F"/>
    <w:rsid w:val="006E18E0"/>
    <w:rsid w:val="006E20FC"/>
    <w:rsid w:val="006E23A1"/>
    <w:rsid w:val="006E23AA"/>
    <w:rsid w:val="006E2BAA"/>
    <w:rsid w:val="006E2D4A"/>
    <w:rsid w:val="006E2E66"/>
    <w:rsid w:val="006E34E8"/>
    <w:rsid w:val="006E38E4"/>
    <w:rsid w:val="006E3CA5"/>
    <w:rsid w:val="006E3CD0"/>
    <w:rsid w:val="006E3D4D"/>
    <w:rsid w:val="006E401F"/>
    <w:rsid w:val="006E4148"/>
    <w:rsid w:val="006E4275"/>
    <w:rsid w:val="006E4648"/>
    <w:rsid w:val="006E46C3"/>
    <w:rsid w:val="006E4A55"/>
    <w:rsid w:val="006E4B00"/>
    <w:rsid w:val="006E4CED"/>
    <w:rsid w:val="006E4D50"/>
    <w:rsid w:val="006E4E46"/>
    <w:rsid w:val="006E50D4"/>
    <w:rsid w:val="006E532C"/>
    <w:rsid w:val="006E550B"/>
    <w:rsid w:val="006E57F0"/>
    <w:rsid w:val="006E5A00"/>
    <w:rsid w:val="006E5C22"/>
    <w:rsid w:val="006E61C3"/>
    <w:rsid w:val="006E62C9"/>
    <w:rsid w:val="006E6B58"/>
    <w:rsid w:val="006E7285"/>
    <w:rsid w:val="006E7397"/>
    <w:rsid w:val="006E74E9"/>
    <w:rsid w:val="006E7873"/>
    <w:rsid w:val="006E796E"/>
    <w:rsid w:val="006E7981"/>
    <w:rsid w:val="006E799C"/>
    <w:rsid w:val="006E7BAD"/>
    <w:rsid w:val="006E7ED6"/>
    <w:rsid w:val="006F02F5"/>
    <w:rsid w:val="006F0D42"/>
    <w:rsid w:val="006F0D56"/>
    <w:rsid w:val="006F11C7"/>
    <w:rsid w:val="006F150B"/>
    <w:rsid w:val="006F15AA"/>
    <w:rsid w:val="006F19EF"/>
    <w:rsid w:val="006F1A2C"/>
    <w:rsid w:val="006F1C88"/>
    <w:rsid w:val="006F1E44"/>
    <w:rsid w:val="006F1E8E"/>
    <w:rsid w:val="006F23D2"/>
    <w:rsid w:val="006F2511"/>
    <w:rsid w:val="006F2554"/>
    <w:rsid w:val="006F2941"/>
    <w:rsid w:val="006F2B41"/>
    <w:rsid w:val="006F2BE1"/>
    <w:rsid w:val="006F3589"/>
    <w:rsid w:val="006F3AA8"/>
    <w:rsid w:val="006F3C7B"/>
    <w:rsid w:val="006F3DD4"/>
    <w:rsid w:val="006F3E0E"/>
    <w:rsid w:val="006F4104"/>
    <w:rsid w:val="006F4336"/>
    <w:rsid w:val="006F4717"/>
    <w:rsid w:val="006F4B74"/>
    <w:rsid w:val="006F501D"/>
    <w:rsid w:val="006F547D"/>
    <w:rsid w:val="006F5D54"/>
    <w:rsid w:val="006F5DF6"/>
    <w:rsid w:val="006F5F86"/>
    <w:rsid w:val="006F5FA8"/>
    <w:rsid w:val="006F609F"/>
    <w:rsid w:val="006F611C"/>
    <w:rsid w:val="006F66C5"/>
    <w:rsid w:val="006F6C5B"/>
    <w:rsid w:val="006F709D"/>
    <w:rsid w:val="006F7456"/>
    <w:rsid w:val="006F783C"/>
    <w:rsid w:val="006F79E2"/>
    <w:rsid w:val="006F7BE4"/>
    <w:rsid w:val="006F7CF8"/>
    <w:rsid w:val="006F7E80"/>
    <w:rsid w:val="0070020A"/>
    <w:rsid w:val="007002A4"/>
    <w:rsid w:val="0070079D"/>
    <w:rsid w:val="00700D2C"/>
    <w:rsid w:val="00701530"/>
    <w:rsid w:val="007017F7"/>
    <w:rsid w:val="00701BE1"/>
    <w:rsid w:val="00701E1E"/>
    <w:rsid w:val="00702A2A"/>
    <w:rsid w:val="00702F23"/>
    <w:rsid w:val="00703069"/>
    <w:rsid w:val="0070319B"/>
    <w:rsid w:val="00703892"/>
    <w:rsid w:val="00703CEB"/>
    <w:rsid w:val="00703D00"/>
    <w:rsid w:val="00703F62"/>
    <w:rsid w:val="00703FAD"/>
    <w:rsid w:val="00704078"/>
    <w:rsid w:val="007041EF"/>
    <w:rsid w:val="007042FA"/>
    <w:rsid w:val="007043FA"/>
    <w:rsid w:val="0070451A"/>
    <w:rsid w:val="007045DF"/>
    <w:rsid w:val="00704733"/>
    <w:rsid w:val="00705B1C"/>
    <w:rsid w:val="0070616E"/>
    <w:rsid w:val="00706737"/>
    <w:rsid w:val="007068BB"/>
    <w:rsid w:val="007069EA"/>
    <w:rsid w:val="00706F8F"/>
    <w:rsid w:val="007070B8"/>
    <w:rsid w:val="007072EB"/>
    <w:rsid w:val="00707357"/>
    <w:rsid w:val="007073EA"/>
    <w:rsid w:val="00707989"/>
    <w:rsid w:val="00707D7F"/>
    <w:rsid w:val="007100A5"/>
    <w:rsid w:val="007100D8"/>
    <w:rsid w:val="007100E4"/>
    <w:rsid w:val="007101EC"/>
    <w:rsid w:val="00710C4B"/>
    <w:rsid w:val="00710CB5"/>
    <w:rsid w:val="00710FB7"/>
    <w:rsid w:val="0071186E"/>
    <w:rsid w:val="007118B6"/>
    <w:rsid w:val="00711CBD"/>
    <w:rsid w:val="00711D00"/>
    <w:rsid w:val="00711E8D"/>
    <w:rsid w:val="007123A2"/>
    <w:rsid w:val="00712410"/>
    <w:rsid w:val="00712618"/>
    <w:rsid w:val="00712888"/>
    <w:rsid w:val="00712899"/>
    <w:rsid w:val="00712BE3"/>
    <w:rsid w:val="00713234"/>
    <w:rsid w:val="00713281"/>
    <w:rsid w:val="007132FF"/>
    <w:rsid w:val="007135FB"/>
    <w:rsid w:val="0071367E"/>
    <w:rsid w:val="007139AA"/>
    <w:rsid w:val="00713A1B"/>
    <w:rsid w:val="00713A1F"/>
    <w:rsid w:val="00713E13"/>
    <w:rsid w:val="00713E17"/>
    <w:rsid w:val="007140F6"/>
    <w:rsid w:val="00714120"/>
    <w:rsid w:val="00714457"/>
    <w:rsid w:val="007147C4"/>
    <w:rsid w:val="007153C6"/>
    <w:rsid w:val="00715703"/>
    <w:rsid w:val="00715841"/>
    <w:rsid w:val="00715EFE"/>
    <w:rsid w:val="00715FAC"/>
    <w:rsid w:val="007160E3"/>
    <w:rsid w:val="007162B2"/>
    <w:rsid w:val="00716429"/>
    <w:rsid w:val="0071664C"/>
    <w:rsid w:val="00716BC8"/>
    <w:rsid w:val="00716F67"/>
    <w:rsid w:val="00717768"/>
    <w:rsid w:val="0072011D"/>
    <w:rsid w:val="007209AF"/>
    <w:rsid w:val="00720D46"/>
    <w:rsid w:val="0072117D"/>
    <w:rsid w:val="00721933"/>
    <w:rsid w:val="00721A6D"/>
    <w:rsid w:val="00721EC9"/>
    <w:rsid w:val="00722036"/>
    <w:rsid w:val="007224E0"/>
    <w:rsid w:val="00722B5D"/>
    <w:rsid w:val="00722BBC"/>
    <w:rsid w:val="00723175"/>
    <w:rsid w:val="00723358"/>
    <w:rsid w:val="00723936"/>
    <w:rsid w:val="00723BDA"/>
    <w:rsid w:val="00723E63"/>
    <w:rsid w:val="00723F08"/>
    <w:rsid w:val="0072486C"/>
    <w:rsid w:val="007248F4"/>
    <w:rsid w:val="00724BED"/>
    <w:rsid w:val="00724C83"/>
    <w:rsid w:val="00724D01"/>
    <w:rsid w:val="00725088"/>
    <w:rsid w:val="007258DC"/>
    <w:rsid w:val="007259C6"/>
    <w:rsid w:val="00725CDD"/>
    <w:rsid w:val="00725F46"/>
    <w:rsid w:val="0072618E"/>
    <w:rsid w:val="007263E8"/>
    <w:rsid w:val="00726411"/>
    <w:rsid w:val="00726C8C"/>
    <w:rsid w:val="00726E6E"/>
    <w:rsid w:val="00727EEA"/>
    <w:rsid w:val="00730159"/>
    <w:rsid w:val="007303A5"/>
    <w:rsid w:val="007309A1"/>
    <w:rsid w:val="00730DE3"/>
    <w:rsid w:val="0073107E"/>
    <w:rsid w:val="007314A3"/>
    <w:rsid w:val="00731B6B"/>
    <w:rsid w:val="00731ED9"/>
    <w:rsid w:val="0073206D"/>
    <w:rsid w:val="00732208"/>
    <w:rsid w:val="00732398"/>
    <w:rsid w:val="007325A5"/>
    <w:rsid w:val="007325DF"/>
    <w:rsid w:val="007329B6"/>
    <w:rsid w:val="00732F91"/>
    <w:rsid w:val="00732F9E"/>
    <w:rsid w:val="00733590"/>
    <w:rsid w:val="0073379E"/>
    <w:rsid w:val="0073391C"/>
    <w:rsid w:val="00733924"/>
    <w:rsid w:val="0073393A"/>
    <w:rsid w:val="00733C5B"/>
    <w:rsid w:val="00734219"/>
    <w:rsid w:val="007343F1"/>
    <w:rsid w:val="007348BD"/>
    <w:rsid w:val="00734952"/>
    <w:rsid w:val="00734CBD"/>
    <w:rsid w:val="00735D86"/>
    <w:rsid w:val="007361D1"/>
    <w:rsid w:val="00736248"/>
    <w:rsid w:val="0073652C"/>
    <w:rsid w:val="0073669F"/>
    <w:rsid w:val="00736F5A"/>
    <w:rsid w:val="0073705D"/>
    <w:rsid w:val="007373C4"/>
    <w:rsid w:val="007377CE"/>
    <w:rsid w:val="0073798B"/>
    <w:rsid w:val="00737D0B"/>
    <w:rsid w:val="007402E6"/>
    <w:rsid w:val="00740728"/>
    <w:rsid w:val="00740A55"/>
    <w:rsid w:val="00740F8A"/>
    <w:rsid w:val="00741020"/>
    <w:rsid w:val="00741023"/>
    <w:rsid w:val="007410B5"/>
    <w:rsid w:val="007411E3"/>
    <w:rsid w:val="007417D9"/>
    <w:rsid w:val="00741B3C"/>
    <w:rsid w:val="00741B4D"/>
    <w:rsid w:val="00741C2E"/>
    <w:rsid w:val="00741C3A"/>
    <w:rsid w:val="00741CD8"/>
    <w:rsid w:val="00741E4E"/>
    <w:rsid w:val="00741F73"/>
    <w:rsid w:val="00742230"/>
    <w:rsid w:val="00742288"/>
    <w:rsid w:val="0074234B"/>
    <w:rsid w:val="00742697"/>
    <w:rsid w:val="007429F4"/>
    <w:rsid w:val="00742BDD"/>
    <w:rsid w:val="00742EF7"/>
    <w:rsid w:val="00743446"/>
    <w:rsid w:val="0074377E"/>
    <w:rsid w:val="007438EA"/>
    <w:rsid w:val="00743F12"/>
    <w:rsid w:val="00744063"/>
    <w:rsid w:val="0074457F"/>
    <w:rsid w:val="00744DB3"/>
    <w:rsid w:val="00744DCA"/>
    <w:rsid w:val="00745224"/>
    <w:rsid w:val="007458D7"/>
    <w:rsid w:val="00745B24"/>
    <w:rsid w:val="00745CB7"/>
    <w:rsid w:val="0074637B"/>
    <w:rsid w:val="0074640F"/>
    <w:rsid w:val="00746B44"/>
    <w:rsid w:val="00747386"/>
    <w:rsid w:val="007474B1"/>
    <w:rsid w:val="00747959"/>
    <w:rsid w:val="007479C6"/>
    <w:rsid w:val="00747ECD"/>
    <w:rsid w:val="007502EB"/>
    <w:rsid w:val="0075035E"/>
    <w:rsid w:val="007506D5"/>
    <w:rsid w:val="007506EE"/>
    <w:rsid w:val="007508B6"/>
    <w:rsid w:val="00750A7E"/>
    <w:rsid w:val="00750D50"/>
    <w:rsid w:val="00750E66"/>
    <w:rsid w:val="00751123"/>
    <w:rsid w:val="00751761"/>
    <w:rsid w:val="007519EE"/>
    <w:rsid w:val="00751A9B"/>
    <w:rsid w:val="00751AC3"/>
    <w:rsid w:val="00751B7C"/>
    <w:rsid w:val="00751C14"/>
    <w:rsid w:val="007520F9"/>
    <w:rsid w:val="00752261"/>
    <w:rsid w:val="007528FD"/>
    <w:rsid w:val="007529F3"/>
    <w:rsid w:val="00752A6A"/>
    <w:rsid w:val="00752A98"/>
    <w:rsid w:val="00752D1F"/>
    <w:rsid w:val="00752D93"/>
    <w:rsid w:val="00752DE7"/>
    <w:rsid w:val="007530D1"/>
    <w:rsid w:val="00753135"/>
    <w:rsid w:val="00753720"/>
    <w:rsid w:val="00753DB0"/>
    <w:rsid w:val="00753E69"/>
    <w:rsid w:val="0075418E"/>
    <w:rsid w:val="00754741"/>
    <w:rsid w:val="00755168"/>
    <w:rsid w:val="00755801"/>
    <w:rsid w:val="007559D9"/>
    <w:rsid w:val="00755DE7"/>
    <w:rsid w:val="00755F79"/>
    <w:rsid w:val="00755F84"/>
    <w:rsid w:val="00755FB0"/>
    <w:rsid w:val="0075612D"/>
    <w:rsid w:val="00756449"/>
    <w:rsid w:val="00756949"/>
    <w:rsid w:val="007569AC"/>
    <w:rsid w:val="00756A40"/>
    <w:rsid w:val="007573C1"/>
    <w:rsid w:val="0075767D"/>
    <w:rsid w:val="00757710"/>
    <w:rsid w:val="00757D56"/>
    <w:rsid w:val="00760073"/>
    <w:rsid w:val="00760AA8"/>
    <w:rsid w:val="00760AAE"/>
    <w:rsid w:val="00760F60"/>
    <w:rsid w:val="0076114C"/>
    <w:rsid w:val="007618E9"/>
    <w:rsid w:val="00761C48"/>
    <w:rsid w:val="00761DDC"/>
    <w:rsid w:val="00761F8C"/>
    <w:rsid w:val="0076225A"/>
    <w:rsid w:val="00762404"/>
    <w:rsid w:val="007624F9"/>
    <w:rsid w:val="007625E4"/>
    <w:rsid w:val="00762641"/>
    <w:rsid w:val="00762754"/>
    <w:rsid w:val="00762787"/>
    <w:rsid w:val="007629C8"/>
    <w:rsid w:val="00762C85"/>
    <w:rsid w:val="00763104"/>
    <w:rsid w:val="007632F8"/>
    <w:rsid w:val="00763553"/>
    <w:rsid w:val="007637C6"/>
    <w:rsid w:val="00763DC4"/>
    <w:rsid w:val="007649AA"/>
    <w:rsid w:val="00764ABF"/>
    <w:rsid w:val="00764DF7"/>
    <w:rsid w:val="00765AAF"/>
    <w:rsid w:val="00765BAE"/>
    <w:rsid w:val="00765DF0"/>
    <w:rsid w:val="00765E36"/>
    <w:rsid w:val="00765FF9"/>
    <w:rsid w:val="00766757"/>
    <w:rsid w:val="00766B7E"/>
    <w:rsid w:val="00766F14"/>
    <w:rsid w:val="00766FD5"/>
    <w:rsid w:val="007677ED"/>
    <w:rsid w:val="00767BC5"/>
    <w:rsid w:val="00767BF3"/>
    <w:rsid w:val="00767EFC"/>
    <w:rsid w:val="00767F77"/>
    <w:rsid w:val="00767FD7"/>
    <w:rsid w:val="00770141"/>
    <w:rsid w:val="007704CB"/>
    <w:rsid w:val="007706B1"/>
    <w:rsid w:val="00770FCF"/>
    <w:rsid w:val="007714EB"/>
    <w:rsid w:val="007716FA"/>
    <w:rsid w:val="007717A3"/>
    <w:rsid w:val="0077190D"/>
    <w:rsid w:val="0077195B"/>
    <w:rsid w:val="00771A8B"/>
    <w:rsid w:val="00771B31"/>
    <w:rsid w:val="00771C22"/>
    <w:rsid w:val="00771D10"/>
    <w:rsid w:val="00771F45"/>
    <w:rsid w:val="00771F4C"/>
    <w:rsid w:val="00772651"/>
    <w:rsid w:val="00772751"/>
    <w:rsid w:val="00772ACB"/>
    <w:rsid w:val="00772DDD"/>
    <w:rsid w:val="00772F03"/>
    <w:rsid w:val="00772FFA"/>
    <w:rsid w:val="0077303A"/>
    <w:rsid w:val="007736F0"/>
    <w:rsid w:val="00773A0D"/>
    <w:rsid w:val="00773A50"/>
    <w:rsid w:val="00773A91"/>
    <w:rsid w:val="00773A94"/>
    <w:rsid w:val="00773ED4"/>
    <w:rsid w:val="00773F3B"/>
    <w:rsid w:val="00774326"/>
    <w:rsid w:val="00774785"/>
    <w:rsid w:val="00774AC2"/>
    <w:rsid w:val="00774E13"/>
    <w:rsid w:val="00774F92"/>
    <w:rsid w:val="007751D0"/>
    <w:rsid w:val="0077551A"/>
    <w:rsid w:val="0077566D"/>
    <w:rsid w:val="0077567A"/>
    <w:rsid w:val="00775B05"/>
    <w:rsid w:val="00775B87"/>
    <w:rsid w:val="00775FF9"/>
    <w:rsid w:val="0077653C"/>
    <w:rsid w:val="00776C1C"/>
    <w:rsid w:val="00777358"/>
    <w:rsid w:val="007776BD"/>
    <w:rsid w:val="00777A03"/>
    <w:rsid w:val="00777B2A"/>
    <w:rsid w:val="00777BF6"/>
    <w:rsid w:val="00780080"/>
    <w:rsid w:val="00780151"/>
    <w:rsid w:val="00780195"/>
    <w:rsid w:val="00780E39"/>
    <w:rsid w:val="00780F5A"/>
    <w:rsid w:val="00780FF3"/>
    <w:rsid w:val="007810F0"/>
    <w:rsid w:val="007810F6"/>
    <w:rsid w:val="007812CB"/>
    <w:rsid w:val="00781482"/>
    <w:rsid w:val="00782516"/>
    <w:rsid w:val="00782648"/>
    <w:rsid w:val="00782831"/>
    <w:rsid w:val="00782EEB"/>
    <w:rsid w:val="0078311C"/>
    <w:rsid w:val="0078321C"/>
    <w:rsid w:val="0078336E"/>
    <w:rsid w:val="007833F9"/>
    <w:rsid w:val="00783424"/>
    <w:rsid w:val="0078353B"/>
    <w:rsid w:val="00783901"/>
    <w:rsid w:val="00783EA4"/>
    <w:rsid w:val="007842E0"/>
    <w:rsid w:val="007845C9"/>
    <w:rsid w:val="007848B1"/>
    <w:rsid w:val="00784DB1"/>
    <w:rsid w:val="00784F76"/>
    <w:rsid w:val="007850A9"/>
    <w:rsid w:val="007850CB"/>
    <w:rsid w:val="007850CE"/>
    <w:rsid w:val="007855A8"/>
    <w:rsid w:val="00785929"/>
    <w:rsid w:val="00785BAE"/>
    <w:rsid w:val="00785D4F"/>
    <w:rsid w:val="00785D8C"/>
    <w:rsid w:val="00786189"/>
    <w:rsid w:val="0078661A"/>
    <w:rsid w:val="00786782"/>
    <w:rsid w:val="00786805"/>
    <w:rsid w:val="00786B12"/>
    <w:rsid w:val="00786CB4"/>
    <w:rsid w:val="0078700D"/>
    <w:rsid w:val="007874E7"/>
    <w:rsid w:val="00787732"/>
    <w:rsid w:val="00790739"/>
    <w:rsid w:val="0079086A"/>
    <w:rsid w:val="00790973"/>
    <w:rsid w:val="00790BBE"/>
    <w:rsid w:val="00790D59"/>
    <w:rsid w:val="00790E98"/>
    <w:rsid w:val="0079115F"/>
    <w:rsid w:val="00791413"/>
    <w:rsid w:val="007915E8"/>
    <w:rsid w:val="0079178A"/>
    <w:rsid w:val="00791849"/>
    <w:rsid w:val="00791AC3"/>
    <w:rsid w:val="00791B02"/>
    <w:rsid w:val="00791CA2"/>
    <w:rsid w:val="00791D41"/>
    <w:rsid w:val="00791E39"/>
    <w:rsid w:val="007920A6"/>
    <w:rsid w:val="00792107"/>
    <w:rsid w:val="007921E4"/>
    <w:rsid w:val="007922D1"/>
    <w:rsid w:val="0079242F"/>
    <w:rsid w:val="00792577"/>
    <w:rsid w:val="0079279D"/>
    <w:rsid w:val="00792B99"/>
    <w:rsid w:val="007931D7"/>
    <w:rsid w:val="007939C0"/>
    <w:rsid w:val="00793A0C"/>
    <w:rsid w:val="00793C26"/>
    <w:rsid w:val="00793EB5"/>
    <w:rsid w:val="00794081"/>
    <w:rsid w:val="0079466C"/>
    <w:rsid w:val="00794C9A"/>
    <w:rsid w:val="007953BC"/>
    <w:rsid w:val="007953FE"/>
    <w:rsid w:val="0079544B"/>
    <w:rsid w:val="0079561F"/>
    <w:rsid w:val="00795C8B"/>
    <w:rsid w:val="00795E8E"/>
    <w:rsid w:val="00796005"/>
    <w:rsid w:val="0079652F"/>
    <w:rsid w:val="00796C01"/>
    <w:rsid w:val="00796D58"/>
    <w:rsid w:val="007973E8"/>
    <w:rsid w:val="0079785B"/>
    <w:rsid w:val="007978ED"/>
    <w:rsid w:val="00797C69"/>
    <w:rsid w:val="007A009F"/>
    <w:rsid w:val="007A00A8"/>
    <w:rsid w:val="007A0646"/>
    <w:rsid w:val="007A0881"/>
    <w:rsid w:val="007A0A8C"/>
    <w:rsid w:val="007A0DF6"/>
    <w:rsid w:val="007A18DA"/>
    <w:rsid w:val="007A18F8"/>
    <w:rsid w:val="007A1C95"/>
    <w:rsid w:val="007A1D7A"/>
    <w:rsid w:val="007A214A"/>
    <w:rsid w:val="007A22EA"/>
    <w:rsid w:val="007A26B2"/>
    <w:rsid w:val="007A2A83"/>
    <w:rsid w:val="007A2E03"/>
    <w:rsid w:val="007A2FE6"/>
    <w:rsid w:val="007A3614"/>
    <w:rsid w:val="007A36F3"/>
    <w:rsid w:val="007A3A4D"/>
    <w:rsid w:val="007A3A52"/>
    <w:rsid w:val="007A3B77"/>
    <w:rsid w:val="007A4312"/>
    <w:rsid w:val="007A467F"/>
    <w:rsid w:val="007A487B"/>
    <w:rsid w:val="007A52F9"/>
    <w:rsid w:val="007A5741"/>
    <w:rsid w:val="007A5977"/>
    <w:rsid w:val="007A59D2"/>
    <w:rsid w:val="007A5F32"/>
    <w:rsid w:val="007A5FF6"/>
    <w:rsid w:val="007A63B7"/>
    <w:rsid w:val="007A6523"/>
    <w:rsid w:val="007A66D9"/>
    <w:rsid w:val="007A691B"/>
    <w:rsid w:val="007A6FBD"/>
    <w:rsid w:val="007A7728"/>
    <w:rsid w:val="007A789E"/>
    <w:rsid w:val="007A7AB6"/>
    <w:rsid w:val="007A7EC4"/>
    <w:rsid w:val="007B0671"/>
    <w:rsid w:val="007B084E"/>
    <w:rsid w:val="007B092A"/>
    <w:rsid w:val="007B0C84"/>
    <w:rsid w:val="007B0D35"/>
    <w:rsid w:val="007B0D3C"/>
    <w:rsid w:val="007B110F"/>
    <w:rsid w:val="007B1159"/>
    <w:rsid w:val="007B13C1"/>
    <w:rsid w:val="007B1590"/>
    <w:rsid w:val="007B18FC"/>
    <w:rsid w:val="007B1A3F"/>
    <w:rsid w:val="007B1CE9"/>
    <w:rsid w:val="007B21B9"/>
    <w:rsid w:val="007B2241"/>
    <w:rsid w:val="007B2795"/>
    <w:rsid w:val="007B2A05"/>
    <w:rsid w:val="007B2FAA"/>
    <w:rsid w:val="007B30F7"/>
    <w:rsid w:val="007B3214"/>
    <w:rsid w:val="007B3235"/>
    <w:rsid w:val="007B36F4"/>
    <w:rsid w:val="007B3721"/>
    <w:rsid w:val="007B3A8B"/>
    <w:rsid w:val="007B3B45"/>
    <w:rsid w:val="007B3D70"/>
    <w:rsid w:val="007B3F19"/>
    <w:rsid w:val="007B4142"/>
    <w:rsid w:val="007B47B8"/>
    <w:rsid w:val="007B4CED"/>
    <w:rsid w:val="007B4DD1"/>
    <w:rsid w:val="007B4E4D"/>
    <w:rsid w:val="007B5046"/>
    <w:rsid w:val="007B556E"/>
    <w:rsid w:val="007B5704"/>
    <w:rsid w:val="007B5BF5"/>
    <w:rsid w:val="007B5E8C"/>
    <w:rsid w:val="007B5EEF"/>
    <w:rsid w:val="007B61B9"/>
    <w:rsid w:val="007B61EF"/>
    <w:rsid w:val="007B6263"/>
    <w:rsid w:val="007B6983"/>
    <w:rsid w:val="007B6A82"/>
    <w:rsid w:val="007B6DF3"/>
    <w:rsid w:val="007B7384"/>
    <w:rsid w:val="007B7B7D"/>
    <w:rsid w:val="007B7E4F"/>
    <w:rsid w:val="007B7F6F"/>
    <w:rsid w:val="007B7FC1"/>
    <w:rsid w:val="007C0223"/>
    <w:rsid w:val="007C0384"/>
    <w:rsid w:val="007C09DC"/>
    <w:rsid w:val="007C0BBC"/>
    <w:rsid w:val="007C0C4B"/>
    <w:rsid w:val="007C0CA6"/>
    <w:rsid w:val="007C0E3B"/>
    <w:rsid w:val="007C0F97"/>
    <w:rsid w:val="007C1395"/>
    <w:rsid w:val="007C1499"/>
    <w:rsid w:val="007C178D"/>
    <w:rsid w:val="007C194A"/>
    <w:rsid w:val="007C1D7D"/>
    <w:rsid w:val="007C23A2"/>
    <w:rsid w:val="007C259D"/>
    <w:rsid w:val="007C25A5"/>
    <w:rsid w:val="007C2A41"/>
    <w:rsid w:val="007C2ABF"/>
    <w:rsid w:val="007C2AEC"/>
    <w:rsid w:val="007C2BB8"/>
    <w:rsid w:val="007C2F66"/>
    <w:rsid w:val="007C308A"/>
    <w:rsid w:val="007C3115"/>
    <w:rsid w:val="007C31AF"/>
    <w:rsid w:val="007C32AC"/>
    <w:rsid w:val="007C3815"/>
    <w:rsid w:val="007C3A27"/>
    <w:rsid w:val="007C3D15"/>
    <w:rsid w:val="007C3FFC"/>
    <w:rsid w:val="007C400B"/>
    <w:rsid w:val="007C42D7"/>
    <w:rsid w:val="007C4380"/>
    <w:rsid w:val="007C43A9"/>
    <w:rsid w:val="007C44A4"/>
    <w:rsid w:val="007C5894"/>
    <w:rsid w:val="007C597E"/>
    <w:rsid w:val="007C5E5D"/>
    <w:rsid w:val="007C5E5F"/>
    <w:rsid w:val="007C605A"/>
    <w:rsid w:val="007C60CD"/>
    <w:rsid w:val="007C614E"/>
    <w:rsid w:val="007C65D9"/>
    <w:rsid w:val="007C672C"/>
    <w:rsid w:val="007C67EA"/>
    <w:rsid w:val="007C67EF"/>
    <w:rsid w:val="007C6AF0"/>
    <w:rsid w:val="007C6B05"/>
    <w:rsid w:val="007C765D"/>
    <w:rsid w:val="007C7CF3"/>
    <w:rsid w:val="007C7E35"/>
    <w:rsid w:val="007D0462"/>
    <w:rsid w:val="007D0850"/>
    <w:rsid w:val="007D087B"/>
    <w:rsid w:val="007D088E"/>
    <w:rsid w:val="007D08BD"/>
    <w:rsid w:val="007D0E1A"/>
    <w:rsid w:val="007D0F49"/>
    <w:rsid w:val="007D1278"/>
    <w:rsid w:val="007D148F"/>
    <w:rsid w:val="007D1547"/>
    <w:rsid w:val="007D1644"/>
    <w:rsid w:val="007D16D5"/>
    <w:rsid w:val="007D187C"/>
    <w:rsid w:val="007D1F00"/>
    <w:rsid w:val="007D21B9"/>
    <w:rsid w:val="007D2CD1"/>
    <w:rsid w:val="007D3B52"/>
    <w:rsid w:val="007D3CC2"/>
    <w:rsid w:val="007D4042"/>
    <w:rsid w:val="007D40F4"/>
    <w:rsid w:val="007D4302"/>
    <w:rsid w:val="007D43AD"/>
    <w:rsid w:val="007D4A8A"/>
    <w:rsid w:val="007D4D23"/>
    <w:rsid w:val="007D4D83"/>
    <w:rsid w:val="007D532F"/>
    <w:rsid w:val="007D5550"/>
    <w:rsid w:val="007D56A7"/>
    <w:rsid w:val="007D5817"/>
    <w:rsid w:val="007D61C4"/>
    <w:rsid w:val="007D650C"/>
    <w:rsid w:val="007D6582"/>
    <w:rsid w:val="007D65AA"/>
    <w:rsid w:val="007D6616"/>
    <w:rsid w:val="007D6B23"/>
    <w:rsid w:val="007D6B35"/>
    <w:rsid w:val="007D6C6F"/>
    <w:rsid w:val="007D6D5B"/>
    <w:rsid w:val="007D71AA"/>
    <w:rsid w:val="007D74CC"/>
    <w:rsid w:val="007D764C"/>
    <w:rsid w:val="007D76FC"/>
    <w:rsid w:val="007D7785"/>
    <w:rsid w:val="007D7811"/>
    <w:rsid w:val="007D7AB1"/>
    <w:rsid w:val="007D7DDF"/>
    <w:rsid w:val="007E08BC"/>
    <w:rsid w:val="007E08EA"/>
    <w:rsid w:val="007E0B5C"/>
    <w:rsid w:val="007E0BAA"/>
    <w:rsid w:val="007E127B"/>
    <w:rsid w:val="007E14C6"/>
    <w:rsid w:val="007E1619"/>
    <w:rsid w:val="007E1CDF"/>
    <w:rsid w:val="007E26B8"/>
    <w:rsid w:val="007E2C69"/>
    <w:rsid w:val="007E2F32"/>
    <w:rsid w:val="007E31A9"/>
    <w:rsid w:val="007E3707"/>
    <w:rsid w:val="007E3A2B"/>
    <w:rsid w:val="007E401B"/>
    <w:rsid w:val="007E4353"/>
    <w:rsid w:val="007E43F1"/>
    <w:rsid w:val="007E447B"/>
    <w:rsid w:val="007E4628"/>
    <w:rsid w:val="007E4831"/>
    <w:rsid w:val="007E48B7"/>
    <w:rsid w:val="007E48DE"/>
    <w:rsid w:val="007E4BE3"/>
    <w:rsid w:val="007E54E3"/>
    <w:rsid w:val="007E58BA"/>
    <w:rsid w:val="007E58EA"/>
    <w:rsid w:val="007E5E3A"/>
    <w:rsid w:val="007E6572"/>
    <w:rsid w:val="007E65AA"/>
    <w:rsid w:val="007E6647"/>
    <w:rsid w:val="007E69C4"/>
    <w:rsid w:val="007E6A11"/>
    <w:rsid w:val="007E6A16"/>
    <w:rsid w:val="007E6AB1"/>
    <w:rsid w:val="007E6DB0"/>
    <w:rsid w:val="007E7397"/>
    <w:rsid w:val="007E740D"/>
    <w:rsid w:val="007E76E3"/>
    <w:rsid w:val="007E7762"/>
    <w:rsid w:val="007E7A0A"/>
    <w:rsid w:val="007E7B2F"/>
    <w:rsid w:val="007E7F3A"/>
    <w:rsid w:val="007E7F3B"/>
    <w:rsid w:val="007F017A"/>
    <w:rsid w:val="007F04F0"/>
    <w:rsid w:val="007F0862"/>
    <w:rsid w:val="007F0A47"/>
    <w:rsid w:val="007F0AA9"/>
    <w:rsid w:val="007F1946"/>
    <w:rsid w:val="007F20FB"/>
    <w:rsid w:val="007F28B9"/>
    <w:rsid w:val="007F293E"/>
    <w:rsid w:val="007F2A59"/>
    <w:rsid w:val="007F2B05"/>
    <w:rsid w:val="007F37E6"/>
    <w:rsid w:val="007F39CC"/>
    <w:rsid w:val="007F3B7E"/>
    <w:rsid w:val="007F3F7B"/>
    <w:rsid w:val="007F4BBF"/>
    <w:rsid w:val="007F4BCF"/>
    <w:rsid w:val="007F52E8"/>
    <w:rsid w:val="007F5374"/>
    <w:rsid w:val="007F55C2"/>
    <w:rsid w:val="007F57D7"/>
    <w:rsid w:val="007F5950"/>
    <w:rsid w:val="007F5B77"/>
    <w:rsid w:val="007F631D"/>
    <w:rsid w:val="007F64EB"/>
    <w:rsid w:val="007F6E9F"/>
    <w:rsid w:val="007F7835"/>
    <w:rsid w:val="007F783E"/>
    <w:rsid w:val="008000D0"/>
    <w:rsid w:val="00800348"/>
    <w:rsid w:val="0080087C"/>
    <w:rsid w:val="00800E84"/>
    <w:rsid w:val="00801045"/>
    <w:rsid w:val="008010D5"/>
    <w:rsid w:val="008013CA"/>
    <w:rsid w:val="008013CF"/>
    <w:rsid w:val="008014D8"/>
    <w:rsid w:val="00801A68"/>
    <w:rsid w:val="00801D1B"/>
    <w:rsid w:val="00801F6B"/>
    <w:rsid w:val="00802489"/>
    <w:rsid w:val="00802CFC"/>
    <w:rsid w:val="00803119"/>
    <w:rsid w:val="0080339B"/>
    <w:rsid w:val="00803448"/>
    <w:rsid w:val="008034A8"/>
    <w:rsid w:val="008034C0"/>
    <w:rsid w:val="0080396F"/>
    <w:rsid w:val="00803CA2"/>
    <w:rsid w:val="00803D66"/>
    <w:rsid w:val="0080411B"/>
    <w:rsid w:val="0080428A"/>
    <w:rsid w:val="00804529"/>
    <w:rsid w:val="00804859"/>
    <w:rsid w:val="00804977"/>
    <w:rsid w:val="00804A8B"/>
    <w:rsid w:val="00804AB8"/>
    <w:rsid w:val="00804FEF"/>
    <w:rsid w:val="008055E1"/>
    <w:rsid w:val="00805B19"/>
    <w:rsid w:val="0080606D"/>
    <w:rsid w:val="008061F7"/>
    <w:rsid w:val="008062C9"/>
    <w:rsid w:val="0080640A"/>
    <w:rsid w:val="008073BE"/>
    <w:rsid w:val="0080767F"/>
    <w:rsid w:val="00807B2C"/>
    <w:rsid w:val="00807C04"/>
    <w:rsid w:val="00807DEB"/>
    <w:rsid w:val="00807FC3"/>
    <w:rsid w:val="0081042F"/>
    <w:rsid w:val="008105C0"/>
    <w:rsid w:val="008105F2"/>
    <w:rsid w:val="0081073A"/>
    <w:rsid w:val="008108B5"/>
    <w:rsid w:val="00810B30"/>
    <w:rsid w:val="00810C2E"/>
    <w:rsid w:val="00810EF0"/>
    <w:rsid w:val="00810F1E"/>
    <w:rsid w:val="00811797"/>
    <w:rsid w:val="008118D3"/>
    <w:rsid w:val="00811D19"/>
    <w:rsid w:val="008121EE"/>
    <w:rsid w:val="0081241A"/>
    <w:rsid w:val="00812636"/>
    <w:rsid w:val="008129BE"/>
    <w:rsid w:val="00812D81"/>
    <w:rsid w:val="008132D0"/>
    <w:rsid w:val="00813DEB"/>
    <w:rsid w:val="008149D8"/>
    <w:rsid w:val="00815BBD"/>
    <w:rsid w:val="00815E8B"/>
    <w:rsid w:val="0081666B"/>
    <w:rsid w:val="00817039"/>
    <w:rsid w:val="00817174"/>
    <w:rsid w:val="008176F0"/>
    <w:rsid w:val="008177A8"/>
    <w:rsid w:val="00817A4C"/>
    <w:rsid w:val="00817EF5"/>
    <w:rsid w:val="00817F9F"/>
    <w:rsid w:val="008202BF"/>
    <w:rsid w:val="00820E35"/>
    <w:rsid w:val="0082141E"/>
    <w:rsid w:val="0082175C"/>
    <w:rsid w:val="00821BB2"/>
    <w:rsid w:val="00822183"/>
    <w:rsid w:val="00822188"/>
    <w:rsid w:val="008223C4"/>
    <w:rsid w:val="0082267B"/>
    <w:rsid w:val="00822871"/>
    <w:rsid w:val="00823236"/>
    <w:rsid w:val="0082329C"/>
    <w:rsid w:val="008232C1"/>
    <w:rsid w:val="008236EF"/>
    <w:rsid w:val="0082393E"/>
    <w:rsid w:val="0082394A"/>
    <w:rsid w:val="00823A43"/>
    <w:rsid w:val="00823CF2"/>
    <w:rsid w:val="00823DA9"/>
    <w:rsid w:val="00824238"/>
    <w:rsid w:val="0082463A"/>
    <w:rsid w:val="00824962"/>
    <w:rsid w:val="00824E9D"/>
    <w:rsid w:val="00824F11"/>
    <w:rsid w:val="00825190"/>
    <w:rsid w:val="0082526C"/>
    <w:rsid w:val="008255E3"/>
    <w:rsid w:val="00825868"/>
    <w:rsid w:val="008259E8"/>
    <w:rsid w:val="00825AE3"/>
    <w:rsid w:val="00825CA2"/>
    <w:rsid w:val="008264F7"/>
    <w:rsid w:val="0082658A"/>
    <w:rsid w:val="0082688A"/>
    <w:rsid w:val="00826D1B"/>
    <w:rsid w:val="00826D7F"/>
    <w:rsid w:val="00827788"/>
    <w:rsid w:val="00827964"/>
    <w:rsid w:val="00827A0E"/>
    <w:rsid w:val="00827B7A"/>
    <w:rsid w:val="00827DC5"/>
    <w:rsid w:val="00827E3D"/>
    <w:rsid w:val="008302DA"/>
    <w:rsid w:val="00830303"/>
    <w:rsid w:val="00830419"/>
    <w:rsid w:val="008306A6"/>
    <w:rsid w:val="008307CC"/>
    <w:rsid w:val="0083093F"/>
    <w:rsid w:val="00830A9C"/>
    <w:rsid w:val="00830B02"/>
    <w:rsid w:val="00830BD7"/>
    <w:rsid w:val="00830D68"/>
    <w:rsid w:val="00831165"/>
    <w:rsid w:val="00831B0A"/>
    <w:rsid w:val="008328B2"/>
    <w:rsid w:val="00832911"/>
    <w:rsid w:val="00832A20"/>
    <w:rsid w:val="00832D3F"/>
    <w:rsid w:val="00832E7F"/>
    <w:rsid w:val="00832F08"/>
    <w:rsid w:val="008338F3"/>
    <w:rsid w:val="00833B56"/>
    <w:rsid w:val="00834448"/>
    <w:rsid w:val="00834A98"/>
    <w:rsid w:val="00834F6B"/>
    <w:rsid w:val="00835201"/>
    <w:rsid w:val="008352A8"/>
    <w:rsid w:val="008353A2"/>
    <w:rsid w:val="00835D1D"/>
    <w:rsid w:val="00835D4C"/>
    <w:rsid w:val="00835EBC"/>
    <w:rsid w:val="008360E9"/>
    <w:rsid w:val="00836B1A"/>
    <w:rsid w:val="00836FDF"/>
    <w:rsid w:val="008371EA"/>
    <w:rsid w:val="00837FCC"/>
    <w:rsid w:val="008400DB"/>
    <w:rsid w:val="008404B4"/>
    <w:rsid w:val="008406DE"/>
    <w:rsid w:val="00840ECC"/>
    <w:rsid w:val="00840F16"/>
    <w:rsid w:val="0084123F"/>
    <w:rsid w:val="00841760"/>
    <w:rsid w:val="0084176B"/>
    <w:rsid w:val="00841875"/>
    <w:rsid w:val="00841B9B"/>
    <w:rsid w:val="00841E11"/>
    <w:rsid w:val="008420E7"/>
    <w:rsid w:val="008421A5"/>
    <w:rsid w:val="00842801"/>
    <w:rsid w:val="0084284B"/>
    <w:rsid w:val="008428BB"/>
    <w:rsid w:val="00842B85"/>
    <w:rsid w:val="00842C78"/>
    <w:rsid w:val="00842CD3"/>
    <w:rsid w:val="008430A1"/>
    <w:rsid w:val="00843345"/>
    <w:rsid w:val="0084407D"/>
    <w:rsid w:val="00844B3D"/>
    <w:rsid w:val="00844D4E"/>
    <w:rsid w:val="00844FDD"/>
    <w:rsid w:val="00845618"/>
    <w:rsid w:val="0084562C"/>
    <w:rsid w:val="00845AE5"/>
    <w:rsid w:val="00845BB4"/>
    <w:rsid w:val="00845CDE"/>
    <w:rsid w:val="00846355"/>
    <w:rsid w:val="00846AF6"/>
    <w:rsid w:val="00846E54"/>
    <w:rsid w:val="00847171"/>
    <w:rsid w:val="0084749C"/>
    <w:rsid w:val="008478FF"/>
    <w:rsid w:val="00847A46"/>
    <w:rsid w:val="00847A7F"/>
    <w:rsid w:val="00847C96"/>
    <w:rsid w:val="00847D48"/>
    <w:rsid w:val="00847E59"/>
    <w:rsid w:val="00847EB0"/>
    <w:rsid w:val="0085021B"/>
    <w:rsid w:val="0085038E"/>
    <w:rsid w:val="008503B0"/>
    <w:rsid w:val="008505F7"/>
    <w:rsid w:val="00850D23"/>
    <w:rsid w:val="00851143"/>
    <w:rsid w:val="00851300"/>
    <w:rsid w:val="008518D6"/>
    <w:rsid w:val="008527A8"/>
    <w:rsid w:val="00853340"/>
    <w:rsid w:val="00853580"/>
    <w:rsid w:val="00853626"/>
    <w:rsid w:val="008536D8"/>
    <w:rsid w:val="00853739"/>
    <w:rsid w:val="00853E2A"/>
    <w:rsid w:val="0085421A"/>
    <w:rsid w:val="008546C9"/>
    <w:rsid w:val="00854AB8"/>
    <w:rsid w:val="0085515E"/>
    <w:rsid w:val="00855362"/>
    <w:rsid w:val="00855EEE"/>
    <w:rsid w:val="00855F3A"/>
    <w:rsid w:val="008567E4"/>
    <w:rsid w:val="00856B40"/>
    <w:rsid w:val="00856D05"/>
    <w:rsid w:val="00856F3D"/>
    <w:rsid w:val="00857026"/>
    <w:rsid w:val="00857683"/>
    <w:rsid w:val="00857EF2"/>
    <w:rsid w:val="008600DD"/>
    <w:rsid w:val="00860463"/>
    <w:rsid w:val="008608F7"/>
    <w:rsid w:val="00860AF2"/>
    <w:rsid w:val="00860D58"/>
    <w:rsid w:val="00861150"/>
    <w:rsid w:val="008619FD"/>
    <w:rsid w:val="00861C18"/>
    <w:rsid w:val="00861E59"/>
    <w:rsid w:val="008621FD"/>
    <w:rsid w:val="008625AB"/>
    <w:rsid w:val="00862A19"/>
    <w:rsid w:val="00862AAC"/>
    <w:rsid w:val="00862BAB"/>
    <w:rsid w:val="00862D8F"/>
    <w:rsid w:val="008630B0"/>
    <w:rsid w:val="008631D7"/>
    <w:rsid w:val="008631E4"/>
    <w:rsid w:val="008635A4"/>
    <w:rsid w:val="00863613"/>
    <w:rsid w:val="0086375C"/>
    <w:rsid w:val="0086392A"/>
    <w:rsid w:val="00863979"/>
    <w:rsid w:val="00863DB8"/>
    <w:rsid w:val="0086411B"/>
    <w:rsid w:val="0086477B"/>
    <w:rsid w:val="00864DE6"/>
    <w:rsid w:val="00864EFE"/>
    <w:rsid w:val="00865054"/>
    <w:rsid w:val="0086538C"/>
    <w:rsid w:val="008653B8"/>
    <w:rsid w:val="00865BA4"/>
    <w:rsid w:val="00865CCD"/>
    <w:rsid w:val="00865CF5"/>
    <w:rsid w:val="00865F39"/>
    <w:rsid w:val="008663E5"/>
    <w:rsid w:val="008664FD"/>
    <w:rsid w:val="0086715B"/>
    <w:rsid w:val="008671BC"/>
    <w:rsid w:val="00867294"/>
    <w:rsid w:val="008674AB"/>
    <w:rsid w:val="008676C9"/>
    <w:rsid w:val="008677C9"/>
    <w:rsid w:val="00867B25"/>
    <w:rsid w:val="00867C9B"/>
    <w:rsid w:val="00867F49"/>
    <w:rsid w:val="008701D5"/>
    <w:rsid w:val="00870517"/>
    <w:rsid w:val="00870676"/>
    <w:rsid w:val="008707E8"/>
    <w:rsid w:val="00870AC7"/>
    <w:rsid w:val="00870DB3"/>
    <w:rsid w:val="00871AB2"/>
    <w:rsid w:val="00871B11"/>
    <w:rsid w:val="00871CC1"/>
    <w:rsid w:val="008722E4"/>
    <w:rsid w:val="008725C4"/>
    <w:rsid w:val="00872653"/>
    <w:rsid w:val="008729BA"/>
    <w:rsid w:val="00872DAB"/>
    <w:rsid w:val="00872E0D"/>
    <w:rsid w:val="00873436"/>
    <w:rsid w:val="00873B6B"/>
    <w:rsid w:val="00873E01"/>
    <w:rsid w:val="00873EC2"/>
    <w:rsid w:val="00873F87"/>
    <w:rsid w:val="00873FAE"/>
    <w:rsid w:val="008740A6"/>
    <w:rsid w:val="00874909"/>
    <w:rsid w:val="00874948"/>
    <w:rsid w:val="00874BC8"/>
    <w:rsid w:val="00874E11"/>
    <w:rsid w:val="00874FF8"/>
    <w:rsid w:val="0087508B"/>
    <w:rsid w:val="00875416"/>
    <w:rsid w:val="0087541B"/>
    <w:rsid w:val="00875553"/>
    <w:rsid w:val="00875874"/>
    <w:rsid w:val="008758F2"/>
    <w:rsid w:val="00875A06"/>
    <w:rsid w:val="00875A73"/>
    <w:rsid w:val="00875B6D"/>
    <w:rsid w:val="00875DA8"/>
    <w:rsid w:val="00875F3E"/>
    <w:rsid w:val="00876437"/>
    <w:rsid w:val="0087654E"/>
    <w:rsid w:val="00876675"/>
    <w:rsid w:val="0087689A"/>
    <w:rsid w:val="00876B4E"/>
    <w:rsid w:val="0087721F"/>
    <w:rsid w:val="00877375"/>
    <w:rsid w:val="008774CC"/>
    <w:rsid w:val="00877809"/>
    <w:rsid w:val="00877A03"/>
    <w:rsid w:val="00877C42"/>
    <w:rsid w:val="00877E23"/>
    <w:rsid w:val="008807A3"/>
    <w:rsid w:val="00880A2E"/>
    <w:rsid w:val="00880D46"/>
    <w:rsid w:val="00880FB9"/>
    <w:rsid w:val="0088124E"/>
    <w:rsid w:val="008817BA"/>
    <w:rsid w:val="00881A32"/>
    <w:rsid w:val="00881EA3"/>
    <w:rsid w:val="00881F99"/>
    <w:rsid w:val="0088274F"/>
    <w:rsid w:val="008827E6"/>
    <w:rsid w:val="008828BC"/>
    <w:rsid w:val="00882C74"/>
    <w:rsid w:val="00882D9B"/>
    <w:rsid w:val="00883E3A"/>
    <w:rsid w:val="00884098"/>
    <w:rsid w:val="00884228"/>
    <w:rsid w:val="00884643"/>
    <w:rsid w:val="0088487C"/>
    <w:rsid w:val="00884984"/>
    <w:rsid w:val="008849BD"/>
    <w:rsid w:val="00884AD4"/>
    <w:rsid w:val="00884D70"/>
    <w:rsid w:val="00884E46"/>
    <w:rsid w:val="0088517D"/>
    <w:rsid w:val="00885183"/>
    <w:rsid w:val="0088535A"/>
    <w:rsid w:val="008856D3"/>
    <w:rsid w:val="0088577E"/>
    <w:rsid w:val="008858C1"/>
    <w:rsid w:val="00885956"/>
    <w:rsid w:val="00885C38"/>
    <w:rsid w:val="00885FFA"/>
    <w:rsid w:val="0088619C"/>
    <w:rsid w:val="00886445"/>
    <w:rsid w:val="008867D2"/>
    <w:rsid w:val="008869B2"/>
    <w:rsid w:val="00886B67"/>
    <w:rsid w:val="00886BE2"/>
    <w:rsid w:val="00886C9B"/>
    <w:rsid w:val="00886EFE"/>
    <w:rsid w:val="00887157"/>
    <w:rsid w:val="00887492"/>
    <w:rsid w:val="00887514"/>
    <w:rsid w:val="008878FF"/>
    <w:rsid w:val="00887CB0"/>
    <w:rsid w:val="00887F7C"/>
    <w:rsid w:val="008901EC"/>
    <w:rsid w:val="00890335"/>
    <w:rsid w:val="00890691"/>
    <w:rsid w:val="0089115C"/>
    <w:rsid w:val="008911BA"/>
    <w:rsid w:val="00891618"/>
    <w:rsid w:val="0089170E"/>
    <w:rsid w:val="0089184C"/>
    <w:rsid w:val="00891B03"/>
    <w:rsid w:val="00891C79"/>
    <w:rsid w:val="00892646"/>
    <w:rsid w:val="00892B73"/>
    <w:rsid w:val="00892B77"/>
    <w:rsid w:val="00892C7A"/>
    <w:rsid w:val="0089312D"/>
    <w:rsid w:val="00893A50"/>
    <w:rsid w:val="008945BC"/>
    <w:rsid w:val="00894863"/>
    <w:rsid w:val="00894A81"/>
    <w:rsid w:val="00894AAE"/>
    <w:rsid w:val="00894AED"/>
    <w:rsid w:val="00894CEC"/>
    <w:rsid w:val="0089509A"/>
    <w:rsid w:val="00895CC9"/>
    <w:rsid w:val="00895E5D"/>
    <w:rsid w:val="008965A8"/>
    <w:rsid w:val="0089670E"/>
    <w:rsid w:val="0089678F"/>
    <w:rsid w:val="00896D5B"/>
    <w:rsid w:val="00896E04"/>
    <w:rsid w:val="008974F4"/>
    <w:rsid w:val="0089758E"/>
    <w:rsid w:val="00897C4C"/>
    <w:rsid w:val="00897F11"/>
    <w:rsid w:val="008A031B"/>
    <w:rsid w:val="008A04E2"/>
    <w:rsid w:val="008A078E"/>
    <w:rsid w:val="008A0841"/>
    <w:rsid w:val="008A0A02"/>
    <w:rsid w:val="008A0E4A"/>
    <w:rsid w:val="008A12F8"/>
    <w:rsid w:val="008A1398"/>
    <w:rsid w:val="008A1505"/>
    <w:rsid w:val="008A1AF5"/>
    <w:rsid w:val="008A1C03"/>
    <w:rsid w:val="008A2032"/>
    <w:rsid w:val="008A23F6"/>
    <w:rsid w:val="008A2D35"/>
    <w:rsid w:val="008A323B"/>
    <w:rsid w:val="008A3488"/>
    <w:rsid w:val="008A358F"/>
    <w:rsid w:val="008A3762"/>
    <w:rsid w:val="008A3C4F"/>
    <w:rsid w:val="008A4192"/>
    <w:rsid w:val="008A45CF"/>
    <w:rsid w:val="008A4802"/>
    <w:rsid w:val="008A4DCC"/>
    <w:rsid w:val="008A4F04"/>
    <w:rsid w:val="008A5986"/>
    <w:rsid w:val="008A5B7A"/>
    <w:rsid w:val="008A5CB4"/>
    <w:rsid w:val="008A5EB6"/>
    <w:rsid w:val="008A5ED4"/>
    <w:rsid w:val="008A6124"/>
    <w:rsid w:val="008A62B0"/>
    <w:rsid w:val="008A6450"/>
    <w:rsid w:val="008A67A5"/>
    <w:rsid w:val="008A6847"/>
    <w:rsid w:val="008A73CF"/>
    <w:rsid w:val="008A79B5"/>
    <w:rsid w:val="008A7A35"/>
    <w:rsid w:val="008A7EA2"/>
    <w:rsid w:val="008A7EF0"/>
    <w:rsid w:val="008B00C5"/>
    <w:rsid w:val="008B0126"/>
    <w:rsid w:val="008B03F0"/>
    <w:rsid w:val="008B070F"/>
    <w:rsid w:val="008B0722"/>
    <w:rsid w:val="008B0775"/>
    <w:rsid w:val="008B0921"/>
    <w:rsid w:val="008B0BCB"/>
    <w:rsid w:val="008B0DD4"/>
    <w:rsid w:val="008B153C"/>
    <w:rsid w:val="008B18D6"/>
    <w:rsid w:val="008B1A83"/>
    <w:rsid w:val="008B1AC4"/>
    <w:rsid w:val="008B1CAC"/>
    <w:rsid w:val="008B292A"/>
    <w:rsid w:val="008B29EA"/>
    <w:rsid w:val="008B2CB5"/>
    <w:rsid w:val="008B2D44"/>
    <w:rsid w:val="008B2F04"/>
    <w:rsid w:val="008B3420"/>
    <w:rsid w:val="008B376A"/>
    <w:rsid w:val="008B393B"/>
    <w:rsid w:val="008B3E4F"/>
    <w:rsid w:val="008B41C2"/>
    <w:rsid w:val="008B469C"/>
    <w:rsid w:val="008B4790"/>
    <w:rsid w:val="008B4A4C"/>
    <w:rsid w:val="008B4EB3"/>
    <w:rsid w:val="008B4F14"/>
    <w:rsid w:val="008B5141"/>
    <w:rsid w:val="008B51C6"/>
    <w:rsid w:val="008B52F6"/>
    <w:rsid w:val="008B5391"/>
    <w:rsid w:val="008B5D0F"/>
    <w:rsid w:val="008B61A2"/>
    <w:rsid w:val="008B6D4F"/>
    <w:rsid w:val="008B6DE8"/>
    <w:rsid w:val="008B6E48"/>
    <w:rsid w:val="008B732B"/>
    <w:rsid w:val="008B73E7"/>
    <w:rsid w:val="008B747D"/>
    <w:rsid w:val="008B7911"/>
    <w:rsid w:val="008B7B5A"/>
    <w:rsid w:val="008B7C55"/>
    <w:rsid w:val="008C0D44"/>
    <w:rsid w:val="008C0E29"/>
    <w:rsid w:val="008C16A3"/>
    <w:rsid w:val="008C1855"/>
    <w:rsid w:val="008C18BF"/>
    <w:rsid w:val="008C1D3C"/>
    <w:rsid w:val="008C2036"/>
    <w:rsid w:val="008C2106"/>
    <w:rsid w:val="008C26C7"/>
    <w:rsid w:val="008C2C37"/>
    <w:rsid w:val="008C2E75"/>
    <w:rsid w:val="008C2EFA"/>
    <w:rsid w:val="008C31C2"/>
    <w:rsid w:val="008C333C"/>
    <w:rsid w:val="008C3392"/>
    <w:rsid w:val="008C3725"/>
    <w:rsid w:val="008C39DB"/>
    <w:rsid w:val="008C3AE2"/>
    <w:rsid w:val="008C4026"/>
    <w:rsid w:val="008C509C"/>
    <w:rsid w:val="008C52B7"/>
    <w:rsid w:val="008C5EB1"/>
    <w:rsid w:val="008C63C5"/>
    <w:rsid w:val="008C6AF2"/>
    <w:rsid w:val="008C6BC8"/>
    <w:rsid w:val="008C6F92"/>
    <w:rsid w:val="008C7038"/>
    <w:rsid w:val="008C7189"/>
    <w:rsid w:val="008C73DA"/>
    <w:rsid w:val="008C74D3"/>
    <w:rsid w:val="008C7E65"/>
    <w:rsid w:val="008D09F2"/>
    <w:rsid w:val="008D1401"/>
    <w:rsid w:val="008D146C"/>
    <w:rsid w:val="008D169B"/>
    <w:rsid w:val="008D2133"/>
    <w:rsid w:val="008D22A8"/>
    <w:rsid w:val="008D244E"/>
    <w:rsid w:val="008D26AD"/>
    <w:rsid w:val="008D2EE3"/>
    <w:rsid w:val="008D2FFB"/>
    <w:rsid w:val="008D30DA"/>
    <w:rsid w:val="008D372C"/>
    <w:rsid w:val="008D3917"/>
    <w:rsid w:val="008D3947"/>
    <w:rsid w:val="008D3A19"/>
    <w:rsid w:val="008D3AA8"/>
    <w:rsid w:val="008D3ADF"/>
    <w:rsid w:val="008D3AE0"/>
    <w:rsid w:val="008D3B39"/>
    <w:rsid w:val="008D3C5A"/>
    <w:rsid w:val="008D3C80"/>
    <w:rsid w:val="008D3D1E"/>
    <w:rsid w:val="008D3EF1"/>
    <w:rsid w:val="008D48B0"/>
    <w:rsid w:val="008D4B5E"/>
    <w:rsid w:val="008D4D32"/>
    <w:rsid w:val="008D525E"/>
    <w:rsid w:val="008D5328"/>
    <w:rsid w:val="008D549E"/>
    <w:rsid w:val="008D59BD"/>
    <w:rsid w:val="008D5A24"/>
    <w:rsid w:val="008D5D16"/>
    <w:rsid w:val="008D5EA9"/>
    <w:rsid w:val="008D61B4"/>
    <w:rsid w:val="008D6349"/>
    <w:rsid w:val="008D6A37"/>
    <w:rsid w:val="008D6BC6"/>
    <w:rsid w:val="008D6EA2"/>
    <w:rsid w:val="008D78EE"/>
    <w:rsid w:val="008D7A7A"/>
    <w:rsid w:val="008D7F78"/>
    <w:rsid w:val="008E00D9"/>
    <w:rsid w:val="008E0495"/>
    <w:rsid w:val="008E07E9"/>
    <w:rsid w:val="008E0834"/>
    <w:rsid w:val="008E08C2"/>
    <w:rsid w:val="008E0BF3"/>
    <w:rsid w:val="008E1026"/>
    <w:rsid w:val="008E1189"/>
    <w:rsid w:val="008E146A"/>
    <w:rsid w:val="008E159B"/>
    <w:rsid w:val="008E15D5"/>
    <w:rsid w:val="008E161F"/>
    <w:rsid w:val="008E177E"/>
    <w:rsid w:val="008E18A5"/>
    <w:rsid w:val="008E1F21"/>
    <w:rsid w:val="008E2026"/>
    <w:rsid w:val="008E2322"/>
    <w:rsid w:val="008E2515"/>
    <w:rsid w:val="008E276E"/>
    <w:rsid w:val="008E2DBD"/>
    <w:rsid w:val="008E3456"/>
    <w:rsid w:val="008E3A5A"/>
    <w:rsid w:val="008E3B73"/>
    <w:rsid w:val="008E3C19"/>
    <w:rsid w:val="008E3EB0"/>
    <w:rsid w:val="008E476F"/>
    <w:rsid w:val="008E48D5"/>
    <w:rsid w:val="008E4AAD"/>
    <w:rsid w:val="008E4BE9"/>
    <w:rsid w:val="008E4CB0"/>
    <w:rsid w:val="008E4EDB"/>
    <w:rsid w:val="008E5122"/>
    <w:rsid w:val="008E52FB"/>
    <w:rsid w:val="008E55AB"/>
    <w:rsid w:val="008E579E"/>
    <w:rsid w:val="008E5867"/>
    <w:rsid w:val="008E5A60"/>
    <w:rsid w:val="008E5E9E"/>
    <w:rsid w:val="008E5E9F"/>
    <w:rsid w:val="008E62B6"/>
    <w:rsid w:val="008E6403"/>
    <w:rsid w:val="008E64D0"/>
    <w:rsid w:val="008E6C22"/>
    <w:rsid w:val="008E6DB7"/>
    <w:rsid w:val="008E6F4C"/>
    <w:rsid w:val="008E7002"/>
    <w:rsid w:val="008E71AA"/>
    <w:rsid w:val="008E7831"/>
    <w:rsid w:val="008E7B88"/>
    <w:rsid w:val="008E7D2E"/>
    <w:rsid w:val="008F034D"/>
    <w:rsid w:val="008F0B9B"/>
    <w:rsid w:val="008F15C0"/>
    <w:rsid w:val="008F1997"/>
    <w:rsid w:val="008F1D93"/>
    <w:rsid w:val="008F2654"/>
    <w:rsid w:val="008F27D7"/>
    <w:rsid w:val="008F29D4"/>
    <w:rsid w:val="008F29DD"/>
    <w:rsid w:val="008F33F0"/>
    <w:rsid w:val="008F372B"/>
    <w:rsid w:val="008F3B86"/>
    <w:rsid w:val="008F3BE8"/>
    <w:rsid w:val="008F3D0B"/>
    <w:rsid w:val="008F3DB0"/>
    <w:rsid w:val="008F3FDA"/>
    <w:rsid w:val="008F453D"/>
    <w:rsid w:val="008F4F26"/>
    <w:rsid w:val="008F5094"/>
    <w:rsid w:val="008F51BA"/>
    <w:rsid w:val="008F52F9"/>
    <w:rsid w:val="008F5410"/>
    <w:rsid w:val="008F589C"/>
    <w:rsid w:val="008F5F16"/>
    <w:rsid w:val="008F65A8"/>
    <w:rsid w:val="008F672D"/>
    <w:rsid w:val="008F69D1"/>
    <w:rsid w:val="008F6A1D"/>
    <w:rsid w:val="008F6C28"/>
    <w:rsid w:val="008F6E51"/>
    <w:rsid w:val="008F748D"/>
    <w:rsid w:val="008F75BC"/>
    <w:rsid w:val="008F787B"/>
    <w:rsid w:val="008F7A2E"/>
    <w:rsid w:val="008F7BE5"/>
    <w:rsid w:val="008F7E91"/>
    <w:rsid w:val="008F7EE9"/>
    <w:rsid w:val="009001D0"/>
    <w:rsid w:val="009002FD"/>
    <w:rsid w:val="0090051A"/>
    <w:rsid w:val="00900614"/>
    <w:rsid w:val="00900A7E"/>
    <w:rsid w:val="00900D4B"/>
    <w:rsid w:val="00900E4F"/>
    <w:rsid w:val="00901755"/>
    <w:rsid w:val="009018FD"/>
    <w:rsid w:val="00901A2D"/>
    <w:rsid w:val="00901E2E"/>
    <w:rsid w:val="00902073"/>
    <w:rsid w:val="009024A0"/>
    <w:rsid w:val="00902529"/>
    <w:rsid w:val="00902672"/>
    <w:rsid w:val="009026E0"/>
    <w:rsid w:val="009026F1"/>
    <w:rsid w:val="00902FBD"/>
    <w:rsid w:val="009030E3"/>
    <w:rsid w:val="00903C15"/>
    <w:rsid w:val="00903E92"/>
    <w:rsid w:val="00904160"/>
    <w:rsid w:val="0090455B"/>
    <w:rsid w:val="009045C1"/>
    <w:rsid w:val="00904910"/>
    <w:rsid w:val="00905166"/>
    <w:rsid w:val="00905541"/>
    <w:rsid w:val="00905B27"/>
    <w:rsid w:val="00905F91"/>
    <w:rsid w:val="00905FF7"/>
    <w:rsid w:val="0090667F"/>
    <w:rsid w:val="00906AC3"/>
    <w:rsid w:val="00906E83"/>
    <w:rsid w:val="0090775B"/>
    <w:rsid w:val="00907C11"/>
    <w:rsid w:val="00907CA8"/>
    <w:rsid w:val="00907D16"/>
    <w:rsid w:val="009101AC"/>
    <w:rsid w:val="009101DB"/>
    <w:rsid w:val="00910588"/>
    <w:rsid w:val="0091098A"/>
    <w:rsid w:val="00910D94"/>
    <w:rsid w:val="009110B4"/>
    <w:rsid w:val="009111C4"/>
    <w:rsid w:val="0091168D"/>
    <w:rsid w:val="00911A7F"/>
    <w:rsid w:val="00911B85"/>
    <w:rsid w:val="00911C25"/>
    <w:rsid w:val="00912297"/>
    <w:rsid w:val="009128B2"/>
    <w:rsid w:val="00912F0C"/>
    <w:rsid w:val="0091317B"/>
    <w:rsid w:val="009135AC"/>
    <w:rsid w:val="00913815"/>
    <w:rsid w:val="009139AA"/>
    <w:rsid w:val="0091415A"/>
    <w:rsid w:val="0091459F"/>
    <w:rsid w:val="00914AFD"/>
    <w:rsid w:val="00914EB1"/>
    <w:rsid w:val="00914EE8"/>
    <w:rsid w:val="00915203"/>
    <w:rsid w:val="00915241"/>
    <w:rsid w:val="00915457"/>
    <w:rsid w:val="00915892"/>
    <w:rsid w:val="00915CFE"/>
    <w:rsid w:val="009161ED"/>
    <w:rsid w:val="009164AC"/>
    <w:rsid w:val="00916830"/>
    <w:rsid w:val="0091686B"/>
    <w:rsid w:val="00916A69"/>
    <w:rsid w:val="00916AAF"/>
    <w:rsid w:val="00916E39"/>
    <w:rsid w:val="0091736C"/>
    <w:rsid w:val="009173A7"/>
    <w:rsid w:val="0091744E"/>
    <w:rsid w:val="0091789E"/>
    <w:rsid w:val="00917E0C"/>
    <w:rsid w:val="0092003B"/>
    <w:rsid w:val="00920249"/>
    <w:rsid w:val="0092030D"/>
    <w:rsid w:val="0092032F"/>
    <w:rsid w:val="009203AB"/>
    <w:rsid w:val="00920A15"/>
    <w:rsid w:val="00920C8F"/>
    <w:rsid w:val="00920F68"/>
    <w:rsid w:val="0092105C"/>
    <w:rsid w:val="009212E3"/>
    <w:rsid w:val="0092142B"/>
    <w:rsid w:val="00921527"/>
    <w:rsid w:val="009218DB"/>
    <w:rsid w:val="00921A35"/>
    <w:rsid w:val="00921DAB"/>
    <w:rsid w:val="00922548"/>
    <w:rsid w:val="009225D3"/>
    <w:rsid w:val="00922749"/>
    <w:rsid w:val="00922A76"/>
    <w:rsid w:val="00922C0C"/>
    <w:rsid w:val="00923025"/>
    <w:rsid w:val="00923762"/>
    <w:rsid w:val="00923A75"/>
    <w:rsid w:val="00923B21"/>
    <w:rsid w:val="00923C9A"/>
    <w:rsid w:val="009240F4"/>
    <w:rsid w:val="00924313"/>
    <w:rsid w:val="009249B5"/>
    <w:rsid w:val="009249FB"/>
    <w:rsid w:val="00924B73"/>
    <w:rsid w:val="00924F52"/>
    <w:rsid w:val="00924FFB"/>
    <w:rsid w:val="00925057"/>
    <w:rsid w:val="0092505A"/>
    <w:rsid w:val="00925334"/>
    <w:rsid w:val="009255C4"/>
    <w:rsid w:val="00925A83"/>
    <w:rsid w:val="00925C8D"/>
    <w:rsid w:val="00925CE6"/>
    <w:rsid w:val="00925F0B"/>
    <w:rsid w:val="00926416"/>
    <w:rsid w:val="0092660A"/>
    <w:rsid w:val="00926699"/>
    <w:rsid w:val="009266E1"/>
    <w:rsid w:val="00926946"/>
    <w:rsid w:val="00926A49"/>
    <w:rsid w:val="00927134"/>
    <w:rsid w:val="00927421"/>
    <w:rsid w:val="009276AE"/>
    <w:rsid w:val="009276C2"/>
    <w:rsid w:val="009278E3"/>
    <w:rsid w:val="0092799E"/>
    <w:rsid w:val="009279BB"/>
    <w:rsid w:val="009279F9"/>
    <w:rsid w:val="00930109"/>
    <w:rsid w:val="00930125"/>
    <w:rsid w:val="0093030F"/>
    <w:rsid w:val="009303F1"/>
    <w:rsid w:val="009305DE"/>
    <w:rsid w:val="00930713"/>
    <w:rsid w:val="0093083F"/>
    <w:rsid w:val="00930D7A"/>
    <w:rsid w:val="0093131B"/>
    <w:rsid w:val="0093169B"/>
    <w:rsid w:val="00931A73"/>
    <w:rsid w:val="00931AA0"/>
    <w:rsid w:val="00931C30"/>
    <w:rsid w:val="00931C51"/>
    <w:rsid w:val="00931C95"/>
    <w:rsid w:val="00931EB8"/>
    <w:rsid w:val="00931EE4"/>
    <w:rsid w:val="009326B8"/>
    <w:rsid w:val="00932E12"/>
    <w:rsid w:val="00933454"/>
    <w:rsid w:val="00934089"/>
    <w:rsid w:val="00934173"/>
    <w:rsid w:val="009342C6"/>
    <w:rsid w:val="0093452D"/>
    <w:rsid w:val="0093479B"/>
    <w:rsid w:val="00934EA4"/>
    <w:rsid w:val="009350B8"/>
    <w:rsid w:val="0093522F"/>
    <w:rsid w:val="00935563"/>
    <w:rsid w:val="00935E0C"/>
    <w:rsid w:val="00936027"/>
    <w:rsid w:val="0093653E"/>
    <w:rsid w:val="00936D98"/>
    <w:rsid w:val="00936E61"/>
    <w:rsid w:val="00936F73"/>
    <w:rsid w:val="00937235"/>
    <w:rsid w:val="009376BD"/>
    <w:rsid w:val="009378DF"/>
    <w:rsid w:val="00937A19"/>
    <w:rsid w:val="00937BE2"/>
    <w:rsid w:val="00940596"/>
    <w:rsid w:val="009406A9"/>
    <w:rsid w:val="009407B1"/>
    <w:rsid w:val="00940F94"/>
    <w:rsid w:val="00941875"/>
    <w:rsid w:val="00941AD1"/>
    <w:rsid w:val="00941EB2"/>
    <w:rsid w:val="00941F32"/>
    <w:rsid w:val="00941F9B"/>
    <w:rsid w:val="00942036"/>
    <w:rsid w:val="00942549"/>
    <w:rsid w:val="00942B2A"/>
    <w:rsid w:val="0094306F"/>
    <w:rsid w:val="009430BB"/>
    <w:rsid w:val="0094315B"/>
    <w:rsid w:val="00943571"/>
    <w:rsid w:val="00943A44"/>
    <w:rsid w:val="00943B89"/>
    <w:rsid w:val="00943CE3"/>
    <w:rsid w:val="00943DD8"/>
    <w:rsid w:val="00944245"/>
    <w:rsid w:val="00944421"/>
    <w:rsid w:val="00944435"/>
    <w:rsid w:val="00944470"/>
    <w:rsid w:val="00944D19"/>
    <w:rsid w:val="00944E6B"/>
    <w:rsid w:val="009452F1"/>
    <w:rsid w:val="00945643"/>
    <w:rsid w:val="009463DE"/>
    <w:rsid w:val="00946E97"/>
    <w:rsid w:val="00947041"/>
    <w:rsid w:val="00947092"/>
    <w:rsid w:val="009474D5"/>
    <w:rsid w:val="009477D5"/>
    <w:rsid w:val="00947D39"/>
    <w:rsid w:val="00947E48"/>
    <w:rsid w:val="00947EF6"/>
    <w:rsid w:val="009501D8"/>
    <w:rsid w:val="009501FC"/>
    <w:rsid w:val="00950CE6"/>
    <w:rsid w:val="00950D6D"/>
    <w:rsid w:val="00950FDA"/>
    <w:rsid w:val="00951088"/>
    <w:rsid w:val="0095129B"/>
    <w:rsid w:val="009513A8"/>
    <w:rsid w:val="0095150D"/>
    <w:rsid w:val="00951EB1"/>
    <w:rsid w:val="00952029"/>
    <w:rsid w:val="009524E9"/>
    <w:rsid w:val="009531A3"/>
    <w:rsid w:val="0095325F"/>
    <w:rsid w:val="009534E5"/>
    <w:rsid w:val="00953500"/>
    <w:rsid w:val="009535B5"/>
    <w:rsid w:val="009536F5"/>
    <w:rsid w:val="009542DF"/>
    <w:rsid w:val="00954427"/>
    <w:rsid w:val="009544DE"/>
    <w:rsid w:val="00954A3E"/>
    <w:rsid w:val="00954DB2"/>
    <w:rsid w:val="00954E29"/>
    <w:rsid w:val="00955586"/>
    <w:rsid w:val="00955C44"/>
    <w:rsid w:val="00956048"/>
    <w:rsid w:val="00956122"/>
    <w:rsid w:val="0095648E"/>
    <w:rsid w:val="009564E9"/>
    <w:rsid w:val="00956756"/>
    <w:rsid w:val="00956916"/>
    <w:rsid w:val="0095691E"/>
    <w:rsid w:val="00956938"/>
    <w:rsid w:val="00956F6E"/>
    <w:rsid w:val="00957165"/>
    <w:rsid w:val="009571A3"/>
    <w:rsid w:val="00957702"/>
    <w:rsid w:val="0095772A"/>
    <w:rsid w:val="00957895"/>
    <w:rsid w:val="0096001E"/>
    <w:rsid w:val="0096020A"/>
    <w:rsid w:val="009605F7"/>
    <w:rsid w:val="00960643"/>
    <w:rsid w:val="009607A9"/>
    <w:rsid w:val="00960D41"/>
    <w:rsid w:val="00960ED5"/>
    <w:rsid w:val="009612B5"/>
    <w:rsid w:val="0096161A"/>
    <w:rsid w:val="00961742"/>
    <w:rsid w:val="00961A57"/>
    <w:rsid w:val="00961C61"/>
    <w:rsid w:val="00961DB3"/>
    <w:rsid w:val="00961F16"/>
    <w:rsid w:val="00961F92"/>
    <w:rsid w:val="00962189"/>
    <w:rsid w:val="0096255A"/>
    <w:rsid w:val="00962B2F"/>
    <w:rsid w:val="00963010"/>
    <w:rsid w:val="009632F7"/>
    <w:rsid w:val="0096332C"/>
    <w:rsid w:val="00963334"/>
    <w:rsid w:val="009635D4"/>
    <w:rsid w:val="009639DF"/>
    <w:rsid w:val="00963A0B"/>
    <w:rsid w:val="00963A2B"/>
    <w:rsid w:val="00963A43"/>
    <w:rsid w:val="00963B94"/>
    <w:rsid w:val="00963E90"/>
    <w:rsid w:val="009644B2"/>
    <w:rsid w:val="009649BF"/>
    <w:rsid w:val="00964CC5"/>
    <w:rsid w:val="0096554A"/>
    <w:rsid w:val="009656AD"/>
    <w:rsid w:val="00965CB3"/>
    <w:rsid w:val="00965FC4"/>
    <w:rsid w:val="009661C6"/>
    <w:rsid w:val="00966281"/>
    <w:rsid w:val="009664CE"/>
    <w:rsid w:val="00966ABD"/>
    <w:rsid w:val="00966AE0"/>
    <w:rsid w:val="00966C00"/>
    <w:rsid w:val="00966D55"/>
    <w:rsid w:val="00966ED3"/>
    <w:rsid w:val="0096720C"/>
    <w:rsid w:val="00967C0A"/>
    <w:rsid w:val="0097024F"/>
    <w:rsid w:val="009704A0"/>
    <w:rsid w:val="00970549"/>
    <w:rsid w:val="0097098D"/>
    <w:rsid w:val="0097174E"/>
    <w:rsid w:val="00971AE4"/>
    <w:rsid w:val="00971D1E"/>
    <w:rsid w:val="00971E78"/>
    <w:rsid w:val="0097215F"/>
    <w:rsid w:val="009722C1"/>
    <w:rsid w:val="009722FF"/>
    <w:rsid w:val="009727B3"/>
    <w:rsid w:val="00972A58"/>
    <w:rsid w:val="00972F7C"/>
    <w:rsid w:val="00973114"/>
    <w:rsid w:val="009739C4"/>
    <w:rsid w:val="00973FD9"/>
    <w:rsid w:val="00974BE1"/>
    <w:rsid w:val="00975049"/>
    <w:rsid w:val="00975396"/>
    <w:rsid w:val="009754BE"/>
    <w:rsid w:val="00975681"/>
    <w:rsid w:val="00975CD6"/>
    <w:rsid w:val="0097606E"/>
    <w:rsid w:val="0097658B"/>
    <w:rsid w:val="00976759"/>
    <w:rsid w:val="00976E91"/>
    <w:rsid w:val="00977473"/>
    <w:rsid w:val="009779F1"/>
    <w:rsid w:val="00977BCB"/>
    <w:rsid w:val="009801E4"/>
    <w:rsid w:val="009804B2"/>
    <w:rsid w:val="00980A10"/>
    <w:rsid w:val="00980A2A"/>
    <w:rsid w:val="00981114"/>
    <w:rsid w:val="0098128D"/>
    <w:rsid w:val="00981AAC"/>
    <w:rsid w:val="00981E22"/>
    <w:rsid w:val="00982354"/>
    <w:rsid w:val="0098245A"/>
    <w:rsid w:val="00982529"/>
    <w:rsid w:val="009827A1"/>
    <w:rsid w:val="009828B7"/>
    <w:rsid w:val="00982CD3"/>
    <w:rsid w:val="00982DC1"/>
    <w:rsid w:val="009831B0"/>
    <w:rsid w:val="009832F2"/>
    <w:rsid w:val="009834E4"/>
    <w:rsid w:val="00983CEE"/>
    <w:rsid w:val="009843F2"/>
    <w:rsid w:val="00984B2C"/>
    <w:rsid w:val="00984BDE"/>
    <w:rsid w:val="00984C71"/>
    <w:rsid w:val="00984F03"/>
    <w:rsid w:val="00984F18"/>
    <w:rsid w:val="00984FD1"/>
    <w:rsid w:val="009851EF"/>
    <w:rsid w:val="00985AA5"/>
    <w:rsid w:val="00985ABB"/>
    <w:rsid w:val="00985E74"/>
    <w:rsid w:val="0098639E"/>
    <w:rsid w:val="009866B8"/>
    <w:rsid w:val="009867E8"/>
    <w:rsid w:val="00986E0A"/>
    <w:rsid w:val="009871C0"/>
    <w:rsid w:val="009872B6"/>
    <w:rsid w:val="00987789"/>
    <w:rsid w:val="0098785F"/>
    <w:rsid w:val="009879FB"/>
    <w:rsid w:val="00987A39"/>
    <w:rsid w:val="00987AF8"/>
    <w:rsid w:val="00987B08"/>
    <w:rsid w:val="00987B4C"/>
    <w:rsid w:val="00987D3D"/>
    <w:rsid w:val="00987E6B"/>
    <w:rsid w:val="00987E7E"/>
    <w:rsid w:val="00987EB7"/>
    <w:rsid w:val="009901F6"/>
    <w:rsid w:val="0099039F"/>
    <w:rsid w:val="00990527"/>
    <w:rsid w:val="0099053F"/>
    <w:rsid w:val="00990F47"/>
    <w:rsid w:val="00991026"/>
    <w:rsid w:val="009913F4"/>
    <w:rsid w:val="0099176F"/>
    <w:rsid w:val="00991844"/>
    <w:rsid w:val="00991D13"/>
    <w:rsid w:val="00991D96"/>
    <w:rsid w:val="00991EA6"/>
    <w:rsid w:val="00992027"/>
    <w:rsid w:val="009920FB"/>
    <w:rsid w:val="00992B19"/>
    <w:rsid w:val="00992CF4"/>
    <w:rsid w:val="00992D26"/>
    <w:rsid w:val="00992F5D"/>
    <w:rsid w:val="00993085"/>
    <w:rsid w:val="009931D4"/>
    <w:rsid w:val="00993506"/>
    <w:rsid w:val="0099453B"/>
    <w:rsid w:val="009947DF"/>
    <w:rsid w:val="00994A71"/>
    <w:rsid w:val="00994C36"/>
    <w:rsid w:val="00994CE6"/>
    <w:rsid w:val="00994D17"/>
    <w:rsid w:val="009953A8"/>
    <w:rsid w:val="00995443"/>
    <w:rsid w:val="00995448"/>
    <w:rsid w:val="0099560E"/>
    <w:rsid w:val="00995FD1"/>
    <w:rsid w:val="0099619C"/>
    <w:rsid w:val="00996710"/>
    <w:rsid w:val="009967DF"/>
    <w:rsid w:val="0099690A"/>
    <w:rsid w:val="00996A7E"/>
    <w:rsid w:val="0099725E"/>
    <w:rsid w:val="009976B5"/>
    <w:rsid w:val="009976B8"/>
    <w:rsid w:val="009977A1"/>
    <w:rsid w:val="00997A3E"/>
    <w:rsid w:val="00997B12"/>
    <w:rsid w:val="00997EE2"/>
    <w:rsid w:val="009A02CD"/>
    <w:rsid w:val="009A0303"/>
    <w:rsid w:val="009A04C0"/>
    <w:rsid w:val="009A050B"/>
    <w:rsid w:val="009A0CA9"/>
    <w:rsid w:val="009A0D6C"/>
    <w:rsid w:val="009A0FD9"/>
    <w:rsid w:val="009A1298"/>
    <w:rsid w:val="009A1892"/>
    <w:rsid w:val="009A1CE8"/>
    <w:rsid w:val="009A1D85"/>
    <w:rsid w:val="009A1DCC"/>
    <w:rsid w:val="009A1EB8"/>
    <w:rsid w:val="009A210F"/>
    <w:rsid w:val="009A2232"/>
    <w:rsid w:val="009A233D"/>
    <w:rsid w:val="009A29BF"/>
    <w:rsid w:val="009A2AEC"/>
    <w:rsid w:val="009A2FB7"/>
    <w:rsid w:val="009A319F"/>
    <w:rsid w:val="009A34DE"/>
    <w:rsid w:val="009A3526"/>
    <w:rsid w:val="009A361B"/>
    <w:rsid w:val="009A3885"/>
    <w:rsid w:val="009A3A4D"/>
    <w:rsid w:val="009A3BC4"/>
    <w:rsid w:val="009A40EB"/>
    <w:rsid w:val="009A4474"/>
    <w:rsid w:val="009A468A"/>
    <w:rsid w:val="009A4743"/>
    <w:rsid w:val="009A4928"/>
    <w:rsid w:val="009A4BF5"/>
    <w:rsid w:val="009A4E79"/>
    <w:rsid w:val="009A508F"/>
    <w:rsid w:val="009A5183"/>
    <w:rsid w:val="009A528E"/>
    <w:rsid w:val="009A5B79"/>
    <w:rsid w:val="009A5C55"/>
    <w:rsid w:val="009A5E75"/>
    <w:rsid w:val="009A5FE7"/>
    <w:rsid w:val="009A6304"/>
    <w:rsid w:val="009A6372"/>
    <w:rsid w:val="009A6535"/>
    <w:rsid w:val="009A6634"/>
    <w:rsid w:val="009A690C"/>
    <w:rsid w:val="009A72FD"/>
    <w:rsid w:val="009A7578"/>
    <w:rsid w:val="009A76F2"/>
    <w:rsid w:val="009A7B4F"/>
    <w:rsid w:val="009B01EC"/>
    <w:rsid w:val="009B0489"/>
    <w:rsid w:val="009B0B4C"/>
    <w:rsid w:val="009B11AE"/>
    <w:rsid w:val="009B1590"/>
    <w:rsid w:val="009B17BA"/>
    <w:rsid w:val="009B1887"/>
    <w:rsid w:val="009B1C27"/>
    <w:rsid w:val="009B1CE0"/>
    <w:rsid w:val="009B218E"/>
    <w:rsid w:val="009B253E"/>
    <w:rsid w:val="009B2644"/>
    <w:rsid w:val="009B26FB"/>
    <w:rsid w:val="009B2E83"/>
    <w:rsid w:val="009B3337"/>
    <w:rsid w:val="009B3585"/>
    <w:rsid w:val="009B35A3"/>
    <w:rsid w:val="009B3846"/>
    <w:rsid w:val="009B3ADC"/>
    <w:rsid w:val="009B3C86"/>
    <w:rsid w:val="009B3DC2"/>
    <w:rsid w:val="009B466E"/>
    <w:rsid w:val="009B48EF"/>
    <w:rsid w:val="009B50E8"/>
    <w:rsid w:val="009B5366"/>
    <w:rsid w:val="009B57EA"/>
    <w:rsid w:val="009B6117"/>
    <w:rsid w:val="009B614A"/>
    <w:rsid w:val="009B62CE"/>
    <w:rsid w:val="009B6425"/>
    <w:rsid w:val="009B64C4"/>
    <w:rsid w:val="009B64E5"/>
    <w:rsid w:val="009B654D"/>
    <w:rsid w:val="009B65E0"/>
    <w:rsid w:val="009B699F"/>
    <w:rsid w:val="009B6E55"/>
    <w:rsid w:val="009B730B"/>
    <w:rsid w:val="009B73A0"/>
    <w:rsid w:val="009B758B"/>
    <w:rsid w:val="009B7D02"/>
    <w:rsid w:val="009B7E63"/>
    <w:rsid w:val="009C0314"/>
    <w:rsid w:val="009C053C"/>
    <w:rsid w:val="009C08E6"/>
    <w:rsid w:val="009C0978"/>
    <w:rsid w:val="009C09DE"/>
    <w:rsid w:val="009C0A65"/>
    <w:rsid w:val="009C0C7A"/>
    <w:rsid w:val="009C0DFD"/>
    <w:rsid w:val="009C1B07"/>
    <w:rsid w:val="009C1B4A"/>
    <w:rsid w:val="009C2211"/>
    <w:rsid w:val="009C26EE"/>
    <w:rsid w:val="009C295F"/>
    <w:rsid w:val="009C2A6A"/>
    <w:rsid w:val="009C3101"/>
    <w:rsid w:val="009C32DB"/>
    <w:rsid w:val="009C334F"/>
    <w:rsid w:val="009C36E9"/>
    <w:rsid w:val="009C3BA4"/>
    <w:rsid w:val="009C4092"/>
    <w:rsid w:val="009C426E"/>
    <w:rsid w:val="009C43DE"/>
    <w:rsid w:val="009C44F8"/>
    <w:rsid w:val="009C451C"/>
    <w:rsid w:val="009C467D"/>
    <w:rsid w:val="009C473D"/>
    <w:rsid w:val="009C4783"/>
    <w:rsid w:val="009C48D5"/>
    <w:rsid w:val="009C4D78"/>
    <w:rsid w:val="009C4E43"/>
    <w:rsid w:val="009C4EBB"/>
    <w:rsid w:val="009C50F2"/>
    <w:rsid w:val="009C5999"/>
    <w:rsid w:val="009C5C8E"/>
    <w:rsid w:val="009C601E"/>
    <w:rsid w:val="009C6160"/>
    <w:rsid w:val="009C689F"/>
    <w:rsid w:val="009C68F3"/>
    <w:rsid w:val="009C6BBD"/>
    <w:rsid w:val="009C6DCE"/>
    <w:rsid w:val="009C6EB7"/>
    <w:rsid w:val="009C719C"/>
    <w:rsid w:val="009C7845"/>
    <w:rsid w:val="009C787E"/>
    <w:rsid w:val="009C7B0B"/>
    <w:rsid w:val="009C7D56"/>
    <w:rsid w:val="009D0232"/>
    <w:rsid w:val="009D0331"/>
    <w:rsid w:val="009D078F"/>
    <w:rsid w:val="009D07AB"/>
    <w:rsid w:val="009D07C3"/>
    <w:rsid w:val="009D0A40"/>
    <w:rsid w:val="009D0AB3"/>
    <w:rsid w:val="009D0BFC"/>
    <w:rsid w:val="009D0D0F"/>
    <w:rsid w:val="009D0E02"/>
    <w:rsid w:val="009D11B7"/>
    <w:rsid w:val="009D143C"/>
    <w:rsid w:val="009D14D0"/>
    <w:rsid w:val="009D1C6C"/>
    <w:rsid w:val="009D1C85"/>
    <w:rsid w:val="009D1D69"/>
    <w:rsid w:val="009D2020"/>
    <w:rsid w:val="009D22DF"/>
    <w:rsid w:val="009D23F2"/>
    <w:rsid w:val="009D2657"/>
    <w:rsid w:val="009D31E5"/>
    <w:rsid w:val="009D345A"/>
    <w:rsid w:val="009D362A"/>
    <w:rsid w:val="009D3AE2"/>
    <w:rsid w:val="009D3B96"/>
    <w:rsid w:val="009D3BE2"/>
    <w:rsid w:val="009D3CF2"/>
    <w:rsid w:val="009D3EF9"/>
    <w:rsid w:val="009D42EA"/>
    <w:rsid w:val="009D4791"/>
    <w:rsid w:val="009D4AF2"/>
    <w:rsid w:val="009D4E14"/>
    <w:rsid w:val="009D516A"/>
    <w:rsid w:val="009D54BF"/>
    <w:rsid w:val="009D57E8"/>
    <w:rsid w:val="009D58F4"/>
    <w:rsid w:val="009D5C0B"/>
    <w:rsid w:val="009D5DDD"/>
    <w:rsid w:val="009D5DF2"/>
    <w:rsid w:val="009D5F7C"/>
    <w:rsid w:val="009D657F"/>
    <w:rsid w:val="009D6C4E"/>
    <w:rsid w:val="009D6EE7"/>
    <w:rsid w:val="009D7003"/>
    <w:rsid w:val="009D727B"/>
    <w:rsid w:val="009D7C6B"/>
    <w:rsid w:val="009E0025"/>
    <w:rsid w:val="009E0077"/>
    <w:rsid w:val="009E0162"/>
    <w:rsid w:val="009E0439"/>
    <w:rsid w:val="009E098D"/>
    <w:rsid w:val="009E0A6A"/>
    <w:rsid w:val="009E0B4B"/>
    <w:rsid w:val="009E0DA5"/>
    <w:rsid w:val="009E0DBB"/>
    <w:rsid w:val="009E1274"/>
    <w:rsid w:val="009E1367"/>
    <w:rsid w:val="009E15BC"/>
    <w:rsid w:val="009E1861"/>
    <w:rsid w:val="009E1AC9"/>
    <w:rsid w:val="009E1AD9"/>
    <w:rsid w:val="009E1F9E"/>
    <w:rsid w:val="009E2024"/>
    <w:rsid w:val="009E210E"/>
    <w:rsid w:val="009E25F0"/>
    <w:rsid w:val="009E28C0"/>
    <w:rsid w:val="009E2973"/>
    <w:rsid w:val="009E2B2F"/>
    <w:rsid w:val="009E3272"/>
    <w:rsid w:val="009E327B"/>
    <w:rsid w:val="009E3454"/>
    <w:rsid w:val="009E34C8"/>
    <w:rsid w:val="009E38F5"/>
    <w:rsid w:val="009E42EE"/>
    <w:rsid w:val="009E44E3"/>
    <w:rsid w:val="009E4977"/>
    <w:rsid w:val="009E56D5"/>
    <w:rsid w:val="009E57E6"/>
    <w:rsid w:val="009E5A09"/>
    <w:rsid w:val="009E5B42"/>
    <w:rsid w:val="009E5D13"/>
    <w:rsid w:val="009E60D5"/>
    <w:rsid w:val="009E64FC"/>
    <w:rsid w:val="009E65AD"/>
    <w:rsid w:val="009E68FA"/>
    <w:rsid w:val="009E6AC1"/>
    <w:rsid w:val="009E6CD0"/>
    <w:rsid w:val="009E703F"/>
    <w:rsid w:val="009E72D8"/>
    <w:rsid w:val="009E73C2"/>
    <w:rsid w:val="009E7853"/>
    <w:rsid w:val="009E78E0"/>
    <w:rsid w:val="009E7B54"/>
    <w:rsid w:val="009E7BE1"/>
    <w:rsid w:val="009E7D66"/>
    <w:rsid w:val="009F01A1"/>
    <w:rsid w:val="009F06BD"/>
    <w:rsid w:val="009F0BCA"/>
    <w:rsid w:val="009F0D51"/>
    <w:rsid w:val="009F101A"/>
    <w:rsid w:val="009F1519"/>
    <w:rsid w:val="009F17C2"/>
    <w:rsid w:val="009F1BC5"/>
    <w:rsid w:val="009F2248"/>
    <w:rsid w:val="009F2318"/>
    <w:rsid w:val="009F242E"/>
    <w:rsid w:val="009F27D8"/>
    <w:rsid w:val="009F288B"/>
    <w:rsid w:val="009F2928"/>
    <w:rsid w:val="009F2ACB"/>
    <w:rsid w:val="009F2AF7"/>
    <w:rsid w:val="009F3078"/>
    <w:rsid w:val="009F30FE"/>
    <w:rsid w:val="009F3671"/>
    <w:rsid w:val="009F369B"/>
    <w:rsid w:val="009F3DC2"/>
    <w:rsid w:val="009F3EB0"/>
    <w:rsid w:val="009F4434"/>
    <w:rsid w:val="009F48A4"/>
    <w:rsid w:val="009F4B1B"/>
    <w:rsid w:val="009F4B1C"/>
    <w:rsid w:val="009F4B71"/>
    <w:rsid w:val="009F4BE0"/>
    <w:rsid w:val="009F4FD1"/>
    <w:rsid w:val="009F5021"/>
    <w:rsid w:val="009F55DD"/>
    <w:rsid w:val="009F589C"/>
    <w:rsid w:val="009F592E"/>
    <w:rsid w:val="009F5C96"/>
    <w:rsid w:val="009F5CCA"/>
    <w:rsid w:val="009F6558"/>
    <w:rsid w:val="009F66F9"/>
    <w:rsid w:val="009F691F"/>
    <w:rsid w:val="009F6A9F"/>
    <w:rsid w:val="009F6E14"/>
    <w:rsid w:val="009F71A1"/>
    <w:rsid w:val="00A003D0"/>
    <w:rsid w:val="00A00B38"/>
    <w:rsid w:val="00A00E24"/>
    <w:rsid w:val="00A01432"/>
    <w:rsid w:val="00A0157B"/>
    <w:rsid w:val="00A018D9"/>
    <w:rsid w:val="00A01D4A"/>
    <w:rsid w:val="00A02B46"/>
    <w:rsid w:val="00A02C15"/>
    <w:rsid w:val="00A02C16"/>
    <w:rsid w:val="00A02C8E"/>
    <w:rsid w:val="00A03044"/>
    <w:rsid w:val="00A031D2"/>
    <w:rsid w:val="00A037FD"/>
    <w:rsid w:val="00A04094"/>
    <w:rsid w:val="00A046D8"/>
    <w:rsid w:val="00A0486B"/>
    <w:rsid w:val="00A04D01"/>
    <w:rsid w:val="00A053B9"/>
    <w:rsid w:val="00A053EB"/>
    <w:rsid w:val="00A05830"/>
    <w:rsid w:val="00A05C06"/>
    <w:rsid w:val="00A05D31"/>
    <w:rsid w:val="00A060F9"/>
    <w:rsid w:val="00A0617C"/>
    <w:rsid w:val="00A064DD"/>
    <w:rsid w:val="00A068A4"/>
    <w:rsid w:val="00A06995"/>
    <w:rsid w:val="00A07025"/>
    <w:rsid w:val="00A0730D"/>
    <w:rsid w:val="00A0732C"/>
    <w:rsid w:val="00A073E5"/>
    <w:rsid w:val="00A074FE"/>
    <w:rsid w:val="00A10189"/>
    <w:rsid w:val="00A1029B"/>
    <w:rsid w:val="00A103AB"/>
    <w:rsid w:val="00A109A1"/>
    <w:rsid w:val="00A10BAE"/>
    <w:rsid w:val="00A10D98"/>
    <w:rsid w:val="00A10FA9"/>
    <w:rsid w:val="00A1117C"/>
    <w:rsid w:val="00A1129A"/>
    <w:rsid w:val="00A11454"/>
    <w:rsid w:val="00A11914"/>
    <w:rsid w:val="00A11A3C"/>
    <w:rsid w:val="00A11BBF"/>
    <w:rsid w:val="00A11D52"/>
    <w:rsid w:val="00A11D6D"/>
    <w:rsid w:val="00A11E48"/>
    <w:rsid w:val="00A124B2"/>
    <w:rsid w:val="00A1253B"/>
    <w:rsid w:val="00A1258D"/>
    <w:rsid w:val="00A12793"/>
    <w:rsid w:val="00A12C41"/>
    <w:rsid w:val="00A12CBE"/>
    <w:rsid w:val="00A133CD"/>
    <w:rsid w:val="00A1354A"/>
    <w:rsid w:val="00A13A93"/>
    <w:rsid w:val="00A13B11"/>
    <w:rsid w:val="00A13B4C"/>
    <w:rsid w:val="00A1425C"/>
    <w:rsid w:val="00A143FF"/>
    <w:rsid w:val="00A1442C"/>
    <w:rsid w:val="00A145B8"/>
    <w:rsid w:val="00A14683"/>
    <w:rsid w:val="00A14729"/>
    <w:rsid w:val="00A14869"/>
    <w:rsid w:val="00A148AB"/>
    <w:rsid w:val="00A14FB2"/>
    <w:rsid w:val="00A15284"/>
    <w:rsid w:val="00A1528C"/>
    <w:rsid w:val="00A15672"/>
    <w:rsid w:val="00A15712"/>
    <w:rsid w:val="00A15726"/>
    <w:rsid w:val="00A16254"/>
    <w:rsid w:val="00A1654F"/>
    <w:rsid w:val="00A167AF"/>
    <w:rsid w:val="00A16C11"/>
    <w:rsid w:val="00A16D83"/>
    <w:rsid w:val="00A16E37"/>
    <w:rsid w:val="00A17266"/>
    <w:rsid w:val="00A1777A"/>
    <w:rsid w:val="00A177BC"/>
    <w:rsid w:val="00A17BAD"/>
    <w:rsid w:val="00A17D8F"/>
    <w:rsid w:val="00A17E6D"/>
    <w:rsid w:val="00A17E76"/>
    <w:rsid w:val="00A17F73"/>
    <w:rsid w:val="00A208A1"/>
    <w:rsid w:val="00A20BEC"/>
    <w:rsid w:val="00A21324"/>
    <w:rsid w:val="00A21327"/>
    <w:rsid w:val="00A21506"/>
    <w:rsid w:val="00A21592"/>
    <w:rsid w:val="00A2159B"/>
    <w:rsid w:val="00A219DC"/>
    <w:rsid w:val="00A228A1"/>
    <w:rsid w:val="00A229CF"/>
    <w:rsid w:val="00A22A3F"/>
    <w:rsid w:val="00A22A57"/>
    <w:rsid w:val="00A22CCE"/>
    <w:rsid w:val="00A22D07"/>
    <w:rsid w:val="00A23605"/>
    <w:rsid w:val="00A237FE"/>
    <w:rsid w:val="00A23B10"/>
    <w:rsid w:val="00A23C0F"/>
    <w:rsid w:val="00A23CDD"/>
    <w:rsid w:val="00A23EE2"/>
    <w:rsid w:val="00A2403E"/>
    <w:rsid w:val="00A24E92"/>
    <w:rsid w:val="00A25171"/>
    <w:rsid w:val="00A25462"/>
    <w:rsid w:val="00A25488"/>
    <w:rsid w:val="00A255A7"/>
    <w:rsid w:val="00A25CB3"/>
    <w:rsid w:val="00A25CFE"/>
    <w:rsid w:val="00A25F8A"/>
    <w:rsid w:val="00A26659"/>
    <w:rsid w:val="00A2677E"/>
    <w:rsid w:val="00A2678F"/>
    <w:rsid w:val="00A26982"/>
    <w:rsid w:val="00A26EA7"/>
    <w:rsid w:val="00A27447"/>
    <w:rsid w:val="00A2758A"/>
    <w:rsid w:val="00A276FE"/>
    <w:rsid w:val="00A27792"/>
    <w:rsid w:val="00A277D1"/>
    <w:rsid w:val="00A278D3"/>
    <w:rsid w:val="00A27C1B"/>
    <w:rsid w:val="00A27C6B"/>
    <w:rsid w:val="00A27D2F"/>
    <w:rsid w:val="00A27EA9"/>
    <w:rsid w:val="00A300A3"/>
    <w:rsid w:val="00A300C3"/>
    <w:rsid w:val="00A303CD"/>
    <w:rsid w:val="00A3071E"/>
    <w:rsid w:val="00A30938"/>
    <w:rsid w:val="00A30B1E"/>
    <w:rsid w:val="00A30C06"/>
    <w:rsid w:val="00A30D6D"/>
    <w:rsid w:val="00A30E62"/>
    <w:rsid w:val="00A311F3"/>
    <w:rsid w:val="00A31247"/>
    <w:rsid w:val="00A31362"/>
    <w:rsid w:val="00A31849"/>
    <w:rsid w:val="00A31FD7"/>
    <w:rsid w:val="00A321B1"/>
    <w:rsid w:val="00A327B7"/>
    <w:rsid w:val="00A32ACC"/>
    <w:rsid w:val="00A32B0A"/>
    <w:rsid w:val="00A32BF3"/>
    <w:rsid w:val="00A32D1F"/>
    <w:rsid w:val="00A331E7"/>
    <w:rsid w:val="00A33820"/>
    <w:rsid w:val="00A33B0B"/>
    <w:rsid w:val="00A33E6B"/>
    <w:rsid w:val="00A33ED3"/>
    <w:rsid w:val="00A34466"/>
    <w:rsid w:val="00A34F2C"/>
    <w:rsid w:val="00A34F3C"/>
    <w:rsid w:val="00A35138"/>
    <w:rsid w:val="00A3539C"/>
    <w:rsid w:val="00A354E0"/>
    <w:rsid w:val="00A355FD"/>
    <w:rsid w:val="00A3592D"/>
    <w:rsid w:val="00A35A19"/>
    <w:rsid w:val="00A35B0D"/>
    <w:rsid w:val="00A35DD7"/>
    <w:rsid w:val="00A36026"/>
    <w:rsid w:val="00A36249"/>
    <w:rsid w:val="00A3688F"/>
    <w:rsid w:val="00A36BF3"/>
    <w:rsid w:val="00A36D0C"/>
    <w:rsid w:val="00A36F54"/>
    <w:rsid w:val="00A37028"/>
    <w:rsid w:val="00A37358"/>
    <w:rsid w:val="00A373F8"/>
    <w:rsid w:val="00A37572"/>
    <w:rsid w:val="00A37634"/>
    <w:rsid w:val="00A377D3"/>
    <w:rsid w:val="00A37BED"/>
    <w:rsid w:val="00A40080"/>
    <w:rsid w:val="00A401F4"/>
    <w:rsid w:val="00A406F1"/>
    <w:rsid w:val="00A40722"/>
    <w:rsid w:val="00A40AE6"/>
    <w:rsid w:val="00A40D50"/>
    <w:rsid w:val="00A41156"/>
    <w:rsid w:val="00A41281"/>
    <w:rsid w:val="00A41400"/>
    <w:rsid w:val="00A4140F"/>
    <w:rsid w:val="00A416E3"/>
    <w:rsid w:val="00A4183E"/>
    <w:rsid w:val="00A418F5"/>
    <w:rsid w:val="00A41D24"/>
    <w:rsid w:val="00A41ECB"/>
    <w:rsid w:val="00A41EE9"/>
    <w:rsid w:val="00A420D2"/>
    <w:rsid w:val="00A425FA"/>
    <w:rsid w:val="00A42795"/>
    <w:rsid w:val="00A429A9"/>
    <w:rsid w:val="00A42B1B"/>
    <w:rsid w:val="00A42DD0"/>
    <w:rsid w:val="00A43050"/>
    <w:rsid w:val="00A430C5"/>
    <w:rsid w:val="00A43147"/>
    <w:rsid w:val="00A43273"/>
    <w:rsid w:val="00A4333C"/>
    <w:rsid w:val="00A433E6"/>
    <w:rsid w:val="00A43D19"/>
    <w:rsid w:val="00A4412C"/>
    <w:rsid w:val="00A4438A"/>
    <w:rsid w:val="00A4462C"/>
    <w:rsid w:val="00A446D0"/>
    <w:rsid w:val="00A44ACC"/>
    <w:rsid w:val="00A44CD6"/>
    <w:rsid w:val="00A454B0"/>
    <w:rsid w:val="00A456CD"/>
    <w:rsid w:val="00A45833"/>
    <w:rsid w:val="00A45863"/>
    <w:rsid w:val="00A45BC3"/>
    <w:rsid w:val="00A45F6E"/>
    <w:rsid w:val="00A46282"/>
    <w:rsid w:val="00A46A65"/>
    <w:rsid w:val="00A47001"/>
    <w:rsid w:val="00A47042"/>
    <w:rsid w:val="00A471D6"/>
    <w:rsid w:val="00A472BD"/>
    <w:rsid w:val="00A4788E"/>
    <w:rsid w:val="00A47ACB"/>
    <w:rsid w:val="00A47C7B"/>
    <w:rsid w:val="00A47C9B"/>
    <w:rsid w:val="00A47ED9"/>
    <w:rsid w:val="00A501F2"/>
    <w:rsid w:val="00A50284"/>
    <w:rsid w:val="00A5083B"/>
    <w:rsid w:val="00A509A9"/>
    <w:rsid w:val="00A50D6D"/>
    <w:rsid w:val="00A50DD6"/>
    <w:rsid w:val="00A511E1"/>
    <w:rsid w:val="00A51BBF"/>
    <w:rsid w:val="00A5243A"/>
    <w:rsid w:val="00A5295D"/>
    <w:rsid w:val="00A52A03"/>
    <w:rsid w:val="00A52C85"/>
    <w:rsid w:val="00A52C8E"/>
    <w:rsid w:val="00A530C4"/>
    <w:rsid w:val="00A53351"/>
    <w:rsid w:val="00A538DF"/>
    <w:rsid w:val="00A53D9E"/>
    <w:rsid w:val="00A53E21"/>
    <w:rsid w:val="00A54228"/>
    <w:rsid w:val="00A545D6"/>
    <w:rsid w:val="00A54BED"/>
    <w:rsid w:val="00A54D8F"/>
    <w:rsid w:val="00A55440"/>
    <w:rsid w:val="00A55730"/>
    <w:rsid w:val="00A5595F"/>
    <w:rsid w:val="00A55C8F"/>
    <w:rsid w:val="00A55ECE"/>
    <w:rsid w:val="00A55F38"/>
    <w:rsid w:val="00A564AF"/>
    <w:rsid w:val="00A568CC"/>
    <w:rsid w:val="00A56D14"/>
    <w:rsid w:val="00A57126"/>
    <w:rsid w:val="00A573C5"/>
    <w:rsid w:val="00A574EF"/>
    <w:rsid w:val="00A574FC"/>
    <w:rsid w:val="00A576B1"/>
    <w:rsid w:val="00A57CB9"/>
    <w:rsid w:val="00A57FAE"/>
    <w:rsid w:val="00A602AB"/>
    <w:rsid w:val="00A6038B"/>
    <w:rsid w:val="00A60B0A"/>
    <w:rsid w:val="00A60DBC"/>
    <w:rsid w:val="00A60E8E"/>
    <w:rsid w:val="00A610D7"/>
    <w:rsid w:val="00A61223"/>
    <w:rsid w:val="00A6148F"/>
    <w:rsid w:val="00A61872"/>
    <w:rsid w:val="00A61921"/>
    <w:rsid w:val="00A625FC"/>
    <w:rsid w:val="00A62EBF"/>
    <w:rsid w:val="00A63016"/>
    <w:rsid w:val="00A63047"/>
    <w:rsid w:val="00A630E7"/>
    <w:rsid w:val="00A632F7"/>
    <w:rsid w:val="00A635CB"/>
    <w:rsid w:val="00A63612"/>
    <w:rsid w:val="00A638AC"/>
    <w:rsid w:val="00A6394F"/>
    <w:rsid w:val="00A639AA"/>
    <w:rsid w:val="00A639C9"/>
    <w:rsid w:val="00A63F9B"/>
    <w:rsid w:val="00A6419D"/>
    <w:rsid w:val="00A643D0"/>
    <w:rsid w:val="00A64468"/>
    <w:rsid w:val="00A64764"/>
    <w:rsid w:val="00A64A28"/>
    <w:rsid w:val="00A64AF3"/>
    <w:rsid w:val="00A64DF3"/>
    <w:rsid w:val="00A64E17"/>
    <w:rsid w:val="00A64E6F"/>
    <w:rsid w:val="00A651E8"/>
    <w:rsid w:val="00A6533C"/>
    <w:rsid w:val="00A658FF"/>
    <w:rsid w:val="00A65F76"/>
    <w:rsid w:val="00A67535"/>
    <w:rsid w:val="00A6754D"/>
    <w:rsid w:val="00A67CC3"/>
    <w:rsid w:val="00A67DFE"/>
    <w:rsid w:val="00A67E1A"/>
    <w:rsid w:val="00A703F8"/>
    <w:rsid w:val="00A70BAB"/>
    <w:rsid w:val="00A70D5E"/>
    <w:rsid w:val="00A70F5E"/>
    <w:rsid w:val="00A71058"/>
    <w:rsid w:val="00A7114A"/>
    <w:rsid w:val="00A71889"/>
    <w:rsid w:val="00A71B2A"/>
    <w:rsid w:val="00A71D8F"/>
    <w:rsid w:val="00A71F9E"/>
    <w:rsid w:val="00A722DD"/>
    <w:rsid w:val="00A724EF"/>
    <w:rsid w:val="00A72671"/>
    <w:rsid w:val="00A728AE"/>
    <w:rsid w:val="00A72C6B"/>
    <w:rsid w:val="00A72D66"/>
    <w:rsid w:val="00A72EBA"/>
    <w:rsid w:val="00A72EC7"/>
    <w:rsid w:val="00A72EFC"/>
    <w:rsid w:val="00A72F8B"/>
    <w:rsid w:val="00A7323D"/>
    <w:rsid w:val="00A73370"/>
    <w:rsid w:val="00A7345C"/>
    <w:rsid w:val="00A734F0"/>
    <w:rsid w:val="00A73627"/>
    <w:rsid w:val="00A73C12"/>
    <w:rsid w:val="00A73D1B"/>
    <w:rsid w:val="00A74007"/>
    <w:rsid w:val="00A74209"/>
    <w:rsid w:val="00A745B2"/>
    <w:rsid w:val="00A74AE1"/>
    <w:rsid w:val="00A74E16"/>
    <w:rsid w:val="00A751E2"/>
    <w:rsid w:val="00A7557C"/>
    <w:rsid w:val="00A759D3"/>
    <w:rsid w:val="00A759D8"/>
    <w:rsid w:val="00A75ACB"/>
    <w:rsid w:val="00A75C95"/>
    <w:rsid w:val="00A75D5F"/>
    <w:rsid w:val="00A762E2"/>
    <w:rsid w:val="00A766A0"/>
    <w:rsid w:val="00A76905"/>
    <w:rsid w:val="00A76A0D"/>
    <w:rsid w:val="00A77328"/>
    <w:rsid w:val="00A7786F"/>
    <w:rsid w:val="00A779F8"/>
    <w:rsid w:val="00A80059"/>
    <w:rsid w:val="00A80681"/>
    <w:rsid w:val="00A807B8"/>
    <w:rsid w:val="00A80895"/>
    <w:rsid w:val="00A81A50"/>
    <w:rsid w:val="00A81D00"/>
    <w:rsid w:val="00A81FC2"/>
    <w:rsid w:val="00A8255E"/>
    <w:rsid w:val="00A827C4"/>
    <w:rsid w:val="00A829A4"/>
    <w:rsid w:val="00A83B88"/>
    <w:rsid w:val="00A83EC3"/>
    <w:rsid w:val="00A83F7F"/>
    <w:rsid w:val="00A84A1E"/>
    <w:rsid w:val="00A84E64"/>
    <w:rsid w:val="00A84F46"/>
    <w:rsid w:val="00A84FAB"/>
    <w:rsid w:val="00A850EC"/>
    <w:rsid w:val="00A8523A"/>
    <w:rsid w:val="00A859FC"/>
    <w:rsid w:val="00A859FD"/>
    <w:rsid w:val="00A85A53"/>
    <w:rsid w:val="00A85BC9"/>
    <w:rsid w:val="00A85BD3"/>
    <w:rsid w:val="00A8613F"/>
    <w:rsid w:val="00A86382"/>
    <w:rsid w:val="00A867EE"/>
    <w:rsid w:val="00A868B9"/>
    <w:rsid w:val="00A872BD"/>
    <w:rsid w:val="00A8731D"/>
    <w:rsid w:val="00A87386"/>
    <w:rsid w:val="00A874FC"/>
    <w:rsid w:val="00A87528"/>
    <w:rsid w:val="00A87AF3"/>
    <w:rsid w:val="00A87B0C"/>
    <w:rsid w:val="00A87EAC"/>
    <w:rsid w:val="00A90401"/>
    <w:rsid w:val="00A90673"/>
    <w:rsid w:val="00A907A2"/>
    <w:rsid w:val="00A909B0"/>
    <w:rsid w:val="00A90A04"/>
    <w:rsid w:val="00A90ACE"/>
    <w:rsid w:val="00A90B67"/>
    <w:rsid w:val="00A90FAD"/>
    <w:rsid w:val="00A91039"/>
    <w:rsid w:val="00A91122"/>
    <w:rsid w:val="00A91536"/>
    <w:rsid w:val="00A91599"/>
    <w:rsid w:val="00A917DC"/>
    <w:rsid w:val="00A91984"/>
    <w:rsid w:val="00A919B9"/>
    <w:rsid w:val="00A91C99"/>
    <w:rsid w:val="00A91FB8"/>
    <w:rsid w:val="00A9201C"/>
    <w:rsid w:val="00A92369"/>
    <w:rsid w:val="00A92423"/>
    <w:rsid w:val="00A924B4"/>
    <w:rsid w:val="00A925E1"/>
    <w:rsid w:val="00A9282F"/>
    <w:rsid w:val="00A92863"/>
    <w:rsid w:val="00A92AF1"/>
    <w:rsid w:val="00A92BBA"/>
    <w:rsid w:val="00A92BDF"/>
    <w:rsid w:val="00A9355B"/>
    <w:rsid w:val="00A9372F"/>
    <w:rsid w:val="00A939CE"/>
    <w:rsid w:val="00A93D0A"/>
    <w:rsid w:val="00A93D2C"/>
    <w:rsid w:val="00A94082"/>
    <w:rsid w:val="00A9442E"/>
    <w:rsid w:val="00A945A4"/>
    <w:rsid w:val="00A94793"/>
    <w:rsid w:val="00A948FA"/>
    <w:rsid w:val="00A95033"/>
    <w:rsid w:val="00A95111"/>
    <w:rsid w:val="00A9526A"/>
    <w:rsid w:val="00A955AC"/>
    <w:rsid w:val="00A95ED8"/>
    <w:rsid w:val="00A962B4"/>
    <w:rsid w:val="00A96395"/>
    <w:rsid w:val="00A96496"/>
    <w:rsid w:val="00A96A6C"/>
    <w:rsid w:val="00A97471"/>
    <w:rsid w:val="00A977C7"/>
    <w:rsid w:val="00A978A2"/>
    <w:rsid w:val="00AA01C6"/>
    <w:rsid w:val="00AA0223"/>
    <w:rsid w:val="00AA03CC"/>
    <w:rsid w:val="00AA0512"/>
    <w:rsid w:val="00AA0533"/>
    <w:rsid w:val="00AA056C"/>
    <w:rsid w:val="00AA072A"/>
    <w:rsid w:val="00AA0984"/>
    <w:rsid w:val="00AA10C8"/>
    <w:rsid w:val="00AA11F8"/>
    <w:rsid w:val="00AA1611"/>
    <w:rsid w:val="00AA18F9"/>
    <w:rsid w:val="00AA19E1"/>
    <w:rsid w:val="00AA1F36"/>
    <w:rsid w:val="00AA1FA0"/>
    <w:rsid w:val="00AA21A0"/>
    <w:rsid w:val="00AA22E1"/>
    <w:rsid w:val="00AA2748"/>
    <w:rsid w:val="00AA2AD2"/>
    <w:rsid w:val="00AA2B16"/>
    <w:rsid w:val="00AA2B48"/>
    <w:rsid w:val="00AA2B65"/>
    <w:rsid w:val="00AA2F33"/>
    <w:rsid w:val="00AA321A"/>
    <w:rsid w:val="00AA33B8"/>
    <w:rsid w:val="00AA33D3"/>
    <w:rsid w:val="00AA35C4"/>
    <w:rsid w:val="00AA3A28"/>
    <w:rsid w:val="00AA3AAE"/>
    <w:rsid w:val="00AA452B"/>
    <w:rsid w:val="00AA472B"/>
    <w:rsid w:val="00AA47B9"/>
    <w:rsid w:val="00AA4B99"/>
    <w:rsid w:val="00AA569F"/>
    <w:rsid w:val="00AA56F2"/>
    <w:rsid w:val="00AA5A27"/>
    <w:rsid w:val="00AA5AC1"/>
    <w:rsid w:val="00AA5D02"/>
    <w:rsid w:val="00AA608F"/>
    <w:rsid w:val="00AA61D9"/>
    <w:rsid w:val="00AA63A2"/>
    <w:rsid w:val="00AA63CF"/>
    <w:rsid w:val="00AA686C"/>
    <w:rsid w:val="00AA6A35"/>
    <w:rsid w:val="00AA6DBD"/>
    <w:rsid w:val="00AA71ED"/>
    <w:rsid w:val="00AA7495"/>
    <w:rsid w:val="00AA749A"/>
    <w:rsid w:val="00AA7588"/>
    <w:rsid w:val="00AA7A19"/>
    <w:rsid w:val="00AA7AD0"/>
    <w:rsid w:val="00AB0776"/>
    <w:rsid w:val="00AB0D81"/>
    <w:rsid w:val="00AB0FC3"/>
    <w:rsid w:val="00AB0FED"/>
    <w:rsid w:val="00AB12C5"/>
    <w:rsid w:val="00AB197C"/>
    <w:rsid w:val="00AB1CD7"/>
    <w:rsid w:val="00AB1DF1"/>
    <w:rsid w:val="00AB1FD3"/>
    <w:rsid w:val="00AB2B63"/>
    <w:rsid w:val="00AB2CCC"/>
    <w:rsid w:val="00AB2E1B"/>
    <w:rsid w:val="00AB3075"/>
    <w:rsid w:val="00AB31D5"/>
    <w:rsid w:val="00AB36A3"/>
    <w:rsid w:val="00AB3717"/>
    <w:rsid w:val="00AB3AA8"/>
    <w:rsid w:val="00AB3D6B"/>
    <w:rsid w:val="00AB3F83"/>
    <w:rsid w:val="00AB411B"/>
    <w:rsid w:val="00AB43F2"/>
    <w:rsid w:val="00AB4A58"/>
    <w:rsid w:val="00AB4A89"/>
    <w:rsid w:val="00AB4B24"/>
    <w:rsid w:val="00AB4DAF"/>
    <w:rsid w:val="00AB5910"/>
    <w:rsid w:val="00AB5A6D"/>
    <w:rsid w:val="00AB5C29"/>
    <w:rsid w:val="00AB5D21"/>
    <w:rsid w:val="00AB6761"/>
    <w:rsid w:val="00AB6CA3"/>
    <w:rsid w:val="00AB73E5"/>
    <w:rsid w:val="00AB7B12"/>
    <w:rsid w:val="00AC011F"/>
    <w:rsid w:val="00AC0284"/>
    <w:rsid w:val="00AC0997"/>
    <w:rsid w:val="00AC0F39"/>
    <w:rsid w:val="00AC0F75"/>
    <w:rsid w:val="00AC1152"/>
    <w:rsid w:val="00AC1340"/>
    <w:rsid w:val="00AC17A7"/>
    <w:rsid w:val="00AC1947"/>
    <w:rsid w:val="00AC1AEC"/>
    <w:rsid w:val="00AC1CDA"/>
    <w:rsid w:val="00AC259E"/>
    <w:rsid w:val="00AC2E8C"/>
    <w:rsid w:val="00AC31B8"/>
    <w:rsid w:val="00AC394D"/>
    <w:rsid w:val="00AC4033"/>
    <w:rsid w:val="00AC4768"/>
    <w:rsid w:val="00AC5A86"/>
    <w:rsid w:val="00AC5A92"/>
    <w:rsid w:val="00AC5BA2"/>
    <w:rsid w:val="00AC5DC8"/>
    <w:rsid w:val="00AC5DC9"/>
    <w:rsid w:val="00AC609E"/>
    <w:rsid w:val="00AC60C4"/>
    <w:rsid w:val="00AC63BC"/>
    <w:rsid w:val="00AC6C99"/>
    <w:rsid w:val="00AC706E"/>
    <w:rsid w:val="00AC7128"/>
    <w:rsid w:val="00AD057C"/>
    <w:rsid w:val="00AD13D5"/>
    <w:rsid w:val="00AD15B0"/>
    <w:rsid w:val="00AD160C"/>
    <w:rsid w:val="00AD1A6A"/>
    <w:rsid w:val="00AD1BF9"/>
    <w:rsid w:val="00AD319D"/>
    <w:rsid w:val="00AD3331"/>
    <w:rsid w:val="00AD3455"/>
    <w:rsid w:val="00AD3496"/>
    <w:rsid w:val="00AD361A"/>
    <w:rsid w:val="00AD367E"/>
    <w:rsid w:val="00AD384B"/>
    <w:rsid w:val="00AD3C7F"/>
    <w:rsid w:val="00AD42C2"/>
    <w:rsid w:val="00AD4CB9"/>
    <w:rsid w:val="00AD4F55"/>
    <w:rsid w:val="00AD50E7"/>
    <w:rsid w:val="00AD59DA"/>
    <w:rsid w:val="00AD6013"/>
    <w:rsid w:val="00AD612B"/>
    <w:rsid w:val="00AD6436"/>
    <w:rsid w:val="00AD64F4"/>
    <w:rsid w:val="00AD6744"/>
    <w:rsid w:val="00AD6F75"/>
    <w:rsid w:val="00AD735A"/>
    <w:rsid w:val="00AD73BD"/>
    <w:rsid w:val="00AD76E5"/>
    <w:rsid w:val="00AD77B2"/>
    <w:rsid w:val="00AD7CDD"/>
    <w:rsid w:val="00AD7FD2"/>
    <w:rsid w:val="00AE0216"/>
    <w:rsid w:val="00AE0C94"/>
    <w:rsid w:val="00AE0D9C"/>
    <w:rsid w:val="00AE0DB5"/>
    <w:rsid w:val="00AE1198"/>
    <w:rsid w:val="00AE1286"/>
    <w:rsid w:val="00AE1357"/>
    <w:rsid w:val="00AE16F9"/>
    <w:rsid w:val="00AE1F93"/>
    <w:rsid w:val="00AE21C4"/>
    <w:rsid w:val="00AE2213"/>
    <w:rsid w:val="00AE22EA"/>
    <w:rsid w:val="00AE231B"/>
    <w:rsid w:val="00AE23B1"/>
    <w:rsid w:val="00AE2427"/>
    <w:rsid w:val="00AE265D"/>
    <w:rsid w:val="00AE27B5"/>
    <w:rsid w:val="00AE292C"/>
    <w:rsid w:val="00AE2A08"/>
    <w:rsid w:val="00AE2CDC"/>
    <w:rsid w:val="00AE3158"/>
    <w:rsid w:val="00AE3531"/>
    <w:rsid w:val="00AE3594"/>
    <w:rsid w:val="00AE3B06"/>
    <w:rsid w:val="00AE3C0D"/>
    <w:rsid w:val="00AE3F33"/>
    <w:rsid w:val="00AE3FB0"/>
    <w:rsid w:val="00AE4239"/>
    <w:rsid w:val="00AE45D5"/>
    <w:rsid w:val="00AE4C81"/>
    <w:rsid w:val="00AE4D88"/>
    <w:rsid w:val="00AE514B"/>
    <w:rsid w:val="00AE54B8"/>
    <w:rsid w:val="00AE625B"/>
    <w:rsid w:val="00AE64DD"/>
    <w:rsid w:val="00AE6DB5"/>
    <w:rsid w:val="00AE6FDE"/>
    <w:rsid w:val="00AE709B"/>
    <w:rsid w:val="00AE70E7"/>
    <w:rsid w:val="00AE772A"/>
    <w:rsid w:val="00AE791E"/>
    <w:rsid w:val="00AE7A29"/>
    <w:rsid w:val="00AE7A5D"/>
    <w:rsid w:val="00AF0182"/>
    <w:rsid w:val="00AF0427"/>
    <w:rsid w:val="00AF0528"/>
    <w:rsid w:val="00AF0C24"/>
    <w:rsid w:val="00AF0D1D"/>
    <w:rsid w:val="00AF0DC0"/>
    <w:rsid w:val="00AF0E96"/>
    <w:rsid w:val="00AF117E"/>
    <w:rsid w:val="00AF11C7"/>
    <w:rsid w:val="00AF149E"/>
    <w:rsid w:val="00AF1892"/>
    <w:rsid w:val="00AF1CA4"/>
    <w:rsid w:val="00AF1DAD"/>
    <w:rsid w:val="00AF25D3"/>
    <w:rsid w:val="00AF2608"/>
    <w:rsid w:val="00AF2632"/>
    <w:rsid w:val="00AF26AD"/>
    <w:rsid w:val="00AF29CD"/>
    <w:rsid w:val="00AF30F4"/>
    <w:rsid w:val="00AF30FE"/>
    <w:rsid w:val="00AF3448"/>
    <w:rsid w:val="00AF371E"/>
    <w:rsid w:val="00AF3905"/>
    <w:rsid w:val="00AF4053"/>
    <w:rsid w:val="00AF42C4"/>
    <w:rsid w:val="00AF463F"/>
    <w:rsid w:val="00AF480D"/>
    <w:rsid w:val="00AF4977"/>
    <w:rsid w:val="00AF54C7"/>
    <w:rsid w:val="00AF5797"/>
    <w:rsid w:val="00AF59C4"/>
    <w:rsid w:val="00AF5B7E"/>
    <w:rsid w:val="00AF62F0"/>
    <w:rsid w:val="00AF6715"/>
    <w:rsid w:val="00AF67CE"/>
    <w:rsid w:val="00AF6D0B"/>
    <w:rsid w:val="00AF7C3B"/>
    <w:rsid w:val="00AF7ECD"/>
    <w:rsid w:val="00B0078F"/>
    <w:rsid w:val="00B00922"/>
    <w:rsid w:val="00B009A4"/>
    <w:rsid w:val="00B00C46"/>
    <w:rsid w:val="00B00E32"/>
    <w:rsid w:val="00B00FC0"/>
    <w:rsid w:val="00B01403"/>
    <w:rsid w:val="00B01793"/>
    <w:rsid w:val="00B01CC5"/>
    <w:rsid w:val="00B01D14"/>
    <w:rsid w:val="00B0206A"/>
    <w:rsid w:val="00B020D5"/>
    <w:rsid w:val="00B0214E"/>
    <w:rsid w:val="00B02821"/>
    <w:rsid w:val="00B02A35"/>
    <w:rsid w:val="00B02D2D"/>
    <w:rsid w:val="00B032A0"/>
    <w:rsid w:val="00B033C3"/>
    <w:rsid w:val="00B038E5"/>
    <w:rsid w:val="00B03AB3"/>
    <w:rsid w:val="00B03B05"/>
    <w:rsid w:val="00B03B74"/>
    <w:rsid w:val="00B03C14"/>
    <w:rsid w:val="00B03D6F"/>
    <w:rsid w:val="00B03E1E"/>
    <w:rsid w:val="00B0426F"/>
    <w:rsid w:val="00B044A1"/>
    <w:rsid w:val="00B04941"/>
    <w:rsid w:val="00B04ECF"/>
    <w:rsid w:val="00B05316"/>
    <w:rsid w:val="00B0544A"/>
    <w:rsid w:val="00B05702"/>
    <w:rsid w:val="00B05B12"/>
    <w:rsid w:val="00B05C3E"/>
    <w:rsid w:val="00B05C7E"/>
    <w:rsid w:val="00B05E02"/>
    <w:rsid w:val="00B060B9"/>
    <w:rsid w:val="00B06355"/>
    <w:rsid w:val="00B0645F"/>
    <w:rsid w:val="00B064D7"/>
    <w:rsid w:val="00B067E6"/>
    <w:rsid w:val="00B06BB6"/>
    <w:rsid w:val="00B06E78"/>
    <w:rsid w:val="00B06F5A"/>
    <w:rsid w:val="00B071EC"/>
    <w:rsid w:val="00B072A6"/>
    <w:rsid w:val="00B078F1"/>
    <w:rsid w:val="00B07E39"/>
    <w:rsid w:val="00B104BB"/>
    <w:rsid w:val="00B1065D"/>
    <w:rsid w:val="00B10886"/>
    <w:rsid w:val="00B108D0"/>
    <w:rsid w:val="00B10955"/>
    <w:rsid w:val="00B10B7F"/>
    <w:rsid w:val="00B10C97"/>
    <w:rsid w:val="00B10CA5"/>
    <w:rsid w:val="00B10D79"/>
    <w:rsid w:val="00B10D8F"/>
    <w:rsid w:val="00B11A1E"/>
    <w:rsid w:val="00B11AC7"/>
    <w:rsid w:val="00B11C4A"/>
    <w:rsid w:val="00B11E4D"/>
    <w:rsid w:val="00B12447"/>
    <w:rsid w:val="00B125F5"/>
    <w:rsid w:val="00B12A07"/>
    <w:rsid w:val="00B12ACA"/>
    <w:rsid w:val="00B12E87"/>
    <w:rsid w:val="00B13141"/>
    <w:rsid w:val="00B136CB"/>
    <w:rsid w:val="00B13E22"/>
    <w:rsid w:val="00B13E28"/>
    <w:rsid w:val="00B14281"/>
    <w:rsid w:val="00B14618"/>
    <w:rsid w:val="00B1466C"/>
    <w:rsid w:val="00B1476C"/>
    <w:rsid w:val="00B14AFE"/>
    <w:rsid w:val="00B1522A"/>
    <w:rsid w:val="00B152ED"/>
    <w:rsid w:val="00B15426"/>
    <w:rsid w:val="00B15A11"/>
    <w:rsid w:val="00B15C65"/>
    <w:rsid w:val="00B16224"/>
    <w:rsid w:val="00B162EA"/>
    <w:rsid w:val="00B16FDB"/>
    <w:rsid w:val="00B17057"/>
    <w:rsid w:val="00B1725A"/>
    <w:rsid w:val="00B173F7"/>
    <w:rsid w:val="00B174F2"/>
    <w:rsid w:val="00B17668"/>
    <w:rsid w:val="00B1799B"/>
    <w:rsid w:val="00B17AAE"/>
    <w:rsid w:val="00B17C00"/>
    <w:rsid w:val="00B17D2F"/>
    <w:rsid w:val="00B17DF7"/>
    <w:rsid w:val="00B17DFD"/>
    <w:rsid w:val="00B2006F"/>
    <w:rsid w:val="00B200C7"/>
    <w:rsid w:val="00B203C8"/>
    <w:rsid w:val="00B20B71"/>
    <w:rsid w:val="00B20FF2"/>
    <w:rsid w:val="00B210DD"/>
    <w:rsid w:val="00B21979"/>
    <w:rsid w:val="00B21D46"/>
    <w:rsid w:val="00B22425"/>
    <w:rsid w:val="00B22440"/>
    <w:rsid w:val="00B22665"/>
    <w:rsid w:val="00B22A97"/>
    <w:rsid w:val="00B22B80"/>
    <w:rsid w:val="00B22D69"/>
    <w:rsid w:val="00B22F90"/>
    <w:rsid w:val="00B233DD"/>
    <w:rsid w:val="00B23506"/>
    <w:rsid w:val="00B23CB2"/>
    <w:rsid w:val="00B23F3D"/>
    <w:rsid w:val="00B240DE"/>
    <w:rsid w:val="00B24297"/>
    <w:rsid w:val="00B247A8"/>
    <w:rsid w:val="00B248C4"/>
    <w:rsid w:val="00B24900"/>
    <w:rsid w:val="00B249F5"/>
    <w:rsid w:val="00B24A48"/>
    <w:rsid w:val="00B24A4E"/>
    <w:rsid w:val="00B24C48"/>
    <w:rsid w:val="00B24C64"/>
    <w:rsid w:val="00B24D15"/>
    <w:rsid w:val="00B24D18"/>
    <w:rsid w:val="00B24EC6"/>
    <w:rsid w:val="00B24FAE"/>
    <w:rsid w:val="00B251EC"/>
    <w:rsid w:val="00B25C42"/>
    <w:rsid w:val="00B26200"/>
    <w:rsid w:val="00B26D0A"/>
    <w:rsid w:val="00B273C3"/>
    <w:rsid w:val="00B274CA"/>
    <w:rsid w:val="00B27546"/>
    <w:rsid w:val="00B276BF"/>
    <w:rsid w:val="00B27C4D"/>
    <w:rsid w:val="00B27CAB"/>
    <w:rsid w:val="00B30034"/>
    <w:rsid w:val="00B30213"/>
    <w:rsid w:val="00B30472"/>
    <w:rsid w:val="00B307B5"/>
    <w:rsid w:val="00B30D0C"/>
    <w:rsid w:val="00B3178E"/>
    <w:rsid w:val="00B31BB9"/>
    <w:rsid w:val="00B31D94"/>
    <w:rsid w:val="00B31FA9"/>
    <w:rsid w:val="00B321AF"/>
    <w:rsid w:val="00B32597"/>
    <w:rsid w:val="00B325C8"/>
    <w:rsid w:val="00B326BB"/>
    <w:rsid w:val="00B326CE"/>
    <w:rsid w:val="00B326F4"/>
    <w:rsid w:val="00B32977"/>
    <w:rsid w:val="00B32E28"/>
    <w:rsid w:val="00B32E6A"/>
    <w:rsid w:val="00B330FF"/>
    <w:rsid w:val="00B3336D"/>
    <w:rsid w:val="00B335AC"/>
    <w:rsid w:val="00B33BC4"/>
    <w:rsid w:val="00B345AC"/>
    <w:rsid w:val="00B34A49"/>
    <w:rsid w:val="00B34AAC"/>
    <w:rsid w:val="00B34BC3"/>
    <w:rsid w:val="00B34F5D"/>
    <w:rsid w:val="00B352A8"/>
    <w:rsid w:val="00B3553A"/>
    <w:rsid w:val="00B35657"/>
    <w:rsid w:val="00B36015"/>
    <w:rsid w:val="00B3616B"/>
    <w:rsid w:val="00B36524"/>
    <w:rsid w:val="00B36BBF"/>
    <w:rsid w:val="00B36D7A"/>
    <w:rsid w:val="00B36E8F"/>
    <w:rsid w:val="00B3714A"/>
    <w:rsid w:val="00B371A4"/>
    <w:rsid w:val="00B372FD"/>
    <w:rsid w:val="00B37664"/>
    <w:rsid w:val="00B37A17"/>
    <w:rsid w:val="00B37A57"/>
    <w:rsid w:val="00B37AFC"/>
    <w:rsid w:val="00B37CF6"/>
    <w:rsid w:val="00B37E0E"/>
    <w:rsid w:val="00B40050"/>
    <w:rsid w:val="00B407ED"/>
    <w:rsid w:val="00B40B40"/>
    <w:rsid w:val="00B40F5D"/>
    <w:rsid w:val="00B40FB7"/>
    <w:rsid w:val="00B4117A"/>
    <w:rsid w:val="00B4119D"/>
    <w:rsid w:val="00B41325"/>
    <w:rsid w:val="00B413FB"/>
    <w:rsid w:val="00B4159D"/>
    <w:rsid w:val="00B4164D"/>
    <w:rsid w:val="00B416E7"/>
    <w:rsid w:val="00B41952"/>
    <w:rsid w:val="00B41CC4"/>
    <w:rsid w:val="00B41D24"/>
    <w:rsid w:val="00B425E6"/>
    <w:rsid w:val="00B4263D"/>
    <w:rsid w:val="00B42697"/>
    <w:rsid w:val="00B428A8"/>
    <w:rsid w:val="00B42AA4"/>
    <w:rsid w:val="00B42C9F"/>
    <w:rsid w:val="00B42F98"/>
    <w:rsid w:val="00B4314C"/>
    <w:rsid w:val="00B4333D"/>
    <w:rsid w:val="00B439A8"/>
    <w:rsid w:val="00B43BFE"/>
    <w:rsid w:val="00B43C7B"/>
    <w:rsid w:val="00B43D6D"/>
    <w:rsid w:val="00B4426C"/>
    <w:rsid w:val="00B444DE"/>
    <w:rsid w:val="00B446EB"/>
    <w:rsid w:val="00B44737"/>
    <w:rsid w:val="00B4485E"/>
    <w:rsid w:val="00B44AB0"/>
    <w:rsid w:val="00B44B1F"/>
    <w:rsid w:val="00B44B55"/>
    <w:rsid w:val="00B44C28"/>
    <w:rsid w:val="00B44CFA"/>
    <w:rsid w:val="00B456AF"/>
    <w:rsid w:val="00B456D8"/>
    <w:rsid w:val="00B457BE"/>
    <w:rsid w:val="00B457C5"/>
    <w:rsid w:val="00B45A8B"/>
    <w:rsid w:val="00B45DC9"/>
    <w:rsid w:val="00B467EB"/>
    <w:rsid w:val="00B46878"/>
    <w:rsid w:val="00B4689C"/>
    <w:rsid w:val="00B468D6"/>
    <w:rsid w:val="00B46DA1"/>
    <w:rsid w:val="00B46F9F"/>
    <w:rsid w:val="00B4723C"/>
    <w:rsid w:val="00B473E9"/>
    <w:rsid w:val="00B474E7"/>
    <w:rsid w:val="00B47AE3"/>
    <w:rsid w:val="00B50665"/>
    <w:rsid w:val="00B509D4"/>
    <w:rsid w:val="00B50A75"/>
    <w:rsid w:val="00B50EC9"/>
    <w:rsid w:val="00B511B1"/>
    <w:rsid w:val="00B5157C"/>
    <w:rsid w:val="00B52162"/>
    <w:rsid w:val="00B525BB"/>
    <w:rsid w:val="00B5273D"/>
    <w:rsid w:val="00B5287F"/>
    <w:rsid w:val="00B52C28"/>
    <w:rsid w:val="00B52C50"/>
    <w:rsid w:val="00B52D61"/>
    <w:rsid w:val="00B52DEC"/>
    <w:rsid w:val="00B53904"/>
    <w:rsid w:val="00B53B05"/>
    <w:rsid w:val="00B53FA3"/>
    <w:rsid w:val="00B5456A"/>
    <w:rsid w:val="00B54695"/>
    <w:rsid w:val="00B5475E"/>
    <w:rsid w:val="00B547E6"/>
    <w:rsid w:val="00B54EB6"/>
    <w:rsid w:val="00B55060"/>
    <w:rsid w:val="00B5533E"/>
    <w:rsid w:val="00B55B26"/>
    <w:rsid w:val="00B55D53"/>
    <w:rsid w:val="00B55D78"/>
    <w:rsid w:val="00B55F2B"/>
    <w:rsid w:val="00B562B8"/>
    <w:rsid w:val="00B563E8"/>
    <w:rsid w:val="00B567A7"/>
    <w:rsid w:val="00B568E4"/>
    <w:rsid w:val="00B56A6D"/>
    <w:rsid w:val="00B573FD"/>
    <w:rsid w:val="00B5740B"/>
    <w:rsid w:val="00B57761"/>
    <w:rsid w:val="00B57822"/>
    <w:rsid w:val="00B57C0D"/>
    <w:rsid w:val="00B57C0E"/>
    <w:rsid w:val="00B60537"/>
    <w:rsid w:val="00B605AA"/>
    <w:rsid w:val="00B60BF8"/>
    <w:rsid w:val="00B60F25"/>
    <w:rsid w:val="00B6120B"/>
    <w:rsid w:val="00B613A4"/>
    <w:rsid w:val="00B6157C"/>
    <w:rsid w:val="00B616D4"/>
    <w:rsid w:val="00B61A0F"/>
    <w:rsid w:val="00B61ABC"/>
    <w:rsid w:val="00B61CEE"/>
    <w:rsid w:val="00B61F32"/>
    <w:rsid w:val="00B61FD2"/>
    <w:rsid w:val="00B621FA"/>
    <w:rsid w:val="00B6256E"/>
    <w:rsid w:val="00B625A8"/>
    <w:rsid w:val="00B6293D"/>
    <w:rsid w:val="00B62DAF"/>
    <w:rsid w:val="00B62E59"/>
    <w:rsid w:val="00B62F8C"/>
    <w:rsid w:val="00B63339"/>
    <w:rsid w:val="00B6337E"/>
    <w:rsid w:val="00B6359C"/>
    <w:rsid w:val="00B63797"/>
    <w:rsid w:val="00B63B13"/>
    <w:rsid w:val="00B641C3"/>
    <w:rsid w:val="00B64653"/>
    <w:rsid w:val="00B6476D"/>
    <w:rsid w:val="00B6477C"/>
    <w:rsid w:val="00B647BB"/>
    <w:rsid w:val="00B6499A"/>
    <w:rsid w:val="00B64B9E"/>
    <w:rsid w:val="00B651E2"/>
    <w:rsid w:val="00B65296"/>
    <w:rsid w:val="00B658B4"/>
    <w:rsid w:val="00B658C1"/>
    <w:rsid w:val="00B65B48"/>
    <w:rsid w:val="00B65BE1"/>
    <w:rsid w:val="00B6630E"/>
    <w:rsid w:val="00B663B1"/>
    <w:rsid w:val="00B66634"/>
    <w:rsid w:val="00B66C6F"/>
    <w:rsid w:val="00B66FE0"/>
    <w:rsid w:val="00B67359"/>
    <w:rsid w:val="00B6760A"/>
    <w:rsid w:val="00B67702"/>
    <w:rsid w:val="00B6786D"/>
    <w:rsid w:val="00B67B23"/>
    <w:rsid w:val="00B70068"/>
    <w:rsid w:val="00B70444"/>
    <w:rsid w:val="00B70852"/>
    <w:rsid w:val="00B70B47"/>
    <w:rsid w:val="00B70C61"/>
    <w:rsid w:val="00B70D51"/>
    <w:rsid w:val="00B70DBB"/>
    <w:rsid w:val="00B70E22"/>
    <w:rsid w:val="00B710F0"/>
    <w:rsid w:val="00B71A02"/>
    <w:rsid w:val="00B71A53"/>
    <w:rsid w:val="00B71B43"/>
    <w:rsid w:val="00B71C01"/>
    <w:rsid w:val="00B71CF4"/>
    <w:rsid w:val="00B71E15"/>
    <w:rsid w:val="00B72373"/>
    <w:rsid w:val="00B72652"/>
    <w:rsid w:val="00B72918"/>
    <w:rsid w:val="00B73733"/>
    <w:rsid w:val="00B73D3F"/>
    <w:rsid w:val="00B73E75"/>
    <w:rsid w:val="00B7414E"/>
    <w:rsid w:val="00B74212"/>
    <w:rsid w:val="00B743C3"/>
    <w:rsid w:val="00B7446F"/>
    <w:rsid w:val="00B74A1E"/>
    <w:rsid w:val="00B74CBD"/>
    <w:rsid w:val="00B74D8B"/>
    <w:rsid w:val="00B75435"/>
    <w:rsid w:val="00B754AB"/>
    <w:rsid w:val="00B75619"/>
    <w:rsid w:val="00B75DCF"/>
    <w:rsid w:val="00B75E8B"/>
    <w:rsid w:val="00B7607C"/>
    <w:rsid w:val="00B76259"/>
    <w:rsid w:val="00B76371"/>
    <w:rsid w:val="00B76672"/>
    <w:rsid w:val="00B76750"/>
    <w:rsid w:val="00B7685A"/>
    <w:rsid w:val="00B76935"/>
    <w:rsid w:val="00B76943"/>
    <w:rsid w:val="00B76C2C"/>
    <w:rsid w:val="00B76CAD"/>
    <w:rsid w:val="00B76E12"/>
    <w:rsid w:val="00B7751C"/>
    <w:rsid w:val="00B775C4"/>
    <w:rsid w:val="00B77A07"/>
    <w:rsid w:val="00B77B7B"/>
    <w:rsid w:val="00B77E56"/>
    <w:rsid w:val="00B8098E"/>
    <w:rsid w:val="00B80AF9"/>
    <w:rsid w:val="00B80DBD"/>
    <w:rsid w:val="00B80FAA"/>
    <w:rsid w:val="00B811F3"/>
    <w:rsid w:val="00B817D5"/>
    <w:rsid w:val="00B81946"/>
    <w:rsid w:val="00B819A6"/>
    <w:rsid w:val="00B81AF0"/>
    <w:rsid w:val="00B81B23"/>
    <w:rsid w:val="00B81B65"/>
    <w:rsid w:val="00B81F5D"/>
    <w:rsid w:val="00B82102"/>
    <w:rsid w:val="00B824F7"/>
    <w:rsid w:val="00B82655"/>
    <w:rsid w:val="00B82843"/>
    <w:rsid w:val="00B82A87"/>
    <w:rsid w:val="00B82B6F"/>
    <w:rsid w:val="00B82D2A"/>
    <w:rsid w:val="00B83005"/>
    <w:rsid w:val="00B8346F"/>
    <w:rsid w:val="00B8370D"/>
    <w:rsid w:val="00B83981"/>
    <w:rsid w:val="00B83D85"/>
    <w:rsid w:val="00B83EE6"/>
    <w:rsid w:val="00B83FA4"/>
    <w:rsid w:val="00B840D9"/>
    <w:rsid w:val="00B84393"/>
    <w:rsid w:val="00B84481"/>
    <w:rsid w:val="00B84539"/>
    <w:rsid w:val="00B847AC"/>
    <w:rsid w:val="00B848A7"/>
    <w:rsid w:val="00B848F4"/>
    <w:rsid w:val="00B84BFC"/>
    <w:rsid w:val="00B84EB2"/>
    <w:rsid w:val="00B859E3"/>
    <w:rsid w:val="00B85A0E"/>
    <w:rsid w:val="00B86173"/>
    <w:rsid w:val="00B8636D"/>
    <w:rsid w:val="00B86D74"/>
    <w:rsid w:val="00B86FA2"/>
    <w:rsid w:val="00B879E9"/>
    <w:rsid w:val="00B87E69"/>
    <w:rsid w:val="00B90604"/>
    <w:rsid w:val="00B9068C"/>
    <w:rsid w:val="00B909F9"/>
    <w:rsid w:val="00B910DD"/>
    <w:rsid w:val="00B91C6C"/>
    <w:rsid w:val="00B91DB5"/>
    <w:rsid w:val="00B924CA"/>
    <w:rsid w:val="00B92710"/>
    <w:rsid w:val="00B929A9"/>
    <w:rsid w:val="00B92E4F"/>
    <w:rsid w:val="00B93675"/>
    <w:rsid w:val="00B938DC"/>
    <w:rsid w:val="00B93A6E"/>
    <w:rsid w:val="00B93B29"/>
    <w:rsid w:val="00B93EC5"/>
    <w:rsid w:val="00B940BC"/>
    <w:rsid w:val="00B9420F"/>
    <w:rsid w:val="00B943E8"/>
    <w:rsid w:val="00B9443D"/>
    <w:rsid w:val="00B94784"/>
    <w:rsid w:val="00B9487E"/>
    <w:rsid w:val="00B948F5"/>
    <w:rsid w:val="00B94946"/>
    <w:rsid w:val="00B94BA7"/>
    <w:rsid w:val="00B94C2B"/>
    <w:rsid w:val="00B9506D"/>
    <w:rsid w:val="00B95235"/>
    <w:rsid w:val="00B953C4"/>
    <w:rsid w:val="00B9549D"/>
    <w:rsid w:val="00B95522"/>
    <w:rsid w:val="00B9565F"/>
    <w:rsid w:val="00B958CF"/>
    <w:rsid w:val="00B95903"/>
    <w:rsid w:val="00B95D6B"/>
    <w:rsid w:val="00B961AC"/>
    <w:rsid w:val="00B961E5"/>
    <w:rsid w:val="00B9637A"/>
    <w:rsid w:val="00B967A7"/>
    <w:rsid w:val="00B973B9"/>
    <w:rsid w:val="00B97641"/>
    <w:rsid w:val="00B977CE"/>
    <w:rsid w:val="00B97DE2"/>
    <w:rsid w:val="00BA019D"/>
    <w:rsid w:val="00BA054C"/>
    <w:rsid w:val="00BA0787"/>
    <w:rsid w:val="00BA0BFF"/>
    <w:rsid w:val="00BA0F0C"/>
    <w:rsid w:val="00BA116C"/>
    <w:rsid w:val="00BA1749"/>
    <w:rsid w:val="00BA174B"/>
    <w:rsid w:val="00BA1942"/>
    <w:rsid w:val="00BA1CD4"/>
    <w:rsid w:val="00BA1FE5"/>
    <w:rsid w:val="00BA2950"/>
    <w:rsid w:val="00BA3646"/>
    <w:rsid w:val="00BA3764"/>
    <w:rsid w:val="00BA3871"/>
    <w:rsid w:val="00BA39E5"/>
    <w:rsid w:val="00BA3BF1"/>
    <w:rsid w:val="00BA3D55"/>
    <w:rsid w:val="00BA3F3B"/>
    <w:rsid w:val="00BA3FFB"/>
    <w:rsid w:val="00BA40EA"/>
    <w:rsid w:val="00BA42A2"/>
    <w:rsid w:val="00BA444D"/>
    <w:rsid w:val="00BA4650"/>
    <w:rsid w:val="00BA4736"/>
    <w:rsid w:val="00BA493F"/>
    <w:rsid w:val="00BA4AE1"/>
    <w:rsid w:val="00BA4CFF"/>
    <w:rsid w:val="00BA53ED"/>
    <w:rsid w:val="00BA59CF"/>
    <w:rsid w:val="00BA59EC"/>
    <w:rsid w:val="00BA5C7A"/>
    <w:rsid w:val="00BA5D69"/>
    <w:rsid w:val="00BA5E0A"/>
    <w:rsid w:val="00BA60B0"/>
    <w:rsid w:val="00BA6304"/>
    <w:rsid w:val="00BA655E"/>
    <w:rsid w:val="00BA68C8"/>
    <w:rsid w:val="00BA6AF4"/>
    <w:rsid w:val="00BA751E"/>
    <w:rsid w:val="00BA7662"/>
    <w:rsid w:val="00BA7DC4"/>
    <w:rsid w:val="00BB02F7"/>
    <w:rsid w:val="00BB0929"/>
    <w:rsid w:val="00BB0DC5"/>
    <w:rsid w:val="00BB0F35"/>
    <w:rsid w:val="00BB13B0"/>
    <w:rsid w:val="00BB1416"/>
    <w:rsid w:val="00BB18FC"/>
    <w:rsid w:val="00BB1912"/>
    <w:rsid w:val="00BB1ABA"/>
    <w:rsid w:val="00BB2346"/>
    <w:rsid w:val="00BB2522"/>
    <w:rsid w:val="00BB2626"/>
    <w:rsid w:val="00BB2926"/>
    <w:rsid w:val="00BB2EAA"/>
    <w:rsid w:val="00BB319E"/>
    <w:rsid w:val="00BB3385"/>
    <w:rsid w:val="00BB36CB"/>
    <w:rsid w:val="00BB38FE"/>
    <w:rsid w:val="00BB3B06"/>
    <w:rsid w:val="00BB3DEC"/>
    <w:rsid w:val="00BB42D5"/>
    <w:rsid w:val="00BB44FC"/>
    <w:rsid w:val="00BB4703"/>
    <w:rsid w:val="00BB4B2F"/>
    <w:rsid w:val="00BB4C64"/>
    <w:rsid w:val="00BB4C66"/>
    <w:rsid w:val="00BB51AC"/>
    <w:rsid w:val="00BB52F8"/>
    <w:rsid w:val="00BB565D"/>
    <w:rsid w:val="00BB5ABC"/>
    <w:rsid w:val="00BB5E6F"/>
    <w:rsid w:val="00BB659D"/>
    <w:rsid w:val="00BB7210"/>
    <w:rsid w:val="00BB76FE"/>
    <w:rsid w:val="00BB78A3"/>
    <w:rsid w:val="00BB7A2A"/>
    <w:rsid w:val="00BB7A6D"/>
    <w:rsid w:val="00BB7B13"/>
    <w:rsid w:val="00BB7D5A"/>
    <w:rsid w:val="00BC047E"/>
    <w:rsid w:val="00BC0890"/>
    <w:rsid w:val="00BC0960"/>
    <w:rsid w:val="00BC0B57"/>
    <w:rsid w:val="00BC0E8B"/>
    <w:rsid w:val="00BC0EDF"/>
    <w:rsid w:val="00BC1030"/>
    <w:rsid w:val="00BC1052"/>
    <w:rsid w:val="00BC12F8"/>
    <w:rsid w:val="00BC17D8"/>
    <w:rsid w:val="00BC188B"/>
    <w:rsid w:val="00BC19B6"/>
    <w:rsid w:val="00BC1E48"/>
    <w:rsid w:val="00BC1EE1"/>
    <w:rsid w:val="00BC1F60"/>
    <w:rsid w:val="00BC20A1"/>
    <w:rsid w:val="00BC2221"/>
    <w:rsid w:val="00BC25C5"/>
    <w:rsid w:val="00BC2732"/>
    <w:rsid w:val="00BC2A63"/>
    <w:rsid w:val="00BC2C19"/>
    <w:rsid w:val="00BC2D1D"/>
    <w:rsid w:val="00BC2F0D"/>
    <w:rsid w:val="00BC2FF2"/>
    <w:rsid w:val="00BC35BA"/>
    <w:rsid w:val="00BC3640"/>
    <w:rsid w:val="00BC387F"/>
    <w:rsid w:val="00BC391F"/>
    <w:rsid w:val="00BC411E"/>
    <w:rsid w:val="00BC41A2"/>
    <w:rsid w:val="00BC4405"/>
    <w:rsid w:val="00BC44DF"/>
    <w:rsid w:val="00BC4BE5"/>
    <w:rsid w:val="00BC4C77"/>
    <w:rsid w:val="00BC4CE4"/>
    <w:rsid w:val="00BC4DD8"/>
    <w:rsid w:val="00BC5F83"/>
    <w:rsid w:val="00BC60D6"/>
    <w:rsid w:val="00BC6217"/>
    <w:rsid w:val="00BC64F7"/>
    <w:rsid w:val="00BC7778"/>
    <w:rsid w:val="00BC7C67"/>
    <w:rsid w:val="00BD0547"/>
    <w:rsid w:val="00BD107F"/>
    <w:rsid w:val="00BD128A"/>
    <w:rsid w:val="00BD1307"/>
    <w:rsid w:val="00BD1EE7"/>
    <w:rsid w:val="00BD1F83"/>
    <w:rsid w:val="00BD20D2"/>
    <w:rsid w:val="00BD2333"/>
    <w:rsid w:val="00BD23E4"/>
    <w:rsid w:val="00BD28FE"/>
    <w:rsid w:val="00BD2908"/>
    <w:rsid w:val="00BD2F1D"/>
    <w:rsid w:val="00BD2F6D"/>
    <w:rsid w:val="00BD3693"/>
    <w:rsid w:val="00BD44AE"/>
    <w:rsid w:val="00BD4841"/>
    <w:rsid w:val="00BD4B84"/>
    <w:rsid w:val="00BD4CF6"/>
    <w:rsid w:val="00BD4D07"/>
    <w:rsid w:val="00BD4E07"/>
    <w:rsid w:val="00BD4FAC"/>
    <w:rsid w:val="00BD5687"/>
    <w:rsid w:val="00BD593A"/>
    <w:rsid w:val="00BD5B74"/>
    <w:rsid w:val="00BD5E0D"/>
    <w:rsid w:val="00BD63F0"/>
    <w:rsid w:val="00BD6810"/>
    <w:rsid w:val="00BD6E71"/>
    <w:rsid w:val="00BD7279"/>
    <w:rsid w:val="00BD7B16"/>
    <w:rsid w:val="00BD7BA1"/>
    <w:rsid w:val="00BD7CFB"/>
    <w:rsid w:val="00BD7E7D"/>
    <w:rsid w:val="00BE0225"/>
    <w:rsid w:val="00BE04F9"/>
    <w:rsid w:val="00BE0607"/>
    <w:rsid w:val="00BE0C06"/>
    <w:rsid w:val="00BE0C35"/>
    <w:rsid w:val="00BE1087"/>
    <w:rsid w:val="00BE1345"/>
    <w:rsid w:val="00BE17CB"/>
    <w:rsid w:val="00BE1843"/>
    <w:rsid w:val="00BE1ECC"/>
    <w:rsid w:val="00BE200E"/>
    <w:rsid w:val="00BE228D"/>
    <w:rsid w:val="00BE241E"/>
    <w:rsid w:val="00BE29DB"/>
    <w:rsid w:val="00BE2A28"/>
    <w:rsid w:val="00BE2B0A"/>
    <w:rsid w:val="00BE2F28"/>
    <w:rsid w:val="00BE2F2A"/>
    <w:rsid w:val="00BE3009"/>
    <w:rsid w:val="00BE31BD"/>
    <w:rsid w:val="00BE36AF"/>
    <w:rsid w:val="00BE3703"/>
    <w:rsid w:val="00BE3826"/>
    <w:rsid w:val="00BE3AFF"/>
    <w:rsid w:val="00BE3B13"/>
    <w:rsid w:val="00BE3B4A"/>
    <w:rsid w:val="00BE40B8"/>
    <w:rsid w:val="00BE4AEA"/>
    <w:rsid w:val="00BE5214"/>
    <w:rsid w:val="00BE5402"/>
    <w:rsid w:val="00BE5B22"/>
    <w:rsid w:val="00BE5D5C"/>
    <w:rsid w:val="00BE5D5E"/>
    <w:rsid w:val="00BE5E32"/>
    <w:rsid w:val="00BE6065"/>
    <w:rsid w:val="00BE613C"/>
    <w:rsid w:val="00BE6F05"/>
    <w:rsid w:val="00BE711B"/>
    <w:rsid w:val="00BE77D3"/>
    <w:rsid w:val="00BE7C1B"/>
    <w:rsid w:val="00BE7D1A"/>
    <w:rsid w:val="00BF007F"/>
    <w:rsid w:val="00BF0371"/>
    <w:rsid w:val="00BF043F"/>
    <w:rsid w:val="00BF09D9"/>
    <w:rsid w:val="00BF0B8F"/>
    <w:rsid w:val="00BF0C0A"/>
    <w:rsid w:val="00BF0D46"/>
    <w:rsid w:val="00BF0E66"/>
    <w:rsid w:val="00BF0EBE"/>
    <w:rsid w:val="00BF0F56"/>
    <w:rsid w:val="00BF1494"/>
    <w:rsid w:val="00BF1622"/>
    <w:rsid w:val="00BF171A"/>
    <w:rsid w:val="00BF1E82"/>
    <w:rsid w:val="00BF2634"/>
    <w:rsid w:val="00BF2639"/>
    <w:rsid w:val="00BF2888"/>
    <w:rsid w:val="00BF2CF2"/>
    <w:rsid w:val="00BF2E7B"/>
    <w:rsid w:val="00BF3D33"/>
    <w:rsid w:val="00BF3EBD"/>
    <w:rsid w:val="00BF3F34"/>
    <w:rsid w:val="00BF3FFF"/>
    <w:rsid w:val="00BF45A5"/>
    <w:rsid w:val="00BF4604"/>
    <w:rsid w:val="00BF55BB"/>
    <w:rsid w:val="00BF62FB"/>
    <w:rsid w:val="00BF6329"/>
    <w:rsid w:val="00BF6417"/>
    <w:rsid w:val="00BF674E"/>
    <w:rsid w:val="00BF678C"/>
    <w:rsid w:val="00BF69D4"/>
    <w:rsid w:val="00BF6A41"/>
    <w:rsid w:val="00BF6B12"/>
    <w:rsid w:val="00BF6CA6"/>
    <w:rsid w:val="00BF7269"/>
    <w:rsid w:val="00BF7660"/>
    <w:rsid w:val="00BF7960"/>
    <w:rsid w:val="00BF7C07"/>
    <w:rsid w:val="00BF7C34"/>
    <w:rsid w:val="00BF7DB4"/>
    <w:rsid w:val="00BF7F0E"/>
    <w:rsid w:val="00C000F6"/>
    <w:rsid w:val="00C00305"/>
    <w:rsid w:val="00C003A2"/>
    <w:rsid w:val="00C00917"/>
    <w:rsid w:val="00C00935"/>
    <w:rsid w:val="00C009D4"/>
    <w:rsid w:val="00C00B75"/>
    <w:rsid w:val="00C00BF2"/>
    <w:rsid w:val="00C01C63"/>
    <w:rsid w:val="00C0211A"/>
    <w:rsid w:val="00C02286"/>
    <w:rsid w:val="00C0276C"/>
    <w:rsid w:val="00C027D2"/>
    <w:rsid w:val="00C02869"/>
    <w:rsid w:val="00C02D8E"/>
    <w:rsid w:val="00C02EE5"/>
    <w:rsid w:val="00C030F7"/>
    <w:rsid w:val="00C032FD"/>
    <w:rsid w:val="00C03E1A"/>
    <w:rsid w:val="00C040E2"/>
    <w:rsid w:val="00C043EE"/>
    <w:rsid w:val="00C04A43"/>
    <w:rsid w:val="00C04ED2"/>
    <w:rsid w:val="00C061F9"/>
    <w:rsid w:val="00C0672E"/>
    <w:rsid w:val="00C06A03"/>
    <w:rsid w:val="00C06B5E"/>
    <w:rsid w:val="00C06EA0"/>
    <w:rsid w:val="00C070FB"/>
    <w:rsid w:val="00C072FD"/>
    <w:rsid w:val="00C074EC"/>
    <w:rsid w:val="00C07698"/>
    <w:rsid w:val="00C07932"/>
    <w:rsid w:val="00C07E26"/>
    <w:rsid w:val="00C10239"/>
    <w:rsid w:val="00C1054E"/>
    <w:rsid w:val="00C108FD"/>
    <w:rsid w:val="00C10D9D"/>
    <w:rsid w:val="00C110BE"/>
    <w:rsid w:val="00C11591"/>
    <w:rsid w:val="00C117A1"/>
    <w:rsid w:val="00C11A2B"/>
    <w:rsid w:val="00C11EAD"/>
    <w:rsid w:val="00C12432"/>
    <w:rsid w:val="00C12B08"/>
    <w:rsid w:val="00C12D04"/>
    <w:rsid w:val="00C12FD1"/>
    <w:rsid w:val="00C130D8"/>
    <w:rsid w:val="00C130E3"/>
    <w:rsid w:val="00C13255"/>
    <w:rsid w:val="00C13312"/>
    <w:rsid w:val="00C136F4"/>
    <w:rsid w:val="00C13868"/>
    <w:rsid w:val="00C13951"/>
    <w:rsid w:val="00C13C11"/>
    <w:rsid w:val="00C13D7B"/>
    <w:rsid w:val="00C14007"/>
    <w:rsid w:val="00C1403E"/>
    <w:rsid w:val="00C145F1"/>
    <w:rsid w:val="00C148C9"/>
    <w:rsid w:val="00C14B20"/>
    <w:rsid w:val="00C14F65"/>
    <w:rsid w:val="00C15592"/>
    <w:rsid w:val="00C1559D"/>
    <w:rsid w:val="00C1563F"/>
    <w:rsid w:val="00C163A7"/>
    <w:rsid w:val="00C163E4"/>
    <w:rsid w:val="00C168B9"/>
    <w:rsid w:val="00C16B47"/>
    <w:rsid w:val="00C16C05"/>
    <w:rsid w:val="00C16E98"/>
    <w:rsid w:val="00C17186"/>
    <w:rsid w:val="00C1790C"/>
    <w:rsid w:val="00C17983"/>
    <w:rsid w:val="00C17ADB"/>
    <w:rsid w:val="00C17C60"/>
    <w:rsid w:val="00C17D2B"/>
    <w:rsid w:val="00C17D52"/>
    <w:rsid w:val="00C2008F"/>
    <w:rsid w:val="00C204B0"/>
    <w:rsid w:val="00C20A50"/>
    <w:rsid w:val="00C20AB5"/>
    <w:rsid w:val="00C20C98"/>
    <w:rsid w:val="00C215AB"/>
    <w:rsid w:val="00C21A14"/>
    <w:rsid w:val="00C21D39"/>
    <w:rsid w:val="00C21E73"/>
    <w:rsid w:val="00C21E86"/>
    <w:rsid w:val="00C22023"/>
    <w:rsid w:val="00C22626"/>
    <w:rsid w:val="00C22AB3"/>
    <w:rsid w:val="00C22BB6"/>
    <w:rsid w:val="00C230F3"/>
    <w:rsid w:val="00C23933"/>
    <w:rsid w:val="00C239A2"/>
    <w:rsid w:val="00C23FCD"/>
    <w:rsid w:val="00C246B9"/>
    <w:rsid w:val="00C24B02"/>
    <w:rsid w:val="00C25384"/>
    <w:rsid w:val="00C253B1"/>
    <w:rsid w:val="00C2588C"/>
    <w:rsid w:val="00C25C0C"/>
    <w:rsid w:val="00C25F35"/>
    <w:rsid w:val="00C260E7"/>
    <w:rsid w:val="00C26264"/>
    <w:rsid w:val="00C26402"/>
    <w:rsid w:val="00C264BE"/>
    <w:rsid w:val="00C2692C"/>
    <w:rsid w:val="00C26D26"/>
    <w:rsid w:val="00C26EBF"/>
    <w:rsid w:val="00C26F67"/>
    <w:rsid w:val="00C2746B"/>
    <w:rsid w:val="00C27990"/>
    <w:rsid w:val="00C27C91"/>
    <w:rsid w:val="00C27E1F"/>
    <w:rsid w:val="00C307F5"/>
    <w:rsid w:val="00C309EA"/>
    <w:rsid w:val="00C30DFF"/>
    <w:rsid w:val="00C30EE6"/>
    <w:rsid w:val="00C3123C"/>
    <w:rsid w:val="00C3128C"/>
    <w:rsid w:val="00C312D0"/>
    <w:rsid w:val="00C31851"/>
    <w:rsid w:val="00C319B3"/>
    <w:rsid w:val="00C319EA"/>
    <w:rsid w:val="00C31C17"/>
    <w:rsid w:val="00C31D68"/>
    <w:rsid w:val="00C31F8F"/>
    <w:rsid w:val="00C32041"/>
    <w:rsid w:val="00C320BA"/>
    <w:rsid w:val="00C325CE"/>
    <w:rsid w:val="00C32859"/>
    <w:rsid w:val="00C32D51"/>
    <w:rsid w:val="00C330EC"/>
    <w:rsid w:val="00C3367A"/>
    <w:rsid w:val="00C33D8B"/>
    <w:rsid w:val="00C33E97"/>
    <w:rsid w:val="00C34033"/>
    <w:rsid w:val="00C340C6"/>
    <w:rsid w:val="00C341E0"/>
    <w:rsid w:val="00C343F1"/>
    <w:rsid w:val="00C3472C"/>
    <w:rsid w:val="00C357B4"/>
    <w:rsid w:val="00C35CB2"/>
    <w:rsid w:val="00C35EAB"/>
    <w:rsid w:val="00C35EE2"/>
    <w:rsid w:val="00C3652A"/>
    <w:rsid w:val="00C366BC"/>
    <w:rsid w:val="00C36A5F"/>
    <w:rsid w:val="00C36A83"/>
    <w:rsid w:val="00C36AA2"/>
    <w:rsid w:val="00C36E16"/>
    <w:rsid w:val="00C37071"/>
    <w:rsid w:val="00C3717E"/>
    <w:rsid w:val="00C37988"/>
    <w:rsid w:val="00C37BA3"/>
    <w:rsid w:val="00C37DAB"/>
    <w:rsid w:val="00C37E99"/>
    <w:rsid w:val="00C40091"/>
    <w:rsid w:val="00C4019D"/>
    <w:rsid w:val="00C401AF"/>
    <w:rsid w:val="00C40376"/>
    <w:rsid w:val="00C40DDE"/>
    <w:rsid w:val="00C40ED4"/>
    <w:rsid w:val="00C411C4"/>
    <w:rsid w:val="00C41325"/>
    <w:rsid w:val="00C413AB"/>
    <w:rsid w:val="00C41426"/>
    <w:rsid w:val="00C41432"/>
    <w:rsid w:val="00C414CE"/>
    <w:rsid w:val="00C417CC"/>
    <w:rsid w:val="00C417DE"/>
    <w:rsid w:val="00C41DC2"/>
    <w:rsid w:val="00C41F16"/>
    <w:rsid w:val="00C41F3E"/>
    <w:rsid w:val="00C42025"/>
    <w:rsid w:val="00C421D2"/>
    <w:rsid w:val="00C42737"/>
    <w:rsid w:val="00C427EB"/>
    <w:rsid w:val="00C42BB9"/>
    <w:rsid w:val="00C43315"/>
    <w:rsid w:val="00C43C8E"/>
    <w:rsid w:val="00C43F38"/>
    <w:rsid w:val="00C442D1"/>
    <w:rsid w:val="00C44400"/>
    <w:rsid w:val="00C4442E"/>
    <w:rsid w:val="00C44685"/>
    <w:rsid w:val="00C44A40"/>
    <w:rsid w:val="00C44A57"/>
    <w:rsid w:val="00C44FC5"/>
    <w:rsid w:val="00C452B5"/>
    <w:rsid w:val="00C453C4"/>
    <w:rsid w:val="00C4554F"/>
    <w:rsid w:val="00C45919"/>
    <w:rsid w:val="00C45BD2"/>
    <w:rsid w:val="00C4603F"/>
    <w:rsid w:val="00C4608E"/>
    <w:rsid w:val="00C46C6B"/>
    <w:rsid w:val="00C46D2C"/>
    <w:rsid w:val="00C47191"/>
    <w:rsid w:val="00C472F9"/>
    <w:rsid w:val="00C4762A"/>
    <w:rsid w:val="00C47785"/>
    <w:rsid w:val="00C47C17"/>
    <w:rsid w:val="00C47E77"/>
    <w:rsid w:val="00C47FA9"/>
    <w:rsid w:val="00C50118"/>
    <w:rsid w:val="00C50127"/>
    <w:rsid w:val="00C505E9"/>
    <w:rsid w:val="00C50616"/>
    <w:rsid w:val="00C5074D"/>
    <w:rsid w:val="00C50C67"/>
    <w:rsid w:val="00C50ECB"/>
    <w:rsid w:val="00C50F30"/>
    <w:rsid w:val="00C51057"/>
    <w:rsid w:val="00C512E0"/>
    <w:rsid w:val="00C51451"/>
    <w:rsid w:val="00C515E4"/>
    <w:rsid w:val="00C517D5"/>
    <w:rsid w:val="00C5207D"/>
    <w:rsid w:val="00C5218D"/>
    <w:rsid w:val="00C521BE"/>
    <w:rsid w:val="00C523B6"/>
    <w:rsid w:val="00C52499"/>
    <w:rsid w:val="00C52DA2"/>
    <w:rsid w:val="00C52E8E"/>
    <w:rsid w:val="00C535A2"/>
    <w:rsid w:val="00C53782"/>
    <w:rsid w:val="00C54137"/>
    <w:rsid w:val="00C54199"/>
    <w:rsid w:val="00C54E7F"/>
    <w:rsid w:val="00C55319"/>
    <w:rsid w:val="00C5552E"/>
    <w:rsid w:val="00C55548"/>
    <w:rsid w:val="00C55712"/>
    <w:rsid w:val="00C55D82"/>
    <w:rsid w:val="00C55E69"/>
    <w:rsid w:val="00C55EA8"/>
    <w:rsid w:val="00C55FF0"/>
    <w:rsid w:val="00C56080"/>
    <w:rsid w:val="00C56299"/>
    <w:rsid w:val="00C5646C"/>
    <w:rsid w:val="00C566F4"/>
    <w:rsid w:val="00C5670F"/>
    <w:rsid w:val="00C56845"/>
    <w:rsid w:val="00C56866"/>
    <w:rsid w:val="00C56AD9"/>
    <w:rsid w:val="00C56D3F"/>
    <w:rsid w:val="00C5711F"/>
    <w:rsid w:val="00C5716A"/>
    <w:rsid w:val="00C571BF"/>
    <w:rsid w:val="00C57351"/>
    <w:rsid w:val="00C573DC"/>
    <w:rsid w:val="00C57486"/>
    <w:rsid w:val="00C57682"/>
    <w:rsid w:val="00C577F0"/>
    <w:rsid w:val="00C57A60"/>
    <w:rsid w:val="00C60594"/>
    <w:rsid w:val="00C60622"/>
    <w:rsid w:val="00C60639"/>
    <w:rsid w:val="00C60CF4"/>
    <w:rsid w:val="00C60D1E"/>
    <w:rsid w:val="00C60F1C"/>
    <w:rsid w:val="00C61090"/>
    <w:rsid w:val="00C61148"/>
    <w:rsid w:val="00C61572"/>
    <w:rsid w:val="00C615B7"/>
    <w:rsid w:val="00C61B0A"/>
    <w:rsid w:val="00C61F02"/>
    <w:rsid w:val="00C61F23"/>
    <w:rsid w:val="00C621D9"/>
    <w:rsid w:val="00C6240B"/>
    <w:rsid w:val="00C6278D"/>
    <w:rsid w:val="00C628E4"/>
    <w:rsid w:val="00C62BA9"/>
    <w:rsid w:val="00C6319F"/>
    <w:rsid w:val="00C63999"/>
    <w:rsid w:val="00C63AF0"/>
    <w:rsid w:val="00C644F6"/>
    <w:rsid w:val="00C644FB"/>
    <w:rsid w:val="00C64856"/>
    <w:rsid w:val="00C64C75"/>
    <w:rsid w:val="00C64E5F"/>
    <w:rsid w:val="00C64F37"/>
    <w:rsid w:val="00C651B3"/>
    <w:rsid w:val="00C657AF"/>
    <w:rsid w:val="00C657C3"/>
    <w:rsid w:val="00C65906"/>
    <w:rsid w:val="00C65919"/>
    <w:rsid w:val="00C65A2D"/>
    <w:rsid w:val="00C65B05"/>
    <w:rsid w:val="00C65F87"/>
    <w:rsid w:val="00C664B0"/>
    <w:rsid w:val="00C66DB5"/>
    <w:rsid w:val="00C671F9"/>
    <w:rsid w:val="00C6727C"/>
    <w:rsid w:val="00C6728B"/>
    <w:rsid w:val="00C674B0"/>
    <w:rsid w:val="00C67FA2"/>
    <w:rsid w:val="00C7072A"/>
    <w:rsid w:val="00C70776"/>
    <w:rsid w:val="00C70F2E"/>
    <w:rsid w:val="00C71213"/>
    <w:rsid w:val="00C71379"/>
    <w:rsid w:val="00C71841"/>
    <w:rsid w:val="00C719C1"/>
    <w:rsid w:val="00C71AF6"/>
    <w:rsid w:val="00C71BCB"/>
    <w:rsid w:val="00C71C74"/>
    <w:rsid w:val="00C71E60"/>
    <w:rsid w:val="00C71E76"/>
    <w:rsid w:val="00C723B2"/>
    <w:rsid w:val="00C7254B"/>
    <w:rsid w:val="00C72797"/>
    <w:rsid w:val="00C728DE"/>
    <w:rsid w:val="00C7297D"/>
    <w:rsid w:val="00C72D4C"/>
    <w:rsid w:val="00C72E7F"/>
    <w:rsid w:val="00C72FC2"/>
    <w:rsid w:val="00C73C10"/>
    <w:rsid w:val="00C73EF3"/>
    <w:rsid w:val="00C742D5"/>
    <w:rsid w:val="00C744BE"/>
    <w:rsid w:val="00C746B1"/>
    <w:rsid w:val="00C7481E"/>
    <w:rsid w:val="00C74A81"/>
    <w:rsid w:val="00C74FA9"/>
    <w:rsid w:val="00C758C4"/>
    <w:rsid w:val="00C75956"/>
    <w:rsid w:val="00C75A45"/>
    <w:rsid w:val="00C75CC8"/>
    <w:rsid w:val="00C76108"/>
    <w:rsid w:val="00C7612D"/>
    <w:rsid w:val="00C7618B"/>
    <w:rsid w:val="00C7622E"/>
    <w:rsid w:val="00C7642E"/>
    <w:rsid w:val="00C76B56"/>
    <w:rsid w:val="00C76CBC"/>
    <w:rsid w:val="00C77584"/>
    <w:rsid w:val="00C8024F"/>
    <w:rsid w:val="00C811DC"/>
    <w:rsid w:val="00C81246"/>
    <w:rsid w:val="00C813B4"/>
    <w:rsid w:val="00C81486"/>
    <w:rsid w:val="00C81A29"/>
    <w:rsid w:val="00C81A96"/>
    <w:rsid w:val="00C81B10"/>
    <w:rsid w:val="00C81B93"/>
    <w:rsid w:val="00C81D12"/>
    <w:rsid w:val="00C822E0"/>
    <w:rsid w:val="00C827CC"/>
    <w:rsid w:val="00C82930"/>
    <w:rsid w:val="00C82AED"/>
    <w:rsid w:val="00C82B97"/>
    <w:rsid w:val="00C82E61"/>
    <w:rsid w:val="00C83064"/>
    <w:rsid w:val="00C83201"/>
    <w:rsid w:val="00C832CF"/>
    <w:rsid w:val="00C83628"/>
    <w:rsid w:val="00C83BE5"/>
    <w:rsid w:val="00C84319"/>
    <w:rsid w:val="00C84361"/>
    <w:rsid w:val="00C846F2"/>
    <w:rsid w:val="00C847F8"/>
    <w:rsid w:val="00C848FA"/>
    <w:rsid w:val="00C849F1"/>
    <w:rsid w:val="00C84F49"/>
    <w:rsid w:val="00C85033"/>
    <w:rsid w:val="00C85488"/>
    <w:rsid w:val="00C8575C"/>
    <w:rsid w:val="00C85967"/>
    <w:rsid w:val="00C85B11"/>
    <w:rsid w:val="00C85C8A"/>
    <w:rsid w:val="00C85D55"/>
    <w:rsid w:val="00C85E3F"/>
    <w:rsid w:val="00C85EB3"/>
    <w:rsid w:val="00C8629F"/>
    <w:rsid w:val="00C86765"/>
    <w:rsid w:val="00C868E7"/>
    <w:rsid w:val="00C869F1"/>
    <w:rsid w:val="00C87369"/>
    <w:rsid w:val="00C87391"/>
    <w:rsid w:val="00C876FD"/>
    <w:rsid w:val="00C87C58"/>
    <w:rsid w:val="00C87E4E"/>
    <w:rsid w:val="00C87E94"/>
    <w:rsid w:val="00C87F12"/>
    <w:rsid w:val="00C900B4"/>
    <w:rsid w:val="00C90205"/>
    <w:rsid w:val="00C9077F"/>
    <w:rsid w:val="00C90860"/>
    <w:rsid w:val="00C908B6"/>
    <w:rsid w:val="00C9180F"/>
    <w:rsid w:val="00C91A62"/>
    <w:rsid w:val="00C925AC"/>
    <w:rsid w:val="00C92631"/>
    <w:rsid w:val="00C9283D"/>
    <w:rsid w:val="00C9364F"/>
    <w:rsid w:val="00C93AE4"/>
    <w:rsid w:val="00C93B56"/>
    <w:rsid w:val="00C944AF"/>
    <w:rsid w:val="00C9498D"/>
    <w:rsid w:val="00C949E5"/>
    <w:rsid w:val="00C94D43"/>
    <w:rsid w:val="00C94D55"/>
    <w:rsid w:val="00C94EA9"/>
    <w:rsid w:val="00C9589E"/>
    <w:rsid w:val="00C95A5C"/>
    <w:rsid w:val="00C95ACC"/>
    <w:rsid w:val="00C95AD2"/>
    <w:rsid w:val="00C9600A"/>
    <w:rsid w:val="00C965FC"/>
    <w:rsid w:val="00C96604"/>
    <w:rsid w:val="00C969E0"/>
    <w:rsid w:val="00C96B39"/>
    <w:rsid w:val="00C96BB8"/>
    <w:rsid w:val="00C97098"/>
    <w:rsid w:val="00C97232"/>
    <w:rsid w:val="00C97BE5"/>
    <w:rsid w:val="00C97D12"/>
    <w:rsid w:val="00C97DE2"/>
    <w:rsid w:val="00C97DE6"/>
    <w:rsid w:val="00CA027B"/>
    <w:rsid w:val="00CA0497"/>
    <w:rsid w:val="00CA0680"/>
    <w:rsid w:val="00CA0A84"/>
    <w:rsid w:val="00CA12C5"/>
    <w:rsid w:val="00CA131B"/>
    <w:rsid w:val="00CA1349"/>
    <w:rsid w:val="00CA167E"/>
    <w:rsid w:val="00CA17D2"/>
    <w:rsid w:val="00CA1EF4"/>
    <w:rsid w:val="00CA2106"/>
    <w:rsid w:val="00CA2256"/>
    <w:rsid w:val="00CA2445"/>
    <w:rsid w:val="00CA28F2"/>
    <w:rsid w:val="00CA2C00"/>
    <w:rsid w:val="00CA3042"/>
    <w:rsid w:val="00CA34D5"/>
    <w:rsid w:val="00CA391F"/>
    <w:rsid w:val="00CA3B5E"/>
    <w:rsid w:val="00CA3D47"/>
    <w:rsid w:val="00CA4098"/>
    <w:rsid w:val="00CA42F4"/>
    <w:rsid w:val="00CA43F0"/>
    <w:rsid w:val="00CA44E1"/>
    <w:rsid w:val="00CA45E3"/>
    <w:rsid w:val="00CA4C71"/>
    <w:rsid w:val="00CA4E82"/>
    <w:rsid w:val="00CA4F1A"/>
    <w:rsid w:val="00CA4F4A"/>
    <w:rsid w:val="00CA4FA2"/>
    <w:rsid w:val="00CA514B"/>
    <w:rsid w:val="00CA51A5"/>
    <w:rsid w:val="00CA5250"/>
    <w:rsid w:val="00CA54B5"/>
    <w:rsid w:val="00CA5536"/>
    <w:rsid w:val="00CA55C6"/>
    <w:rsid w:val="00CA5AAB"/>
    <w:rsid w:val="00CA5D6D"/>
    <w:rsid w:val="00CA60AC"/>
    <w:rsid w:val="00CA6261"/>
    <w:rsid w:val="00CA6657"/>
    <w:rsid w:val="00CA6A67"/>
    <w:rsid w:val="00CA6E3E"/>
    <w:rsid w:val="00CA7096"/>
    <w:rsid w:val="00CA70CB"/>
    <w:rsid w:val="00CA79FB"/>
    <w:rsid w:val="00CA7AE4"/>
    <w:rsid w:val="00CA7AFF"/>
    <w:rsid w:val="00CB005B"/>
    <w:rsid w:val="00CB0633"/>
    <w:rsid w:val="00CB0940"/>
    <w:rsid w:val="00CB0BE9"/>
    <w:rsid w:val="00CB0BF2"/>
    <w:rsid w:val="00CB0E16"/>
    <w:rsid w:val="00CB0FC4"/>
    <w:rsid w:val="00CB10FC"/>
    <w:rsid w:val="00CB11A5"/>
    <w:rsid w:val="00CB121C"/>
    <w:rsid w:val="00CB122C"/>
    <w:rsid w:val="00CB13D3"/>
    <w:rsid w:val="00CB1436"/>
    <w:rsid w:val="00CB1650"/>
    <w:rsid w:val="00CB1CAC"/>
    <w:rsid w:val="00CB1EF2"/>
    <w:rsid w:val="00CB249E"/>
    <w:rsid w:val="00CB24C9"/>
    <w:rsid w:val="00CB2951"/>
    <w:rsid w:val="00CB2A42"/>
    <w:rsid w:val="00CB2CF2"/>
    <w:rsid w:val="00CB2D3C"/>
    <w:rsid w:val="00CB308F"/>
    <w:rsid w:val="00CB3480"/>
    <w:rsid w:val="00CB3739"/>
    <w:rsid w:val="00CB3894"/>
    <w:rsid w:val="00CB39C8"/>
    <w:rsid w:val="00CB3D4A"/>
    <w:rsid w:val="00CB3EAB"/>
    <w:rsid w:val="00CB42B9"/>
    <w:rsid w:val="00CB4491"/>
    <w:rsid w:val="00CB479B"/>
    <w:rsid w:val="00CB4B5F"/>
    <w:rsid w:val="00CB4D14"/>
    <w:rsid w:val="00CB4EEF"/>
    <w:rsid w:val="00CB5002"/>
    <w:rsid w:val="00CB500D"/>
    <w:rsid w:val="00CB51A4"/>
    <w:rsid w:val="00CB5210"/>
    <w:rsid w:val="00CB565E"/>
    <w:rsid w:val="00CB56F1"/>
    <w:rsid w:val="00CB58C2"/>
    <w:rsid w:val="00CB5AC5"/>
    <w:rsid w:val="00CB5B3F"/>
    <w:rsid w:val="00CB5C10"/>
    <w:rsid w:val="00CB6456"/>
    <w:rsid w:val="00CB64BB"/>
    <w:rsid w:val="00CB64CE"/>
    <w:rsid w:val="00CB64E6"/>
    <w:rsid w:val="00CB650D"/>
    <w:rsid w:val="00CB69DB"/>
    <w:rsid w:val="00CB6D16"/>
    <w:rsid w:val="00CB706D"/>
    <w:rsid w:val="00CB7410"/>
    <w:rsid w:val="00CB747E"/>
    <w:rsid w:val="00CB7709"/>
    <w:rsid w:val="00CB7B22"/>
    <w:rsid w:val="00CC01CC"/>
    <w:rsid w:val="00CC04A9"/>
    <w:rsid w:val="00CC0507"/>
    <w:rsid w:val="00CC086B"/>
    <w:rsid w:val="00CC0B49"/>
    <w:rsid w:val="00CC0B5B"/>
    <w:rsid w:val="00CC0CD0"/>
    <w:rsid w:val="00CC1059"/>
    <w:rsid w:val="00CC1AC5"/>
    <w:rsid w:val="00CC1BAC"/>
    <w:rsid w:val="00CC1BE4"/>
    <w:rsid w:val="00CC1C82"/>
    <w:rsid w:val="00CC1D87"/>
    <w:rsid w:val="00CC1DAF"/>
    <w:rsid w:val="00CC1EB4"/>
    <w:rsid w:val="00CC223E"/>
    <w:rsid w:val="00CC23D4"/>
    <w:rsid w:val="00CC24CD"/>
    <w:rsid w:val="00CC2A2E"/>
    <w:rsid w:val="00CC2AED"/>
    <w:rsid w:val="00CC2BF2"/>
    <w:rsid w:val="00CC30C8"/>
    <w:rsid w:val="00CC38C3"/>
    <w:rsid w:val="00CC39B3"/>
    <w:rsid w:val="00CC3B7A"/>
    <w:rsid w:val="00CC3BDD"/>
    <w:rsid w:val="00CC3C81"/>
    <w:rsid w:val="00CC4484"/>
    <w:rsid w:val="00CC44F8"/>
    <w:rsid w:val="00CC4693"/>
    <w:rsid w:val="00CC499B"/>
    <w:rsid w:val="00CC4EEB"/>
    <w:rsid w:val="00CC4F90"/>
    <w:rsid w:val="00CC503F"/>
    <w:rsid w:val="00CC549D"/>
    <w:rsid w:val="00CC5585"/>
    <w:rsid w:val="00CC5594"/>
    <w:rsid w:val="00CC576E"/>
    <w:rsid w:val="00CC58B4"/>
    <w:rsid w:val="00CC5952"/>
    <w:rsid w:val="00CC5B11"/>
    <w:rsid w:val="00CC5BBC"/>
    <w:rsid w:val="00CC5DE6"/>
    <w:rsid w:val="00CC5E98"/>
    <w:rsid w:val="00CC61AC"/>
    <w:rsid w:val="00CC62D9"/>
    <w:rsid w:val="00CC64E4"/>
    <w:rsid w:val="00CC6E19"/>
    <w:rsid w:val="00CC6ED5"/>
    <w:rsid w:val="00CC6F79"/>
    <w:rsid w:val="00CC705D"/>
    <w:rsid w:val="00CC7170"/>
    <w:rsid w:val="00CC71E5"/>
    <w:rsid w:val="00CC7253"/>
    <w:rsid w:val="00CC729D"/>
    <w:rsid w:val="00CC72FE"/>
    <w:rsid w:val="00CC787E"/>
    <w:rsid w:val="00CC7DA5"/>
    <w:rsid w:val="00CD030E"/>
    <w:rsid w:val="00CD0B62"/>
    <w:rsid w:val="00CD0B9B"/>
    <w:rsid w:val="00CD102E"/>
    <w:rsid w:val="00CD11DF"/>
    <w:rsid w:val="00CD1202"/>
    <w:rsid w:val="00CD12A2"/>
    <w:rsid w:val="00CD138E"/>
    <w:rsid w:val="00CD16D5"/>
    <w:rsid w:val="00CD1884"/>
    <w:rsid w:val="00CD1BD3"/>
    <w:rsid w:val="00CD27F1"/>
    <w:rsid w:val="00CD2A72"/>
    <w:rsid w:val="00CD2B07"/>
    <w:rsid w:val="00CD2CAC"/>
    <w:rsid w:val="00CD2CE3"/>
    <w:rsid w:val="00CD2DA5"/>
    <w:rsid w:val="00CD2DBC"/>
    <w:rsid w:val="00CD314E"/>
    <w:rsid w:val="00CD34F5"/>
    <w:rsid w:val="00CD367C"/>
    <w:rsid w:val="00CD37F8"/>
    <w:rsid w:val="00CD3AAA"/>
    <w:rsid w:val="00CD3C1F"/>
    <w:rsid w:val="00CD3F36"/>
    <w:rsid w:val="00CD3FD0"/>
    <w:rsid w:val="00CD425D"/>
    <w:rsid w:val="00CD43C4"/>
    <w:rsid w:val="00CD4844"/>
    <w:rsid w:val="00CD51BD"/>
    <w:rsid w:val="00CD5353"/>
    <w:rsid w:val="00CD54D2"/>
    <w:rsid w:val="00CD596D"/>
    <w:rsid w:val="00CD5B7B"/>
    <w:rsid w:val="00CD638B"/>
    <w:rsid w:val="00CD65CA"/>
    <w:rsid w:val="00CD66B8"/>
    <w:rsid w:val="00CD69A3"/>
    <w:rsid w:val="00CD6C26"/>
    <w:rsid w:val="00CD6C74"/>
    <w:rsid w:val="00CD6D95"/>
    <w:rsid w:val="00CD73BB"/>
    <w:rsid w:val="00CD74DC"/>
    <w:rsid w:val="00CD7640"/>
    <w:rsid w:val="00CD76C3"/>
    <w:rsid w:val="00CD7ABB"/>
    <w:rsid w:val="00CD7F39"/>
    <w:rsid w:val="00CE0222"/>
    <w:rsid w:val="00CE07EE"/>
    <w:rsid w:val="00CE0D44"/>
    <w:rsid w:val="00CE0EE4"/>
    <w:rsid w:val="00CE1067"/>
    <w:rsid w:val="00CE171E"/>
    <w:rsid w:val="00CE17EB"/>
    <w:rsid w:val="00CE1992"/>
    <w:rsid w:val="00CE1D0D"/>
    <w:rsid w:val="00CE2705"/>
    <w:rsid w:val="00CE2735"/>
    <w:rsid w:val="00CE2A3A"/>
    <w:rsid w:val="00CE2B59"/>
    <w:rsid w:val="00CE2CA2"/>
    <w:rsid w:val="00CE31F2"/>
    <w:rsid w:val="00CE4D38"/>
    <w:rsid w:val="00CE4E3E"/>
    <w:rsid w:val="00CE4E5D"/>
    <w:rsid w:val="00CE4E6B"/>
    <w:rsid w:val="00CE4E9F"/>
    <w:rsid w:val="00CE4EEB"/>
    <w:rsid w:val="00CE544F"/>
    <w:rsid w:val="00CE54E3"/>
    <w:rsid w:val="00CE5F77"/>
    <w:rsid w:val="00CE6347"/>
    <w:rsid w:val="00CE6371"/>
    <w:rsid w:val="00CE6791"/>
    <w:rsid w:val="00CE6852"/>
    <w:rsid w:val="00CE6C73"/>
    <w:rsid w:val="00CE6E0B"/>
    <w:rsid w:val="00CE72EF"/>
    <w:rsid w:val="00CE76E2"/>
    <w:rsid w:val="00CE7908"/>
    <w:rsid w:val="00CE7F07"/>
    <w:rsid w:val="00CF0269"/>
    <w:rsid w:val="00CF02CE"/>
    <w:rsid w:val="00CF0663"/>
    <w:rsid w:val="00CF092A"/>
    <w:rsid w:val="00CF1321"/>
    <w:rsid w:val="00CF1373"/>
    <w:rsid w:val="00CF1380"/>
    <w:rsid w:val="00CF139E"/>
    <w:rsid w:val="00CF13FC"/>
    <w:rsid w:val="00CF15C4"/>
    <w:rsid w:val="00CF199E"/>
    <w:rsid w:val="00CF1C7A"/>
    <w:rsid w:val="00CF1CE6"/>
    <w:rsid w:val="00CF1DB8"/>
    <w:rsid w:val="00CF1F4D"/>
    <w:rsid w:val="00CF224C"/>
    <w:rsid w:val="00CF229E"/>
    <w:rsid w:val="00CF25BB"/>
    <w:rsid w:val="00CF2747"/>
    <w:rsid w:val="00CF29E8"/>
    <w:rsid w:val="00CF2C33"/>
    <w:rsid w:val="00CF2D20"/>
    <w:rsid w:val="00CF32B6"/>
    <w:rsid w:val="00CF362A"/>
    <w:rsid w:val="00CF3871"/>
    <w:rsid w:val="00CF3AC9"/>
    <w:rsid w:val="00CF42BE"/>
    <w:rsid w:val="00CF42C7"/>
    <w:rsid w:val="00CF460A"/>
    <w:rsid w:val="00CF49F5"/>
    <w:rsid w:val="00CF5266"/>
    <w:rsid w:val="00CF584E"/>
    <w:rsid w:val="00CF5F6F"/>
    <w:rsid w:val="00CF625B"/>
    <w:rsid w:val="00CF663D"/>
    <w:rsid w:val="00CF672E"/>
    <w:rsid w:val="00CF6AF4"/>
    <w:rsid w:val="00CF76F2"/>
    <w:rsid w:val="00CF795F"/>
    <w:rsid w:val="00CF7AE3"/>
    <w:rsid w:val="00CF7BEF"/>
    <w:rsid w:val="00CF7CDE"/>
    <w:rsid w:val="00D003EC"/>
    <w:rsid w:val="00D004EA"/>
    <w:rsid w:val="00D00927"/>
    <w:rsid w:val="00D00AAF"/>
    <w:rsid w:val="00D0131A"/>
    <w:rsid w:val="00D0136E"/>
    <w:rsid w:val="00D01830"/>
    <w:rsid w:val="00D01A13"/>
    <w:rsid w:val="00D01D18"/>
    <w:rsid w:val="00D01FD8"/>
    <w:rsid w:val="00D01FDD"/>
    <w:rsid w:val="00D0221C"/>
    <w:rsid w:val="00D023B8"/>
    <w:rsid w:val="00D0248A"/>
    <w:rsid w:val="00D02F91"/>
    <w:rsid w:val="00D0311B"/>
    <w:rsid w:val="00D034B6"/>
    <w:rsid w:val="00D035A5"/>
    <w:rsid w:val="00D03B33"/>
    <w:rsid w:val="00D03F43"/>
    <w:rsid w:val="00D0406D"/>
    <w:rsid w:val="00D0434B"/>
    <w:rsid w:val="00D043C6"/>
    <w:rsid w:val="00D04636"/>
    <w:rsid w:val="00D04B07"/>
    <w:rsid w:val="00D04BA0"/>
    <w:rsid w:val="00D04E33"/>
    <w:rsid w:val="00D0555C"/>
    <w:rsid w:val="00D05752"/>
    <w:rsid w:val="00D05BB5"/>
    <w:rsid w:val="00D05D93"/>
    <w:rsid w:val="00D05E3F"/>
    <w:rsid w:val="00D06019"/>
    <w:rsid w:val="00D0657B"/>
    <w:rsid w:val="00D0676B"/>
    <w:rsid w:val="00D06A3D"/>
    <w:rsid w:val="00D06BD3"/>
    <w:rsid w:val="00D06F84"/>
    <w:rsid w:val="00D07326"/>
    <w:rsid w:val="00D0757F"/>
    <w:rsid w:val="00D07623"/>
    <w:rsid w:val="00D07708"/>
    <w:rsid w:val="00D07B24"/>
    <w:rsid w:val="00D1076B"/>
    <w:rsid w:val="00D10997"/>
    <w:rsid w:val="00D10D01"/>
    <w:rsid w:val="00D10D4D"/>
    <w:rsid w:val="00D1146E"/>
    <w:rsid w:val="00D11DF8"/>
    <w:rsid w:val="00D11F26"/>
    <w:rsid w:val="00D120BE"/>
    <w:rsid w:val="00D12747"/>
    <w:rsid w:val="00D12777"/>
    <w:rsid w:val="00D12D5A"/>
    <w:rsid w:val="00D12DDC"/>
    <w:rsid w:val="00D12ED0"/>
    <w:rsid w:val="00D12FA0"/>
    <w:rsid w:val="00D13CC4"/>
    <w:rsid w:val="00D13DFF"/>
    <w:rsid w:val="00D13F26"/>
    <w:rsid w:val="00D1431A"/>
    <w:rsid w:val="00D14930"/>
    <w:rsid w:val="00D14EDA"/>
    <w:rsid w:val="00D1515B"/>
    <w:rsid w:val="00D1551A"/>
    <w:rsid w:val="00D15CB9"/>
    <w:rsid w:val="00D1603C"/>
    <w:rsid w:val="00D160F1"/>
    <w:rsid w:val="00D16693"/>
    <w:rsid w:val="00D166D5"/>
    <w:rsid w:val="00D16775"/>
    <w:rsid w:val="00D16B1E"/>
    <w:rsid w:val="00D16BE5"/>
    <w:rsid w:val="00D16BFF"/>
    <w:rsid w:val="00D16D84"/>
    <w:rsid w:val="00D170EB"/>
    <w:rsid w:val="00D171DC"/>
    <w:rsid w:val="00D172CF"/>
    <w:rsid w:val="00D17525"/>
    <w:rsid w:val="00D1798F"/>
    <w:rsid w:val="00D204B8"/>
    <w:rsid w:val="00D20DF6"/>
    <w:rsid w:val="00D20E1E"/>
    <w:rsid w:val="00D20F2E"/>
    <w:rsid w:val="00D213FA"/>
    <w:rsid w:val="00D21579"/>
    <w:rsid w:val="00D216E9"/>
    <w:rsid w:val="00D216F8"/>
    <w:rsid w:val="00D21AAC"/>
    <w:rsid w:val="00D224CD"/>
    <w:rsid w:val="00D226F8"/>
    <w:rsid w:val="00D229E6"/>
    <w:rsid w:val="00D22DB7"/>
    <w:rsid w:val="00D22EF7"/>
    <w:rsid w:val="00D22F1C"/>
    <w:rsid w:val="00D23184"/>
    <w:rsid w:val="00D23577"/>
    <w:rsid w:val="00D23674"/>
    <w:rsid w:val="00D237E7"/>
    <w:rsid w:val="00D23A36"/>
    <w:rsid w:val="00D23D2A"/>
    <w:rsid w:val="00D23F82"/>
    <w:rsid w:val="00D24BCB"/>
    <w:rsid w:val="00D24D4F"/>
    <w:rsid w:val="00D250A8"/>
    <w:rsid w:val="00D250C3"/>
    <w:rsid w:val="00D257C6"/>
    <w:rsid w:val="00D259CE"/>
    <w:rsid w:val="00D25A6D"/>
    <w:rsid w:val="00D25B40"/>
    <w:rsid w:val="00D25EB7"/>
    <w:rsid w:val="00D25FC3"/>
    <w:rsid w:val="00D2638B"/>
    <w:rsid w:val="00D264EB"/>
    <w:rsid w:val="00D26769"/>
    <w:rsid w:val="00D267ED"/>
    <w:rsid w:val="00D268C7"/>
    <w:rsid w:val="00D269E0"/>
    <w:rsid w:val="00D26BDF"/>
    <w:rsid w:val="00D26F2D"/>
    <w:rsid w:val="00D270BD"/>
    <w:rsid w:val="00D272D1"/>
    <w:rsid w:val="00D275CB"/>
    <w:rsid w:val="00D27641"/>
    <w:rsid w:val="00D279D6"/>
    <w:rsid w:val="00D27D0C"/>
    <w:rsid w:val="00D3003C"/>
    <w:rsid w:val="00D300A0"/>
    <w:rsid w:val="00D309BF"/>
    <w:rsid w:val="00D3110A"/>
    <w:rsid w:val="00D312AE"/>
    <w:rsid w:val="00D3150D"/>
    <w:rsid w:val="00D3183B"/>
    <w:rsid w:val="00D31BC4"/>
    <w:rsid w:val="00D31E84"/>
    <w:rsid w:val="00D326F4"/>
    <w:rsid w:val="00D32BCF"/>
    <w:rsid w:val="00D332E6"/>
    <w:rsid w:val="00D33304"/>
    <w:rsid w:val="00D334CF"/>
    <w:rsid w:val="00D33AE1"/>
    <w:rsid w:val="00D33AF5"/>
    <w:rsid w:val="00D33DBA"/>
    <w:rsid w:val="00D33FEA"/>
    <w:rsid w:val="00D35646"/>
    <w:rsid w:val="00D35804"/>
    <w:rsid w:val="00D35DE3"/>
    <w:rsid w:val="00D35E87"/>
    <w:rsid w:val="00D363DC"/>
    <w:rsid w:val="00D3653B"/>
    <w:rsid w:val="00D36697"/>
    <w:rsid w:val="00D36853"/>
    <w:rsid w:val="00D36CF7"/>
    <w:rsid w:val="00D37480"/>
    <w:rsid w:val="00D374E2"/>
    <w:rsid w:val="00D37867"/>
    <w:rsid w:val="00D37B75"/>
    <w:rsid w:val="00D4004A"/>
    <w:rsid w:val="00D407A3"/>
    <w:rsid w:val="00D40A45"/>
    <w:rsid w:val="00D40BCE"/>
    <w:rsid w:val="00D41696"/>
    <w:rsid w:val="00D4197F"/>
    <w:rsid w:val="00D41DD5"/>
    <w:rsid w:val="00D41DEA"/>
    <w:rsid w:val="00D4278D"/>
    <w:rsid w:val="00D42944"/>
    <w:rsid w:val="00D42CFE"/>
    <w:rsid w:val="00D42E7D"/>
    <w:rsid w:val="00D42FE1"/>
    <w:rsid w:val="00D42FF5"/>
    <w:rsid w:val="00D4345D"/>
    <w:rsid w:val="00D434F1"/>
    <w:rsid w:val="00D438D0"/>
    <w:rsid w:val="00D438D6"/>
    <w:rsid w:val="00D43AC1"/>
    <w:rsid w:val="00D43D6E"/>
    <w:rsid w:val="00D43DB3"/>
    <w:rsid w:val="00D43FAE"/>
    <w:rsid w:val="00D440D8"/>
    <w:rsid w:val="00D4427E"/>
    <w:rsid w:val="00D442B4"/>
    <w:rsid w:val="00D44329"/>
    <w:rsid w:val="00D44A39"/>
    <w:rsid w:val="00D44D4D"/>
    <w:rsid w:val="00D44D7A"/>
    <w:rsid w:val="00D451DE"/>
    <w:rsid w:val="00D46384"/>
    <w:rsid w:val="00D46682"/>
    <w:rsid w:val="00D46886"/>
    <w:rsid w:val="00D468C1"/>
    <w:rsid w:val="00D46A8F"/>
    <w:rsid w:val="00D46DBF"/>
    <w:rsid w:val="00D4701D"/>
    <w:rsid w:val="00D473DF"/>
    <w:rsid w:val="00D4757D"/>
    <w:rsid w:val="00D475DE"/>
    <w:rsid w:val="00D476C7"/>
    <w:rsid w:val="00D478D2"/>
    <w:rsid w:val="00D47A4C"/>
    <w:rsid w:val="00D47E6B"/>
    <w:rsid w:val="00D47EC7"/>
    <w:rsid w:val="00D5067B"/>
    <w:rsid w:val="00D5100C"/>
    <w:rsid w:val="00D510D7"/>
    <w:rsid w:val="00D5124A"/>
    <w:rsid w:val="00D513DF"/>
    <w:rsid w:val="00D51563"/>
    <w:rsid w:val="00D5161A"/>
    <w:rsid w:val="00D51962"/>
    <w:rsid w:val="00D52194"/>
    <w:rsid w:val="00D52462"/>
    <w:rsid w:val="00D524C5"/>
    <w:rsid w:val="00D52BD1"/>
    <w:rsid w:val="00D52F5C"/>
    <w:rsid w:val="00D5305A"/>
    <w:rsid w:val="00D53223"/>
    <w:rsid w:val="00D53331"/>
    <w:rsid w:val="00D533C0"/>
    <w:rsid w:val="00D5388A"/>
    <w:rsid w:val="00D53AFE"/>
    <w:rsid w:val="00D53BCC"/>
    <w:rsid w:val="00D53DA8"/>
    <w:rsid w:val="00D53DD0"/>
    <w:rsid w:val="00D53E30"/>
    <w:rsid w:val="00D53F0B"/>
    <w:rsid w:val="00D54061"/>
    <w:rsid w:val="00D54089"/>
    <w:rsid w:val="00D5473F"/>
    <w:rsid w:val="00D54999"/>
    <w:rsid w:val="00D54B87"/>
    <w:rsid w:val="00D54E6B"/>
    <w:rsid w:val="00D5515D"/>
    <w:rsid w:val="00D55172"/>
    <w:rsid w:val="00D55A17"/>
    <w:rsid w:val="00D55AB5"/>
    <w:rsid w:val="00D55CF1"/>
    <w:rsid w:val="00D55CF5"/>
    <w:rsid w:val="00D55F49"/>
    <w:rsid w:val="00D5664C"/>
    <w:rsid w:val="00D567FB"/>
    <w:rsid w:val="00D56B12"/>
    <w:rsid w:val="00D56E18"/>
    <w:rsid w:val="00D57156"/>
    <w:rsid w:val="00D57265"/>
    <w:rsid w:val="00D573BC"/>
    <w:rsid w:val="00D57438"/>
    <w:rsid w:val="00D57BB6"/>
    <w:rsid w:val="00D57DA1"/>
    <w:rsid w:val="00D60C07"/>
    <w:rsid w:val="00D61184"/>
    <w:rsid w:val="00D6136E"/>
    <w:rsid w:val="00D6142F"/>
    <w:rsid w:val="00D61596"/>
    <w:rsid w:val="00D62144"/>
    <w:rsid w:val="00D6264F"/>
    <w:rsid w:val="00D629FC"/>
    <w:rsid w:val="00D62A7B"/>
    <w:rsid w:val="00D62AD3"/>
    <w:rsid w:val="00D62E6D"/>
    <w:rsid w:val="00D632F6"/>
    <w:rsid w:val="00D633E9"/>
    <w:rsid w:val="00D639C2"/>
    <w:rsid w:val="00D639D1"/>
    <w:rsid w:val="00D63AFD"/>
    <w:rsid w:val="00D63D30"/>
    <w:rsid w:val="00D63E27"/>
    <w:rsid w:val="00D640FE"/>
    <w:rsid w:val="00D64150"/>
    <w:rsid w:val="00D644AD"/>
    <w:rsid w:val="00D6470E"/>
    <w:rsid w:val="00D6487D"/>
    <w:rsid w:val="00D64BEC"/>
    <w:rsid w:val="00D64C14"/>
    <w:rsid w:val="00D64D82"/>
    <w:rsid w:val="00D64DC5"/>
    <w:rsid w:val="00D65109"/>
    <w:rsid w:val="00D65413"/>
    <w:rsid w:val="00D6597C"/>
    <w:rsid w:val="00D659E4"/>
    <w:rsid w:val="00D65B65"/>
    <w:rsid w:val="00D65B91"/>
    <w:rsid w:val="00D65B99"/>
    <w:rsid w:val="00D65FC9"/>
    <w:rsid w:val="00D66469"/>
    <w:rsid w:val="00D6664C"/>
    <w:rsid w:val="00D66EB4"/>
    <w:rsid w:val="00D6738B"/>
    <w:rsid w:val="00D675C5"/>
    <w:rsid w:val="00D675E8"/>
    <w:rsid w:val="00D677F6"/>
    <w:rsid w:val="00D67957"/>
    <w:rsid w:val="00D67A31"/>
    <w:rsid w:val="00D67AB0"/>
    <w:rsid w:val="00D67D1A"/>
    <w:rsid w:val="00D67FD8"/>
    <w:rsid w:val="00D700B0"/>
    <w:rsid w:val="00D7019E"/>
    <w:rsid w:val="00D70402"/>
    <w:rsid w:val="00D70601"/>
    <w:rsid w:val="00D70BE0"/>
    <w:rsid w:val="00D711C8"/>
    <w:rsid w:val="00D7165B"/>
    <w:rsid w:val="00D7194E"/>
    <w:rsid w:val="00D71A4C"/>
    <w:rsid w:val="00D71B6F"/>
    <w:rsid w:val="00D71C1E"/>
    <w:rsid w:val="00D726AE"/>
    <w:rsid w:val="00D72F51"/>
    <w:rsid w:val="00D73AF3"/>
    <w:rsid w:val="00D73EE3"/>
    <w:rsid w:val="00D73FEB"/>
    <w:rsid w:val="00D74690"/>
    <w:rsid w:val="00D74B29"/>
    <w:rsid w:val="00D74B69"/>
    <w:rsid w:val="00D74C86"/>
    <w:rsid w:val="00D74CA7"/>
    <w:rsid w:val="00D74D55"/>
    <w:rsid w:val="00D74DB3"/>
    <w:rsid w:val="00D74E44"/>
    <w:rsid w:val="00D75375"/>
    <w:rsid w:val="00D754BE"/>
    <w:rsid w:val="00D75627"/>
    <w:rsid w:val="00D75A23"/>
    <w:rsid w:val="00D76362"/>
    <w:rsid w:val="00D76DBE"/>
    <w:rsid w:val="00D76EE3"/>
    <w:rsid w:val="00D774DB"/>
    <w:rsid w:val="00D77806"/>
    <w:rsid w:val="00D7786D"/>
    <w:rsid w:val="00D77ABF"/>
    <w:rsid w:val="00D77B93"/>
    <w:rsid w:val="00D77FDC"/>
    <w:rsid w:val="00D80889"/>
    <w:rsid w:val="00D80AE1"/>
    <w:rsid w:val="00D80B3F"/>
    <w:rsid w:val="00D80F01"/>
    <w:rsid w:val="00D81098"/>
    <w:rsid w:val="00D8119C"/>
    <w:rsid w:val="00D81240"/>
    <w:rsid w:val="00D81258"/>
    <w:rsid w:val="00D8163C"/>
    <w:rsid w:val="00D81659"/>
    <w:rsid w:val="00D81844"/>
    <w:rsid w:val="00D8198B"/>
    <w:rsid w:val="00D81DEE"/>
    <w:rsid w:val="00D82000"/>
    <w:rsid w:val="00D82230"/>
    <w:rsid w:val="00D82666"/>
    <w:rsid w:val="00D829B9"/>
    <w:rsid w:val="00D82BBC"/>
    <w:rsid w:val="00D833A6"/>
    <w:rsid w:val="00D83557"/>
    <w:rsid w:val="00D8368C"/>
    <w:rsid w:val="00D83ABD"/>
    <w:rsid w:val="00D83D8D"/>
    <w:rsid w:val="00D83EB2"/>
    <w:rsid w:val="00D84081"/>
    <w:rsid w:val="00D841B4"/>
    <w:rsid w:val="00D8428F"/>
    <w:rsid w:val="00D844E0"/>
    <w:rsid w:val="00D845E0"/>
    <w:rsid w:val="00D849C7"/>
    <w:rsid w:val="00D84BF7"/>
    <w:rsid w:val="00D84D64"/>
    <w:rsid w:val="00D84FCE"/>
    <w:rsid w:val="00D854D5"/>
    <w:rsid w:val="00D8558D"/>
    <w:rsid w:val="00D858A4"/>
    <w:rsid w:val="00D85B01"/>
    <w:rsid w:val="00D85DB1"/>
    <w:rsid w:val="00D86150"/>
    <w:rsid w:val="00D865D8"/>
    <w:rsid w:val="00D866BD"/>
    <w:rsid w:val="00D86779"/>
    <w:rsid w:val="00D86BE3"/>
    <w:rsid w:val="00D86CA0"/>
    <w:rsid w:val="00D871A3"/>
    <w:rsid w:val="00D87688"/>
    <w:rsid w:val="00D8799F"/>
    <w:rsid w:val="00D87A8A"/>
    <w:rsid w:val="00D87BA8"/>
    <w:rsid w:val="00D87E12"/>
    <w:rsid w:val="00D903CC"/>
    <w:rsid w:val="00D9042B"/>
    <w:rsid w:val="00D9095C"/>
    <w:rsid w:val="00D90A84"/>
    <w:rsid w:val="00D90EE8"/>
    <w:rsid w:val="00D91031"/>
    <w:rsid w:val="00D913FB"/>
    <w:rsid w:val="00D915FE"/>
    <w:rsid w:val="00D91A02"/>
    <w:rsid w:val="00D91BAA"/>
    <w:rsid w:val="00D927AF"/>
    <w:rsid w:val="00D929A7"/>
    <w:rsid w:val="00D92B08"/>
    <w:rsid w:val="00D92FCB"/>
    <w:rsid w:val="00D9314E"/>
    <w:rsid w:val="00D932D3"/>
    <w:rsid w:val="00D93A70"/>
    <w:rsid w:val="00D93BE1"/>
    <w:rsid w:val="00D93DED"/>
    <w:rsid w:val="00D93FF4"/>
    <w:rsid w:val="00D944A7"/>
    <w:rsid w:val="00D9486C"/>
    <w:rsid w:val="00D94A0B"/>
    <w:rsid w:val="00D94A7A"/>
    <w:rsid w:val="00D94B97"/>
    <w:rsid w:val="00D9547E"/>
    <w:rsid w:val="00D956DB"/>
    <w:rsid w:val="00D95D34"/>
    <w:rsid w:val="00D95E8A"/>
    <w:rsid w:val="00D963C2"/>
    <w:rsid w:val="00D96425"/>
    <w:rsid w:val="00D9643A"/>
    <w:rsid w:val="00D9676D"/>
    <w:rsid w:val="00D96ABB"/>
    <w:rsid w:val="00D96CD7"/>
    <w:rsid w:val="00D96D87"/>
    <w:rsid w:val="00D96FED"/>
    <w:rsid w:val="00D976C3"/>
    <w:rsid w:val="00D977DA"/>
    <w:rsid w:val="00D97E2C"/>
    <w:rsid w:val="00D97E5A"/>
    <w:rsid w:val="00D97FEA"/>
    <w:rsid w:val="00DA0896"/>
    <w:rsid w:val="00DA08C4"/>
    <w:rsid w:val="00DA0B21"/>
    <w:rsid w:val="00DA0B79"/>
    <w:rsid w:val="00DA15C9"/>
    <w:rsid w:val="00DA1782"/>
    <w:rsid w:val="00DA2190"/>
    <w:rsid w:val="00DA237F"/>
    <w:rsid w:val="00DA2412"/>
    <w:rsid w:val="00DA2630"/>
    <w:rsid w:val="00DA2766"/>
    <w:rsid w:val="00DA2A83"/>
    <w:rsid w:val="00DA2C6B"/>
    <w:rsid w:val="00DA2D21"/>
    <w:rsid w:val="00DA2F28"/>
    <w:rsid w:val="00DA3013"/>
    <w:rsid w:val="00DA33A2"/>
    <w:rsid w:val="00DA3E52"/>
    <w:rsid w:val="00DA3EA1"/>
    <w:rsid w:val="00DA4DF1"/>
    <w:rsid w:val="00DA5121"/>
    <w:rsid w:val="00DA5340"/>
    <w:rsid w:val="00DA5349"/>
    <w:rsid w:val="00DA53D4"/>
    <w:rsid w:val="00DA5583"/>
    <w:rsid w:val="00DA5A12"/>
    <w:rsid w:val="00DA5AD1"/>
    <w:rsid w:val="00DA5BE5"/>
    <w:rsid w:val="00DA605F"/>
    <w:rsid w:val="00DA62AE"/>
    <w:rsid w:val="00DA62D6"/>
    <w:rsid w:val="00DA672F"/>
    <w:rsid w:val="00DA6A51"/>
    <w:rsid w:val="00DA6A78"/>
    <w:rsid w:val="00DA6F15"/>
    <w:rsid w:val="00DA741C"/>
    <w:rsid w:val="00DA7D3D"/>
    <w:rsid w:val="00DB098C"/>
    <w:rsid w:val="00DB0E1E"/>
    <w:rsid w:val="00DB1152"/>
    <w:rsid w:val="00DB1218"/>
    <w:rsid w:val="00DB13E3"/>
    <w:rsid w:val="00DB190A"/>
    <w:rsid w:val="00DB1C7C"/>
    <w:rsid w:val="00DB1DB8"/>
    <w:rsid w:val="00DB1E4F"/>
    <w:rsid w:val="00DB23CD"/>
    <w:rsid w:val="00DB2643"/>
    <w:rsid w:val="00DB28FA"/>
    <w:rsid w:val="00DB2ABE"/>
    <w:rsid w:val="00DB2C49"/>
    <w:rsid w:val="00DB2FC0"/>
    <w:rsid w:val="00DB3AEB"/>
    <w:rsid w:val="00DB3C4B"/>
    <w:rsid w:val="00DB41D8"/>
    <w:rsid w:val="00DB43E3"/>
    <w:rsid w:val="00DB4483"/>
    <w:rsid w:val="00DB4D0A"/>
    <w:rsid w:val="00DB5036"/>
    <w:rsid w:val="00DB5236"/>
    <w:rsid w:val="00DB5808"/>
    <w:rsid w:val="00DB5996"/>
    <w:rsid w:val="00DB5B87"/>
    <w:rsid w:val="00DB5BAD"/>
    <w:rsid w:val="00DB5C43"/>
    <w:rsid w:val="00DB5F5A"/>
    <w:rsid w:val="00DB608C"/>
    <w:rsid w:val="00DB62BB"/>
    <w:rsid w:val="00DB691A"/>
    <w:rsid w:val="00DB69BE"/>
    <w:rsid w:val="00DB6ECB"/>
    <w:rsid w:val="00DB6F74"/>
    <w:rsid w:val="00DB70FC"/>
    <w:rsid w:val="00DB72C7"/>
    <w:rsid w:val="00DB73EE"/>
    <w:rsid w:val="00DB7C7E"/>
    <w:rsid w:val="00DC01E4"/>
    <w:rsid w:val="00DC054D"/>
    <w:rsid w:val="00DC0900"/>
    <w:rsid w:val="00DC0929"/>
    <w:rsid w:val="00DC0950"/>
    <w:rsid w:val="00DC09B7"/>
    <w:rsid w:val="00DC0BCB"/>
    <w:rsid w:val="00DC0C81"/>
    <w:rsid w:val="00DC0E61"/>
    <w:rsid w:val="00DC0F88"/>
    <w:rsid w:val="00DC147F"/>
    <w:rsid w:val="00DC179A"/>
    <w:rsid w:val="00DC1D2D"/>
    <w:rsid w:val="00DC2000"/>
    <w:rsid w:val="00DC213A"/>
    <w:rsid w:val="00DC287B"/>
    <w:rsid w:val="00DC29BD"/>
    <w:rsid w:val="00DC2CA7"/>
    <w:rsid w:val="00DC2CC4"/>
    <w:rsid w:val="00DC2DDF"/>
    <w:rsid w:val="00DC328A"/>
    <w:rsid w:val="00DC3343"/>
    <w:rsid w:val="00DC3556"/>
    <w:rsid w:val="00DC3751"/>
    <w:rsid w:val="00DC3A5A"/>
    <w:rsid w:val="00DC3C49"/>
    <w:rsid w:val="00DC45F4"/>
    <w:rsid w:val="00DC46A0"/>
    <w:rsid w:val="00DC471B"/>
    <w:rsid w:val="00DC490F"/>
    <w:rsid w:val="00DC4E93"/>
    <w:rsid w:val="00DC4F4B"/>
    <w:rsid w:val="00DC5949"/>
    <w:rsid w:val="00DC5B30"/>
    <w:rsid w:val="00DC6425"/>
    <w:rsid w:val="00DC67A2"/>
    <w:rsid w:val="00DC6CE7"/>
    <w:rsid w:val="00DC6EC2"/>
    <w:rsid w:val="00DC70D5"/>
    <w:rsid w:val="00DC725E"/>
    <w:rsid w:val="00DC7C93"/>
    <w:rsid w:val="00DC7D3E"/>
    <w:rsid w:val="00DD0962"/>
    <w:rsid w:val="00DD0A57"/>
    <w:rsid w:val="00DD0B31"/>
    <w:rsid w:val="00DD0D25"/>
    <w:rsid w:val="00DD130D"/>
    <w:rsid w:val="00DD1531"/>
    <w:rsid w:val="00DD1734"/>
    <w:rsid w:val="00DD179C"/>
    <w:rsid w:val="00DD19CD"/>
    <w:rsid w:val="00DD1A98"/>
    <w:rsid w:val="00DD1C52"/>
    <w:rsid w:val="00DD214B"/>
    <w:rsid w:val="00DD2315"/>
    <w:rsid w:val="00DD25A6"/>
    <w:rsid w:val="00DD2728"/>
    <w:rsid w:val="00DD2855"/>
    <w:rsid w:val="00DD28FF"/>
    <w:rsid w:val="00DD2B92"/>
    <w:rsid w:val="00DD2FCC"/>
    <w:rsid w:val="00DD3063"/>
    <w:rsid w:val="00DD33E2"/>
    <w:rsid w:val="00DD368D"/>
    <w:rsid w:val="00DD36F4"/>
    <w:rsid w:val="00DD377E"/>
    <w:rsid w:val="00DD3792"/>
    <w:rsid w:val="00DD3AAC"/>
    <w:rsid w:val="00DD3E52"/>
    <w:rsid w:val="00DD3F3B"/>
    <w:rsid w:val="00DD402D"/>
    <w:rsid w:val="00DD4416"/>
    <w:rsid w:val="00DD4669"/>
    <w:rsid w:val="00DD4AF0"/>
    <w:rsid w:val="00DD5101"/>
    <w:rsid w:val="00DD55A5"/>
    <w:rsid w:val="00DD5722"/>
    <w:rsid w:val="00DD5935"/>
    <w:rsid w:val="00DD5AC5"/>
    <w:rsid w:val="00DD5BB6"/>
    <w:rsid w:val="00DD61C3"/>
    <w:rsid w:val="00DD641F"/>
    <w:rsid w:val="00DD67E7"/>
    <w:rsid w:val="00DD7061"/>
    <w:rsid w:val="00DD72F3"/>
    <w:rsid w:val="00DD74D3"/>
    <w:rsid w:val="00DD7B15"/>
    <w:rsid w:val="00DD7BC0"/>
    <w:rsid w:val="00DD7BFF"/>
    <w:rsid w:val="00DD7C0A"/>
    <w:rsid w:val="00DE0653"/>
    <w:rsid w:val="00DE0884"/>
    <w:rsid w:val="00DE0B86"/>
    <w:rsid w:val="00DE0C8E"/>
    <w:rsid w:val="00DE0F95"/>
    <w:rsid w:val="00DE1023"/>
    <w:rsid w:val="00DE16B1"/>
    <w:rsid w:val="00DE198E"/>
    <w:rsid w:val="00DE1B1D"/>
    <w:rsid w:val="00DE1D91"/>
    <w:rsid w:val="00DE23B8"/>
    <w:rsid w:val="00DE248C"/>
    <w:rsid w:val="00DE26A3"/>
    <w:rsid w:val="00DE29FE"/>
    <w:rsid w:val="00DE2AA8"/>
    <w:rsid w:val="00DE2FE4"/>
    <w:rsid w:val="00DE307D"/>
    <w:rsid w:val="00DE3201"/>
    <w:rsid w:val="00DE3273"/>
    <w:rsid w:val="00DE37CF"/>
    <w:rsid w:val="00DE4126"/>
    <w:rsid w:val="00DE42C6"/>
    <w:rsid w:val="00DE48AC"/>
    <w:rsid w:val="00DE4C3B"/>
    <w:rsid w:val="00DE4DB2"/>
    <w:rsid w:val="00DE53EA"/>
    <w:rsid w:val="00DE551B"/>
    <w:rsid w:val="00DE5D87"/>
    <w:rsid w:val="00DE6119"/>
    <w:rsid w:val="00DE6705"/>
    <w:rsid w:val="00DE67CE"/>
    <w:rsid w:val="00DE69C1"/>
    <w:rsid w:val="00DE74CC"/>
    <w:rsid w:val="00DE7583"/>
    <w:rsid w:val="00DE78AA"/>
    <w:rsid w:val="00DE7F82"/>
    <w:rsid w:val="00DF0020"/>
    <w:rsid w:val="00DF00D7"/>
    <w:rsid w:val="00DF012F"/>
    <w:rsid w:val="00DF037A"/>
    <w:rsid w:val="00DF050A"/>
    <w:rsid w:val="00DF05AA"/>
    <w:rsid w:val="00DF06A8"/>
    <w:rsid w:val="00DF06DF"/>
    <w:rsid w:val="00DF0C15"/>
    <w:rsid w:val="00DF11E1"/>
    <w:rsid w:val="00DF16C0"/>
    <w:rsid w:val="00DF21B9"/>
    <w:rsid w:val="00DF29BF"/>
    <w:rsid w:val="00DF2B97"/>
    <w:rsid w:val="00DF2BE8"/>
    <w:rsid w:val="00DF2E38"/>
    <w:rsid w:val="00DF2FDB"/>
    <w:rsid w:val="00DF33DD"/>
    <w:rsid w:val="00DF3583"/>
    <w:rsid w:val="00DF438F"/>
    <w:rsid w:val="00DF48A5"/>
    <w:rsid w:val="00DF4D17"/>
    <w:rsid w:val="00DF4D4A"/>
    <w:rsid w:val="00DF522C"/>
    <w:rsid w:val="00DF537B"/>
    <w:rsid w:val="00DF5449"/>
    <w:rsid w:val="00DF5549"/>
    <w:rsid w:val="00DF5AC5"/>
    <w:rsid w:val="00DF5F17"/>
    <w:rsid w:val="00DF6254"/>
    <w:rsid w:val="00DF6648"/>
    <w:rsid w:val="00DF6E27"/>
    <w:rsid w:val="00DF6FE5"/>
    <w:rsid w:val="00DF773D"/>
    <w:rsid w:val="00DF7786"/>
    <w:rsid w:val="00DF7AF4"/>
    <w:rsid w:val="00DF7DC6"/>
    <w:rsid w:val="00DF7EB2"/>
    <w:rsid w:val="00E00331"/>
    <w:rsid w:val="00E003B5"/>
    <w:rsid w:val="00E0094B"/>
    <w:rsid w:val="00E00A5C"/>
    <w:rsid w:val="00E01018"/>
    <w:rsid w:val="00E01F50"/>
    <w:rsid w:val="00E02584"/>
    <w:rsid w:val="00E029AC"/>
    <w:rsid w:val="00E03040"/>
    <w:rsid w:val="00E03594"/>
    <w:rsid w:val="00E03621"/>
    <w:rsid w:val="00E03AC8"/>
    <w:rsid w:val="00E03FC0"/>
    <w:rsid w:val="00E04240"/>
    <w:rsid w:val="00E0456F"/>
    <w:rsid w:val="00E04E4D"/>
    <w:rsid w:val="00E0550D"/>
    <w:rsid w:val="00E0553B"/>
    <w:rsid w:val="00E05599"/>
    <w:rsid w:val="00E05ECB"/>
    <w:rsid w:val="00E06290"/>
    <w:rsid w:val="00E0673F"/>
    <w:rsid w:val="00E0689B"/>
    <w:rsid w:val="00E06B5E"/>
    <w:rsid w:val="00E074CF"/>
    <w:rsid w:val="00E07707"/>
    <w:rsid w:val="00E10489"/>
    <w:rsid w:val="00E104FB"/>
    <w:rsid w:val="00E106F3"/>
    <w:rsid w:val="00E10F14"/>
    <w:rsid w:val="00E1110C"/>
    <w:rsid w:val="00E111F3"/>
    <w:rsid w:val="00E11796"/>
    <w:rsid w:val="00E1188F"/>
    <w:rsid w:val="00E11BDD"/>
    <w:rsid w:val="00E129E9"/>
    <w:rsid w:val="00E12A7D"/>
    <w:rsid w:val="00E12BF6"/>
    <w:rsid w:val="00E12F88"/>
    <w:rsid w:val="00E12F8E"/>
    <w:rsid w:val="00E13589"/>
    <w:rsid w:val="00E137EE"/>
    <w:rsid w:val="00E139E8"/>
    <w:rsid w:val="00E13BF8"/>
    <w:rsid w:val="00E13D08"/>
    <w:rsid w:val="00E13FBB"/>
    <w:rsid w:val="00E1426B"/>
    <w:rsid w:val="00E14565"/>
    <w:rsid w:val="00E146FC"/>
    <w:rsid w:val="00E14B19"/>
    <w:rsid w:val="00E14BB4"/>
    <w:rsid w:val="00E14C29"/>
    <w:rsid w:val="00E14D0E"/>
    <w:rsid w:val="00E14D13"/>
    <w:rsid w:val="00E14E18"/>
    <w:rsid w:val="00E15310"/>
    <w:rsid w:val="00E1531C"/>
    <w:rsid w:val="00E15691"/>
    <w:rsid w:val="00E15AA6"/>
    <w:rsid w:val="00E1630E"/>
    <w:rsid w:val="00E166FF"/>
    <w:rsid w:val="00E1690B"/>
    <w:rsid w:val="00E16BBE"/>
    <w:rsid w:val="00E16F5F"/>
    <w:rsid w:val="00E1726E"/>
    <w:rsid w:val="00E1735C"/>
    <w:rsid w:val="00E17A71"/>
    <w:rsid w:val="00E17D2B"/>
    <w:rsid w:val="00E17E7A"/>
    <w:rsid w:val="00E17E8C"/>
    <w:rsid w:val="00E17EBF"/>
    <w:rsid w:val="00E200BD"/>
    <w:rsid w:val="00E201DB"/>
    <w:rsid w:val="00E208A8"/>
    <w:rsid w:val="00E20FE2"/>
    <w:rsid w:val="00E21155"/>
    <w:rsid w:val="00E21166"/>
    <w:rsid w:val="00E211E6"/>
    <w:rsid w:val="00E211EC"/>
    <w:rsid w:val="00E21499"/>
    <w:rsid w:val="00E2163A"/>
    <w:rsid w:val="00E21788"/>
    <w:rsid w:val="00E21D6C"/>
    <w:rsid w:val="00E21DCC"/>
    <w:rsid w:val="00E22417"/>
    <w:rsid w:val="00E227E1"/>
    <w:rsid w:val="00E22C5D"/>
    <w:rsid w:val="00E22DA6"/>
    <w:rsid w:val="00E22F45"/>
    <w:rsid w:val="00E230C1"/>
    <w:rsid w:val="00E2342C"/>
    <w:rsid w:val="00E23608"/>
    <w:rsid w:val="00E23949"/>
    <w:rsid w:val="00E23FE3"/>
    <w:rsid w:val="00E240F5"/>
    <w:rsid w:val="00E24294"/>
    <w:rsid w:val="00E243C2"/>
    <w:rsid w:val="00E243CB"/>
    <w:rsid w:val="00E24403"/>
    <w:rsid w:val="00E24746"/>
    <w:rsid w:val="00E24BBF"/>
    <w:rsid w:val="00E24EB9"/>
    <w:rsid w:val="00E25854"/>
    <w:rsid w:val="00E267BB"/>
    <w:rsid w:val="00E268D4"/>
    <w:rsid w:val="00E268E3"/>
    <w:rsid w:val="00E269B4"/>
    <w:rsid w:val="00E26E5D"/>
    <w:rsid w:val="00E27042"/>
    <w:rsid w:val="00E27645"/>
    <w:rsid w:val="00E27B8C"/>
    <w:rsid w:val="00E27D08"/>
    <w:rsid w:val="00E27D9B"/>
    <w:rsid w:val="00E302C6"/>
    <w:rsid w:val="00E30412"/>
    <w:rsid w:val="00E30800"/>
    <w:rsid w:val="00E308F9"/>
    <w:rsid w:val="00E30A56"/>
    <w:rsid w:val="00E30BE2"/>
    <w:rsid w:val="00E30D04"/>
    <w:rsid w:val="00E30EE6"/>
    <w:rsid w:val="00E30FD2"/>
    <w:rsid w:val="00E31296"/>
    <w:rsid w:val="00E3132A"/>
    <w:rsid w:val="00E314DB"/>
    <w:rsid w:val="00E31838"/>
    <w:rsid w:val="00E31CB6"/>
    <w:rsid w:val="00E31E7A"/>
    <w:rsid w:val="00E324F3"/>
    <w:rsid w:val="00E3263E"/>
    <w:rsid w:val="00E32F53"/>
    <w:rsid w:val="00E32FA0"/>
    <w:rsid w:val="00E332AD"/>
    <w:rsid w:val="00E33BD2"/>
    <w:rsid w:val="00E33F87"/>
    <w:rsid w:val="00E34684"/>
    <w:rsid w:val="00E34791"/>
    <w:rsid w:val="00E34A7C"/>
    <w:rsid w:val="00E34C39"/>
    <w:rsid w:val="00E34EBF"/>
    <w:rsid w:val="00E350BD"/>
    <w:rsid w:val="00E359B9"/>
    <w:rsid w:val="00E35AC3"/>
    <w:rsid w:val="00E35BBD"/>
    <w:rsid w:val="00E35C29"/>
    <w:rsid w:val="00E35E3C"/>
    <w:rsid w:val="00E35FDF"/>
    <w:rsid w:val="00E36150"/>
    <w:rsid w:val="00E36492"/>
    <w:rsid w:val="00E3653D"/>
    <w:rsid w:val="00E36E51"/>
    <w:rsid w:val="00E36F9E"/>
    <w:rsid w:val="00E370B6"/>
    <w:rsid w:val="00E3733C"/>
    <w:rsid w:val="00E37474"/>
    <w:rsid w:val="00E374F2"/>
    <w:rsid w:val="00E3755B"/>
    <w:rsid w:val="00E377DC"/>
    <w:rsid w:val="00E40281"/>
    <w:rsid w:val="00E40496"/>
    <w:rsid w:val="00E4176A"/>
    <w:rsid w:val="00E418DC"/>
    <w:rsid w:val="00E4192C"/>
    <w:rsid w:val="00E41B5C"/>
    <w:rsid w:val="00E41CB0"/>
    <w:rsid w:val="00E41D30"/>
    <w:rsid w:val="00E42313"/>
    <w:rsid w:val="00E42545"/>
    <w:rsid w:val="00E42948"/>
    <w:rsid w:val="00E42A71"/>
    <w:rsid w:val="00E42B2A"/>
    <w:rsid w:val="00E431CB"/>
    <w:rsid w:val="00E43248"/>
    <w:rsid w:val="00E43258"/>
    <w:rsid w:val="00E434EE"/>
    <w:rsid w:val="00E43D20"/>
    <w:rsid w:val="00E43F0F"/>
    <w:rsid w:val="00E44278"/>
    <w:rsid w:val="00E44462"/>
    <w:rsid w:val="00E448CD"/>
    <w:rsid w:val="00E44FA1"/>
    <w:rsid w:val="00E450D7"/>
    <w:rsid w:val="00E45103"/>
    <w:rsid w:val="00E45342"/>
    <w:rsid w:val="00E4541A"/>
    <w:rsid w:val="00E45B30"/>
    <w:rsid w:val="00E45F15"/>
    <w:rsid w:val="00E46431"/>
    <w:rsid w:val="00E4681D"/>
    <w:rsid w:val="00E46A19"/>
    <w:rsid w:val="00E46BF4"/>
    <w:rsid w:val="00E47843"/>
    <w:rsid w:val="00E47AD6"/>
    <w:rsid w:val="00E47C04"/>
    <w:rsid w:val="00E47C2F"/>
    <w:rsid w:val="00E47FC4"/>
    <w:rsid w:val="00E50158"/>
    <w:rsid w:val="00E5088E"/>
    <w:rsid w:val="00E50A56"/>
    <w:rsid w:val="00E50AC6"/>
    <w:rsid w:val="00E50B6F"/>
    <w:rsid w:val="00E50C57"/>
    <w:rsid w:val="00E50DAB"/>
    <w:rsid w:val="00E51141"/>
    <w:rsid w:val="00E5140B"/>
    <w:rsid w:val="00E51D19"/>
    <w:rsid w:val="00E51E32"/>
    <w:rsid w:val="00E51F83"/>
    <w:rsid w:val="00E52267"/>
    <w:rsid w:val="00E5229A"/>
    <w:rsid w:val="00E528C8"/>
    <w:rsid w:val="00E52941"/>
    <w:rsid w:val="00E52C47"/>
    <w:rsid w:val="00E52C6C"/>
    <w:rsid w:val="00E52F76"/>
    <w:rsid w:val="00E5324C"/>
    <w:rsid w:val="00E532E5"/>
    <w:rsid w:val="00E53395"/>
    <w:rsid w:val="00E53DE3"/>
    <w:rsid w:val="00E53E8A"/>
    <w:rsid w:val="00E544B6"/>
    <w:rsid w:val="00E54BB2"/>
    <w:rsid w:val="00E54C87"/>
    <w:rsid w:val="00E54F80"/>
    <w:rsid w:val="00E55103"/>
    <w:rsid w:val="00E55175"/>
    <w:rsid w:val="00E55182"/>
    <w:rsid w:val="00E55197"/>
    <w:rsid w:val="00E55255"/>
    <w:rsid w:val="00E55290"/>
    <w:rsid w:val="00E55C92"/>
    <w:rsid w:val="00E560DC"/>
    <w:rsid w:val="00E5697F"/>
    <w:rsid w:val="00E56AFB"/>
    <w:rsid w:val="00E56B81"/>
    <w:rsid w:val="00E56D61"/>
    <w:rsid w:val="00E56F7F"/>
    <w:rsid w:val="00E57463"/>
    <w:rsid w:val="00E576A6"/>
    <w:rsid w:val="00E57DBA"/>
    <w:rsid w:val="00E60308"/>
    <w:rsid w:val="00E605AA"/>
    <w:rsid w:val="00E60B5E"/>
    <w:rsid w:val="00E60B78"/>
    <w:rsid w:val="00E60EE3"/>
    <w:rsid w:val="00E60F05"/>
    <w:rsid w:val="00E61A13"/>
    <w:rsid w:val="00E61AA7"/>
    <w:rsid w:val="00E61E78"/>
    <w:rsid w:val="00E61FD6"/>
    <w:rsid w:val="00E62080"/>
    <w:rsid w:val="00E62413"/>
    <w:rsid w:val="00E6247C"/>
    <w:rsid w:val="00E6283A"/>
    <w:rsid w:val="00E62845"/>
    <w:rsid w:val="00E62CAE"/>
    <w:rsid w:val="00E6307D"/>
    <w:rsid w:val="00E632FE"/>
    <w:rsid w:val="00E6372E"/>
    <w:rsid w:val="00E637C8"/>
    <w:rsid w:val="00E63A5B"/>
    <w:rsid w:val="00E63C91"/>
    <w:rsid w:val="00E63FA7"/>
    <w:rsid w:val="00E644FE"/>
    <w:rsid w:val="00E64964"/>
    <w:rsid w:val="00E649A3"/>
    <w:rsid w:val="00E64A76"/>
    <w:rsid w:val="00E64A82"/>
    <w:rsid w:val="00E6541C"/>
    <w:rsid w:val="00E655A0"/>
    <w:rsid w:val="00E65622"/>
    <w:rsid w:val="00E658F5"/>
    <w:rsid w:val="00E6597D"/>
    <w:rsid w:val="00E66101"/>
    <w:rsid w:val="00E667B0"/>
    <w:rsid w:val="00E66D5B"/>
    <w:rsid w:val="00E66DEC"/>
    <w:rsid w:val="00E672A3"/>
    <w:rsid w:val="00E672C9"/>
    <w:rsid w:val="00E6755B"/>
    <w:rsid w:val="00E677EB"/>
    <w:rsid w:val="00E67ADF"/>
    <w:rsid w:val="00E67C94"/>
    <w:rsid w:val="00E70A80"/>
    <w:rsid w:val="00E70CD1"/>
    <w:rsid w:val="00E7151F"/>
    <w:rsid w:val="00E71E02"/>
    <w:rsid w:val="00E71F76"/>
    <w:rsid w:val="00E722CA"/>
    <w:rsid w:val="00E72739"/>
    <w:rsid w:val="00E72902"/>
    <w:rsid w:val="00E72BED"/>
    <w:rsid w:val="00E72C0B"/>
    <w:rsid w:val="00E72D17"/>
    <w:rsid w:val="00E72D5A"/>
    <w:rsid w:val="00E72DAF"/>
    <w:rsid w:val="00E73110"/>
    <w:rsid w:val="00E73CBA"/>
    <w:rsid w:val="00E73E1A"/>
    <w:rsid w:val="00E73EB4"/>
    <w:rsid w:val="00E73F2E"/>
    <w:rsid w:val="00E7464D"/>
    <w:rsid w:val="00E74851"/>
    <w:rsid w:val="00E74953"/>
    <w:rsid w:val="00E74ACA"/>
    <w:rsid w:val="00E74B37"/>
    <w:rsid w:val="00E74B4E"/>
    <w:rsid w:val="00E74DFB"/>
    <w:rsid w:val="00E74ED8"/>
    <w:rsid w:val="00E75376"/>
    <w:rsid w:val="00E753AB"/>
    <w:rsid w:val="00E753E3"/>
    <w:rsid w:val="00E759E2"/>
    <w:rsid w:val="00E7602B"/>
    <w:rsid w:val="00E763D3"/>
    <w:rsid w:val="00E767ED"/>
    <w:rsid w:val="00E76880"/>
    <w:rsid w:val="00E76C92"/>
    <w:rsid w:val="00E76CC7"/>
    <w:rsid w:val="00E76DCB"/>
    <w:rsid w:val="00E76E3B"/>
    <w:rsid w:val="00E77A4F"/>
    <w:rsid w:val="00E77BA8"/>
    <w:rsid w:val="00E80491"/>
    <w:rsid w:val="00E80695"/>
    <w:rsid w:val="00E80ACE"/>
    <w:rsid w:val="00E81F51"/>
    <w:rsid w:val="00E82079"/>
    <w:rsid w:val="00E820BB"/>
    <w:rsid w:val="00E8215E"/>
    <w:rsid w:val="00E829CB"/>
    <w:rsid w:val="00E82CC5"/>
    <w:rsid w:val="00E82D5F"/>
    <w:rsid w:val="00E82F65"/>
    <w:rsid w:val="00E82FBC"/>
    <w:rsid w:val="00E8313B"/>
    <w:rsid w:val="00E83370"/>
    <w:rsid w:val="00E833EB"/>
    <w:rsid w:val="00E837C7"/>
    <w:rsid w:val="00E83A27"/>
    <w:rsid w:val="00E83C03"/>
    <w:rsid w:val="00E83C24"/>
    <w:rsid w:val="00E83F52"/>
    <w:rsid w:val="00E8458A"/>
    <w:rsid w:val="00E847AE"/>
    <w:rsid w:val="00E847ED"/>
    <w:rsid w:val="00E84BCE"/>
    <w:rsid w:val="00E84BD0"/>
    <w:rsid w:val="00E84F17"/>
    <w:rsid w:val="00E84FC8"/>
    <w:rsid w:val="00E85238"/>
    <w:rsid w:val="00E85612"/>
    <w:rsid w:val="00E85A53"/>
    <w:rsid w:val="00E85B94"/>
    <w:rsid w:val="00E85BC9"/>
    <w:rsid w:val="00E85EA7"/>
    <w:rsid w:val="00E861F0"/>
    <w:rsid w:val="00E86447"/>
    <w:rsid w:val="00E86529"/>
    <w:rsid w:val="00E8675F"/>
    <w:rsid w:val="00E86AE3"/>
    <w:rsid w:val="00E86B86"/>
    <w:rsid w:val="00E86D37"/>
    <w:rsid w:val="00E86EA2"/>
    <w:rsid w:val="00E870E0"/>
    <w:rsid w:val="00E8729A"/>
    <w:rsid w:val="00E872BC"/>
    <w:rsid w:val="00E8730A"/>
    <w:rsid w:val="00E87AD9"/>
    <w:rsid w:val="00E87C3E"/>
    <w:rsid w:val="00E87CFD"/>
    <w:rsid w:val="00E90181"/>
    <w:rsid w:val="00E904F5"/>
    <w:rsid w:val="00E906C7"/>
    <w:rsid w:val="00E90783"/>
    <w:rsid w:val="00E90A0B"/>
    <w:rsid w:val="00E90A61"/>
    <w:rsid w:val="00E90D83"/>
    <w:rsid w:val="00E91026"/>
    <w:rsid w:val="00E9216D"/>
    <w:rsid w:val="00E92326"/>
    <w:rsid w:val="00E924B5"/>
    <w:rsid w:val="00E924FC"/>
    <w:rsid w:val="00E925E5"/>
    <w:rsid w:val="00E9269D"/>
    <w:rsid w:val="00E926F4"/>
    <w:rsid w:val="00E928E7"/>
    <w:rsid w:val="00E93D56"/>
    <w:rsid w:val="00E93D7C"/>
    <w:rsid w:val="00E9426E"/>
    <w:rsid w:val="00E9427C"/>
    <w:rsid w:val="00E942B1"/>
    <w:rsid w:val="00E9447A"/>
    <w:rsid w:val="00E944F4"/>
    <w:rsid w:val="00E94987"/>
    <w:rsid w:val="00E94B2F"/>
    <w:rsid w:val="00E94B6D"/>
    <w:rsid w:val="00E94DEB"/>
    <w:rsid w:val="00E9502C"/>
    <w:rsid w:val="00E956BB"/>
    <w:rsid w:val="00E95DD9"/>
    <w:rsid w:val="00E95F07"/>
    <w:rsid w:val="00E965B0"/>
    <w:rsid w:val="00E9694B"/>
    <w:rsid w:val="00E974F1"/>
    <w:rsid w:val="00E97576"/>
    <w:rsid w:val="00E97731"/>
    <w:rsid w:val="00E97A71"/>
    <w:rsid w:val="00EA00E4"/>
    <w:rsid w:val="00EA027A"/>
    <w:rsid w:val="00EA0835"/>
    <w:rsid w:val="00EA0E11"/>
    <w:rsid w:val="00EA0EAD"/>
    <w:rsid w:val="00EA111E"/>
    <w:rsid w:val="00EA1528"/>
    <w:rsid w:val="00EA1556"/>
    <w:rsid w:val="00EA1691"/>
    <w:rsid w:val="00EA175E"/>
    <w:rsid w:val="00EA1A12"/>
    <w:rsid w:val="00EA1B4D"/>
    <w:rsid w:val="00EA1DC7"/>
    <w:rsid w:val="00EA2BCA"/>
    <w:rsid w:val="00EA3372"/>
    <w:rsid w:val="00EA3A51"/>
    <w:rsid w:val="00EA3B90"/>
    <w:rsid w:val="00EA444D"/>
    <w:rsid w:val="00EA4483"/>
    <w:rsid w:val="00EA4921"/>
    <w:rsid w:val="00EA49DE"/>
    <w:rsid w:val="00EA4CC5"/>
    <w:rsid w:val="00EA4F95"/>
    <w:rsid w:val="00EA5025"/>
    <w:rsid w:val="00EA52DB"/>
    <w:rsid w:val="00EA53AA"/>
    <w:rsid w:val="00EA5809"/>
    <w:rsid w:val="00EA5960"/>
    <w:rsid w:val="00EA622D"/>
    <w:rsid w:val="00EA6D47"/>
    <w:rsid w:val="00EA6E89"/>
    <w:rsid w:val="00EA71AC"/>
    <w:rsid w:val="00EA7573"/>
    <w:rsid w:val="00EA79C4"/>
    <w:rsid w:val="00EA7A56"/>
    <w:rsid w:val="00EA7BE4"/>
    <w:rsid w:val="00EA7CC2"/>
    <w:rsid w:val="00EA7F55"/>
    <w:rsid w:val="00EB062B"/>
    <w:rsid w:val="00EB0986"/>
    <w:rsid w:val="00EB09E6"/>
    <w:rsid w:val="00EB0A4B"/>
    <w:rsid w:val="00EB0BE6"/>
    <w:rsid w:val="00EB127B"/>
    <w:rsid w:val="00EB147C"/>
    <w:rsid w:val="00EB1685"/>
    <w:rsid w:val="00EB16FE"/>
    <w:rsid w:val="00EB179F"/>
    <w:rsid w:val="00EB1986"/>
    <w:rsid w:val="00EB1DA3"/>
    <w:rsid w:val="00EB1FC4"/>
    <w:rsid w:val="00EB2677"/>
    <w:rsid w:val="00EB281C"/>
    <w:rsid w:val="00EB28F8"/>
    <w:rsid w:val="00EB2EBA"/>
    <w:rsid w:val="00EB2EFD"/>
    <w:rsid w:val="00EB2F28"/>
    <w:rsid w:val="00EB2F4A"/>
    <w:rsid w:val="00EB350F"/>
    <w:rsid w:val="00EB392A"/>
    <w:rsid w:val="00EB3AC4"/>
    <w:rsid w:val="00EB3F91"/>
    <w:rsid w:val="00EB40B9"/>
    <w:rsid w:val="00EB4202"/>
    <w:rsid w:val="00EB437F"/>
    <w:rsid w:val="00EB4478"/>
    <w:rsid w:val="00EB4A2C"/>
    <w:rsid w:val="00EB4B6B"/>
    <w:rsid w:val="00EB4ED6"/>
    <w:rsid w:val="00EB510D"/>
    <w:rsid w:val="00EB526E"/>
    <w:rsid w:val="00EB534B"/>
    <w:rsid w:val="00EB5358"/>
    <w:rsid w:val="00EB5465"/>
    <w:rsid w:val="00EB54A0"/>
    <w:rsid w:val="00EB584B"/>
    <w:rsid w:val="00EB65EF"/>
    <w:rsid w:val="00EB6B54"/>
    <w:rsid w:val="00EB6D9F"/>
    <w:rsid w:val="00EB721F"/>
    <w:rsid w:val="00EB7640"/>
    <w:rsid w:val="00EB7994"/>
    <w:rsid w:val="00EB7A84"/>
    <w:rsid w:val="00EB7BE7"/>
    <w:rsid w:val="00EB7BEC"/>
    <w:rsid w:val="00EB7CCB"/>
    <w:rsid w:val="00EB7EC8"/>
    <w:rsid w:val="00EC00D0"/>
    <w:rsid w:val="00EC0133"/>
    <w:rsid w:val="00EC033C"/>
    <w:rsid w:val="00EC038B"/>
    <w:rsid w:val="00EC041D"/>
    <w:rsid w:val="00EC04C3"/>
    <w:rsid w:val="00EC04D5"/>
    <w:rsid w:val="00EC06C8"/>
    <w:rsid w:val="00EC0946"/>
    <w:rsid w:val="00EC0C92"/>
    <w:rsid w:val="00EC0D09"/>
    <w:rsid w:val="00EC1009"/>
    <w:rsid w:val="00EC115F"/>
    <w:rsid w:val="00EC12D1"/>
    <w:rsid w:val="00EC150B"/>
    <w:rsid w:val="00EC29CB"/>
    <w:rsid w:val="00EC380A"/>
    <w:rsid w:val="00EC393D"/>
    <w:rsid w:val="00EC3F81"/>
    <w:rsid w:val="00EC40C5"/>
    <w:rsid w:val="00EC554E"/>
    <w:rsid w:val="00EC55B0"/>
    <w:rsid w:val="00EC55C9"/>
    <w:rsid w:val="00EC57A9"/>
    <w:rsid w:val="00EC5914"/>
    <w:rsid w:val="00EC594C"/>
    <w:rsid w:val="00EC5D73"/>
    <w:rsid w:val="00EC60CE"/>
    <w:rsid w:val="00EC67F1"/>
    <w:rsid w:val="00EC6AA0"/>
    <w:rsid w:val="00EC6C46"/>
    <w:rsid w:val="00EC7214"/>
    <w:rsid w:val="00EC76EF"/>
    <w:rsid w:val="00EC7C8E"/>
    <w:rsid w:val="00ED02B7"/>
    <w:rsid w:val="00ED05B5"/>
    <w:rsid w:val="00ED0837"/>
    <w:rsid w:val="00ED0B26"/>
    <w:rsid w:val="00ED0BD0"/>
    <w:rsid w:val="00ED0DEF"/>
    <w:rsid w:val="00ED0EBB"/>
    <w:rsid w:val="00ED0EDE"/>
    <w:rsid w:val="00ED0FB9"/>
    <w:rsid w:val="00ED1D82"/>
    <w:rsid w:val="00ED1F86"/>
    <w:rsid w:val="00ED2101"/>
    <w:rsid w:val="00ED22C7"/>
    <w:rsid w:val="00ED2366"/>
    <w:rsid w:val="00ED24D2"/>
    <w:rsid w:val="00ED2D8F"/>
    <w:rsid w:val="00ED2ED0"/>
    <w:rsid w:val="00ED2F91"/>
    <w:rsid w:val="00ED35C0"/>
    <w:rsid w:val="00ED41CD"/>
    <w:rsid w:val="00ED439B"/>
    <w:rsid w:val="00ED45A3"/>
    <w:rsid w:val="00ED45D2"/>
    <w:rsid w:val="00ED4ED5"/>
    <w:rsid w:val="00ED50FB"/>
    <w:rsid w:val="00ED5128"/>
    <w:rsid w:val="00ED5208"/>
    <w:rsid w:val="00ED5293"/>
    <w:rsid w:val="00ED54D2"/>
    <w:rsid w:val="00ED56FF"/>
    <w:rsid w:val="00ED5BDF"/>
    <w:rsid w:val="00ED6053"/>
    <w:rsid w:val="00ED618B"/>
    <w:rsid w:val="00ED62D1"/>
    <w:rsid w:val="00ED6610"/>
    <w:rsid w:val="00ED6685"/>
    <w:rsid w:val="00ED68C5"/>
    <w:rsid w:val="00ED6A7C"/>
    <w:rsid w:val="00ED70B7"/>
    <w:rsid w:val="00ED71D4"/>
    <w:rsid w:val="00ED7784"/>
    <w:rsid w:val="00ED7CB7"/>
    <w:rsid w:val="00ED7FFA"/>
    <w:rsid w:val="00EE01B2"/>
    <w:rsid w:val="00EE045C"/>
    <w:rsid w:val="00EE0460"/>
    <w:rsid w:val="00EE0468"/>
    <w:rsid w:val="00EE0DDE"/>
    <w:rsid w:val="00EE1305"/>
    <w:rsid w:val="00EE1365"/>
    <w:rsid w:val="00EE15AC"/>
    <w:rsid w:val="00EE1AAC"/>
    <w:rsid w:val="00EE1DCD"/>
    <w:rsid w:val="00EE2220"/>
    <w:rsid w:val="00EE2BB0"/>
    <w:rsid w:val="00EE2BBE"/>
    <w:rsid w:val="00EE2F74"/>
    <w:rsid w:val="00EE3682"/>
    <w:rsid w:val="00EE39DA"/>
    <w:rsid w:val="00EE3ABC"/>
    <w:rsid w:val="00EE4321"/>
    <w:rsid w:val="00EE49A3"/>
    <w:rsid w:val="00EE4A4F"/>
    <w:rsid w:val="00EE4D93"/>
    <w:rsid w:val="00EE4DF8"/>
    <w:rsid w:val="00EE50D5"/>
    <w:rsid w:val="00EE5137"/>
    <w:rsid w:val="00EE516D"/>
    <w:rsid w:val="00EE519E"/>
    <w:rsid w:val="00EE52BA"/>
    <w:rsid w:val="00EE5DA1"/>
    <w:rsid w:val="00EE5EF3"/>
    <w:rsid w:val="00EE6108"/>
    <w:rsid w:val="00EE6150"/>
    <w:rsid w:val="00EE64DD"/>
    <w:rsid w:val="00EE65CC"/>
    <w:rsid w:val="00EE6896"/>
    <w:rsid w:val="00EE68CF"/>
    <w:rsid w:val="00EE699C"/>
    <w:rsid w:val="00EE6D0A"/>
    <w:rsid w:val="00EE7111"/>
    <w:rsid w:val="00EE7314"/>
    <w:rsid w:val="00EE759E"/>
    <w:rsid w:val="00EE7652"/>
    <w:rsid w:val="00EE7A5B"/>
    <w:rsid w:val="00EE7B48"/>
    <w:rsid w:val="00EE7F85"/>
    <w:rsid w:val="00EF0107"/>
    <w:rsid w:val="00EF03E4"/>
    <w:rsid w:val="00EF05D3"/>
    <w:rsid w:val="00EF06C1"/>
    <w:rsid w:val="00EF0D9F"/>
    <w:rsid w:val="00EF126D"/>
    <w:rsid w:val="00EF1395"/>
    <w:rsid w:val="00EF1558"/>
    <w:rsid w:val="00EF1922"/>
    <w:rsid w:val="00EF1A4B"/>
    <w:rsid w:val="00EF1B3E"/>
    <w:rsid w:val="00EF1C29"/>
    <w:rsid w:val="00EF1DF7"/>
    <w:rsid w:val="00EF1E27"/>
    <w:rsid w:val="00EF2BFF"/>
    <w:rsid w:val="00EF2D33"/>
    <w:rsid w:val="00EF30EE"/>
    <w:rsid w:val="00EF330D"/>
    <w:rsid w:val="00EF37CD"/>
    <w:rsid w:val="00EF3A9E"/>
    <w:rsid w:val="00EF3B7B"/>
    <w:rsid w:val="00EF3D6F"/>
    <w:rsid w:val="00EF411A"/>
    <w:rsid w:val="00EF431B"/>
    <w:rsid w:val="00EF4B1A"/>
    <w:rsid w:val="00EF52B7"/>
    <w:rsid w:val="00EF52C8"/>
    <w:rsid w:val="00EF5409"/>
    <w:rsid w:val="00EF55CE"/>
    <w:rsid w:val="00EF55E0"/>
    <w:rsid w:val="00EF5809"/>
    <w:rsid w:val="00EF5C4A"/>
    <w:rsid w:val="00EF5CC8"/>
    <w:rsid w:val="00EF6073"/>
    <w:rsid w:val="00EF6515"/>
    <w:rsid w:val="00EF6596"/>
    <w:rsid w:val="00EF686C"/>
    <w:rsid w:val="00EF6875"/>
    <w:rsid w:val="00EF6876"/>
    <w:rsid w:val="00EF68C4"/>
    <w:rsid w:val="00EF6C3E"/>
    <w:rsid w:val="00EF6DA0"/>
    <w:rsid w:val="00EF70E3"/>
    <w:rsid w:val="00EF7266"/>
    <w:rsid w:val="00EF7470"/>
    <w:rsid w:val="00EF773D"/>
    <w:rsid w:val="00EF7BED"/>
    <w:rsid w:val="00F00001"/>
    <w:rsid w:val="00F0013A"/>
    <w:rsid w:val="00F0017A"/>
    <w:rsid w:val="00F00A7A"/>
    <w:rsid w:val="00F00AFA"/>
    <w:rsid w:val="00F00B0C"/>
    <w:rsid w:val="00F00C37"/>
    <w:rsid w:val="00F01100"/>
    <w:rsid w:val="00F0125D"/>
    <w:rsid w:val="00F0139C"/>
    <w:rsid w:val="00F0176A"/>
    <w:rsid w:val="00F018F9"/>
    <w:rsid w:val="00F01CE1"/>
    <w:rsid w:val="00F02795"/>
    <w:rsid w:val="00F02959"/>
    <w:rsid w:val="00F02AF9"/>
    <w:rsid w:val="00F0300E"/>
    <w:rsid w:val="00F03250"/>
    <w:rsid w:val="00F03361"/>
    <w:rsid w:val="00F03A1A"/>
    <w:rsid w:val="00F0410C"/>
    <w:rsid w:val="00F04771"/>
    <w:rsid w:val="00F047A6"/>
    <w:rsid w:val="00F04B81"/>
    <w:rsid w:val="00F04F2C"/>
    <w:rsid w:val="00F050D5"/>
    <w:rsid w:val="00F05107"/>
    <w:rsid w:val="00F0520A"/>
    <w:rsid w:val="00F05583"/>
    <w:rsid w:val="00F05839"/>
    <w:rsid w:val="00F06025"/>
    <w:rsid w:val="00F064C8"/>
    <w:rsid w:val="00F06697"/>
    <w:rsid w:val="00F066F4"/>
    <w:rsid w:val="00F06F35"/>
    <w:rsid w:val="00F070A7"/>
    <w:rsid w:val="00F070D0"/>
    <w:rsid w:val="00F076E2"/>
    <w:rsid w:val="00F077E2"/>
    <w:rsid w:val="00F07A11"/>
    <w:rsid w:val="00F07CAC"/>
    <w:rsid w:val="00F07FDE"/>
    <w:rsid w:val="00F106FC"/>
    <w:rsid w:val="00F10CBE"/>
    <w:rsid w:val="00F111AD"/>
    <w:rsid w:val="00F111B9"/>
    <w:rsid w:val="00F114B5"/>
    <w:rsid w:val="00F1178D"/>
    <w:rsid w:val="00F11BB9"/>
    <w:rsid w:val="00F11EDB"/>
    <w:rsid w:val="00F127B5"/>
    <w:rsid w:val="00F128D1"/>
    <w:rsid w:val="00F12B7B"/>
    <w:rsid w:val="00F12F2A"/>
    <w:rsid w:val="00F131CA"/>
    <w:rsid w:val="00F13553"/>
    <w:rsid w:val="00F13B87"/>
    <w:rsid w:val="00F13F06"/>
    <w:rsid w:val="00F13F9E"/>
    <w:rsid w:val="00F1441E"/>
    <w:rsid w:val="00F144EB"/>
    <w:rsid w:val="00F14A8D"/>
    <w:rsid w:val="00F14E14"/>
    <w:rsid w:val="00F159DF"/>
    <w:rsid w:val="00F15C06"/>
    <w:rsid w:val="00F15E43"/>
    <w:rsid w:val="00F16214"/>
    <w:rsid w:val="00F1626F"/>
    <w:rsid w:val="00F1634F"/>
    <w:rsid w:val="00F16447"/>
    <w:rsid w:val="00F16508"/>
    <w:rsid w:val="00F16B2D"/>
    <w:rsid w:val="00F16FFA"/>
    <w:rsid w:val="00F177C3"/>
    <w:rsid w:val="00F202E7"/>
    <w:rsid w:val="00F20773"/>
    <w:rsid w:val="00F20943"/>
    <w:rsid w:val="00F20B36"/>
    <w:rsid w:val="00F20BB1"/>
    <w:rsid w:val="00F2106E"/>
    <w:rsid w:val="00F211C4"/>
    <w:rsid w:val="00F21261"/>
    <w:rsid w:val="00F215F4"/>
    <w:rsid w:val="00F21D4B"/>
    <w:rsid w:val="00F21F2B"/>
    <w:rsid w:val="00F2219A"/>
    <w:rsid w:val="00F221C0"/>
    <w:rsid w:val="00F221F6"/>
    <w:rsid w:val="00F222DC"/>
    <w:rsid w:val="00F2297B"/>
    <w:rsid w:val="00F22D78"/>
    <w:rsid w:val="00F22EDE"/>
    <w:rsid w:val="00F22FB0"/>
    <w:rsid w:val="00F22FD0"/>
    <w:rsid w:val="00F23858"/>
    <w:rsid w:val="00F23965"/>
    <w:rsid w:val="00F23B06"/>
    <w:rsid w:val="00F23B43"/>
    <w:rsid w:val="00F23BD5"/>
    <w:rsid w:val="00F23CDE"/>
    <w:rsid w:val="00F23D20"/>
    <w:rsid w:val="00F23F5E"/>
    <w:rsid w:val="00F242FE"/>
    <w:rsid w:val="00F2456A"/>
    <w:rsid w:val="00F2460F"/>
    <w:rsid w:val="00F248F1"/>
    <w:rsid w:val="00F25046"/>
    <w:rsid w:val="00F25153"/>
    <w:rsid w:val="00F257C7"/>
    <w:rsid w:val="00F259DD"/>
    <w:rsid w:val="00F25BDD"/>
    <w:rsid w:val="00F25F40"/>
    <w:rsid w:val="00F26A07"/>
    <w:rsid w:val="00F26DDE"/>
    <w:rsid w:val="00F2740C"/>
    <w:rsid w:val="00F27647"/>
    <w:rsid w:val="00F2790A"/>
    <w:rsid w:val="00F27A0E"/>
    <w:rsid w:val="00F27AED"/>
    <w:rsid w:val="00F27E51"/>
    <w:rsid w:val="00F27E78"/>
    <w:rsid w:val="00F303A0"/>
    <w:rsid w:val="00F30CF4"/>
    <w:rsid w:val="00F31084"/>
    <w:rsid w:val="00F3108B"/>
    <w:rsid w:val="00F312CC"/>
    <w:rsid w:val="00F3166C"/>
    <w:rsid w:val="00F31A8E"/>
    <w:rsid w:val="00F320D4"/>
    <w:rsid w:val="00F3213B"/>
    <w:rsid w:val="00F32562"/>
    <w:rsid w:val="00F32C9E"/>
    <w:rsid w:val="00F32D22"/>
    <w:rsid w:val="00F331D3"/>
    <w:rsid w:val="00F3338B"/>
    <w:rsid w:val="00F338F1"/>
    <w:rsid w:val="00F33AA1"/>
    <w:rsid w:val="00F33DEC"/>
    <w:rsid w:val="00F33DF4"/>
    <w:rsid w:val="00F33DFA"/>
    <w:rsid w:val="00F34151"/>
    <w:rsid w:val="00F34728"/>
    <w:rsid w:val="00F347E4"/>
    <w:rsid w:val="00F348AA"/>
    <w:rsid w:val="00F34D8E"/>
    <w:rsid w:val="00F34F13"/>
    <w:rsid w:val="00F352C0"/>
    <w:rsid w:val="00F35325"/>
    <w:rsid w:val="00F35527"/>
    <w:rsid w:val="00F356D8"/>
    <w:rsid w:val="00F356FC"/>
    <w:rsid w:val="00F35806"/>
    <w:rsid w:val="00F35A24"/>
    <w:rsid w:val="00F35C17"/>
    <w:rsid w:val="00F35F23"/>
    <w:rsid w:val="00F36826"/>
    <w:rsid w:val="00F36A42"/>
    <w:rsid w:val="00F36FDE"/>
    <w:rsid w:val="00F37431"/>
    <w:rsid w:val="00F37444"/>
    <w:rsid w:val="00F376D5"/>
    <w:rsid w:val="00F377C2"/>
    <w:rsid w:val="00F40005"/>
    <w:rsid w:val="00F402EE"/>
    <w:rsid w:val="00F404E8"/>
    <w:rsid w:val="00F407ED"/>
    <w:rsid w:val="00F40849"/>
    <w:rsid w:val="00F4090E"/>
    <w:rsid w:val="00F4115B"/>
    <w:rsid w:val="00F412BC"/>
    <w:rsid w:val="00F41428"/>
    <w:rsid w:val="00F41D3D"/>
    <w:rsid w:val="00F423B3"/>
    <w:rsid w:val="00F427CB"/>
    <w:rsid w:val="00F430F1"/>
    <w:rsid w:val="00F438E3"/>
    <w:rsid w:val="00F43CB0"/>
    <w:rsid w:val="00F43D61"/>
    <w:rsid w:val="00F43E49"/>
    <w:rsid w:val="00F4401C"/>
    <w:rsid w:val="00F44131"/>
    <w:rsid w:val="00F442F3"/>
    <w:rsid w:val="00F44624"/>
    <w:rsid w:val="00F44ADB"/>
    <w:rsid w:val="00F44BE5"/>
    <w:rsid w:val="00F44CE0"/>
    <w:rsid w:val="00F44D99"/>
    <w:rsid w:val="00F45266"/>
    <w:rsid w:val="00F4577D"/>
    <w:rsid w:val="00F46285"/>
    <w:rsid w:val="00F46330"/>
    <w:rsid w:val="00F46573"/>
    <w:rsid w:val="00F467CF"/>
    <w:rsid w:val="00F4718F"/>
    <w:rsid w:val="00F47241"/>
    <w:rsid w:val="00F47AC4"/>
    <w:rsid w:val="00F47DE0"/>
    <w:rsid w:val="00F5009F"/>
    <w:rsid w:val="00F5048D"/>
    <w:rsid w:val="00F506EE"/>
    <w:rsid w:val="00F5082D"/>
    <w:rsid w:val="00F50ED0"/>
    <w:rsid w:val="00F50F96"/>
    <w:rsid w:val="00F5117A"/>
    <w:rsid w:val="00F51290"/>
    <w:rsid w:val="00F514F7"/>
    <w:rsid w:val="00F5154C"/>
    <w:rsid w:val="00F51637"/>
    <w:rsid w:val="00F51AB0"/>
    <w:rsid w:val="00F51F18"/>
    <w:rsid w:val="00F5222F"/>
    <w:rsid w:val="00F52D8C"/>
    <w:rsid w:val="00F52EC8"/>
    <w:rsid w:val="00F5311B"/>
    <w:rsid w:val="00F53288"/>
    <w:rsid w:val="00F53718"/>
    <w:rsid w:val="00F5397C"/>
    <w:rsid w:val="00F53BE0"/>
    <w:rsid w:val="00F53F77"/>
    <w:rsid w:val="00F5459A"/>
    <w:rsid w:val="00F547C1"/>
    <w:rsid w:val="00F54833"/>
    <w:rsid w:val="00F54AA9"/>
    <w:rsid w:val="00F54CE9"/>
    <w:rsid w:val="00F54DAB"/>
    <w:rsid w:val="00F552A7"/>
    <w:rsid w:val="00F55557"/>
    <w:rsid w:val="00F555CE"/>
    <w:rsid w:val="00F562B9"/>
    <w:rsid w:val="00F562D8"/>
    <w:rsid w:val="00F562FA"/>
    <w:rsid w:val="00F56E77"/>
    <w:rsid w:val="00F56FA9"/>
    <w:rsid w:val="00F57378"/>
    <w:rsid w:val="00F57871"/>
    <w:rsid w:val="00F57950"/>
    <w:rsid w:val="00F57A3D"/>
    <w:rsid w:val="00F57B05"/>
    <w:rsid w:val="00F57C44"/>
    <w:rsid w:val="00F608F1"/>
    <w:rsid w:val="00F60C38"/>
    <w:rsid w:val="00F60CC3"/>
    <w:rsid w:val="00F61E2F"/>
    <w:rsid w:val="00F61EC1"/>
    <w:rsid w:val="00F624A8"/>
    <w:rsid w:val="00F626EE"/>
    <w:rsid w:val="00F6295F"/>
    <w:rsid w:val="00F629C1"/>
    <w:rsid w:val="00F62A25"/>
    <w:rsid w:val="00F62BEE"/>
    <w:rsid w:val="00F62E4C"/>
    <w:rsid w:val="00F63623"/>
    <w:rsid w:val="00F63A10"/>
    <w:rsid w:val="00F641A4"/>
    <w:rsid w:val="00F6453C"/>
    <w:rsid w:val="00F64BCE"/>
    <w:rsid w:val="00F64C41"/>
    <w:rsid w:val="00F650C5"/>
    <w:rsid w:val="00F652FC"/>
    <w:rsid w:val="00F65A35"/>
    <w:rsid w:val="00F65AB9"/>
    <w:rsid w:val="00F65D13"/>
    <w:rsid w:val="00F65DA9"/>
    <w:rsid w:val="00F6669C"/>
    <w:rsid w:val="00F66718"/>
    <w:rsid w:val="00F66CD0"/>
    <w:rsid w:val="00F66CD6"/>
    <w:rsid w:val="00F66D4E"/>
    <w:rsid w:val="00F66FF6"/>
    <w:rsid w:val="00F6715D"/>
    <w:rsid w:val="00F6722E"/>
    <w:rsid w:val="00F67489"/>
    <w:rsid w:val="00F6776F"/>
    <w:rsid w:val="00F6789C"/>
    <w:rsid w:val="00F678DE"/>
    <w:rsid w:val="00F67AC0"/>
    <w:rsid w:val="00F67B22"/>
    <w:rsid w:val="00F70277"/>
    <w:rsid w:val="00F70704"/>
    <w:rsid w:val="00F70A43"/>
    <w:rsid w:val="00F70B03"/>
    <w:rsid w:val="00F70D10"/>
    <w:rsid w:val="00F70D35"/>
    <w:rsid w:val="00F70F97"/>
    <w:rsid w:val="00F713E0"/>
    <w:rsid w:val="00F71541"/>
    <w:rsid w:val="00F719FC"/>
    <w:rsid w:val="00F71AF3"/>
    <w:rsid w:val="00F71DB0"/>
    <w:rsid w:val="00F720B0"/>
    <w:rsid w:val="00F721A4"/>
    <w:rsid w:val="00F7231B"/>
    <w:rsid w:val="00F72419"/>
    <w:rsid w:val="00F7321A"/>
    <w:rsid w:val="00F736E8"/>
    <w:rsid w:val="00F73785"/>
    <w:rsid w:val="00F737CC"/>
    <w:rsid w:val="00F7385B"/>
    <w:rsid w:val="00F738CD"/>
    <w:rsid w:val="00F739B5"/>
    <w:rsid w:val="00F73AAE"/>
    <w:rsid w:val="00F73F2C"/>
    <w:rsid w:val="00F73FD8"/>
    <w:rsid w:val="00F7422F"/>
    <w:rsid w:val="00F74AB4"/>
    <w:rsid w:val="00F74E11"/>
    <w:rsid w:val="00F752DE"/>
    <w:rsid w:val="00F752FB"/>
    <w:rsid w:val="00F75BC0"/>
    <w:rsid w:val="00F75BE5"/>
    <w:rsid w:val="00F75DC2"/>
    <w:rsid w:val="00F76764"/>
    <w:rsid w:val="00F76A8B"/>
    <w:rsid w:val="00F772D3"/>
    <w:rsid w:val="00F77B91"/>
    <w:rsid w:val="00F77FF3"/>
    <w:rsid w:val="00F77FFC"/>
    <w:rsid w:val="00F804D2"/>
    <w:rsid w:val="00F80AF2"/>
    <w:rsid w:val="00F80B08"/>
    <w:rsid w:val="00F80BE8"/>
    <w:rsid w:val="00F80BF9"/>
    <w:rsid w:val="00F8134F"/>
    <w:rsid w:val="00F81D41"/>
    <w:rsid w:val="00F82332"/>
    <w:rsid w:val="00F82359"/>
    <w:rsid w:val="00F82563"/>
    <w:rsid w:val="00F82750"/>
    <w:rsid w:val="00F82A8A"/>
    <w:rsid w:val="00F82AE8"/>
    <w:rsid w:val="00F82E19"/>
    <w:rsid w:val="00F82E6A"/>
    <w:rsid w:val="00F8336C"/>
    <w:rsid w:val="00F836AF"/>
    <w:rsid w:val="00F837F8"/>
    <w:rsid w:val="00F83D4F"/>
    <w:rsid w:val="00F84346"/>
    <w:rsid w:val="00F845D3"/>
    <w:rsid w:val="00F84A45"/>
    <w:rsid w:val="00F85275"/>
    <w:rsid w:val="00F8539C"/>
    <w:rsid w:val="00F85458"/>
    <w:rsid w:val="00F85678"/>
    <w:rsid w:val="00F85A20"/>
    <w:rsid w:val="00F85D30"/>
    <w:rsid w:val="00F86507"/>
    <w:rsid w:val="00F86573"/>
    <w:rsid w:val="00F87165"/>
    <w:rsid w:val="00F87B3F"/>
    <w:rsid w:val="00F87F94"/>
    <w:rsid w:val="00F90186"/>
    <w:rsid w:val="00F901DB"/>
    <w:rsid w:val="00F9022F"/>
    <w:rsid w:val="00F904E3"/>
    <w:rsid w:val="00F9099A"/>
    <w:rsid w:val="00F909C1"/>
    <w:rsid w:val="00F90ADC"/>
    <w:rsid w:val="00F90DF2"/>
    <w:rsid w:val="00F918B3"/>
    <w:rsid w:val="00F91FFD"/>
    <w:rsid w:val="00F9260A"/>
    <w:rsid w:val="00F92871"/>
    <w:rsid w:val="00F931C6"/>
    <w:rsid w:val="00F932B7"/>
    <w:rsid w:val="00F93CE1"/>
    <w:rsid w:val="00F93DAD"/>
    <w:rsid w:val="00F941E1"/>
    <w:rsid w:val="00F94308"/>
    <w:rsid w:val="00F945A5"/>
    <w:rsid w:val="00F947AE"/>
    <w:rsid w:val="00F9492E"/>
    <w:rsid w:val="00F94C0A"/>
    <w:rsid w:val="00F94C48"/>
    <w:rsid w:val="00F94D24"/>
    <w:rsid w:val="00F94EE4"/>
    <w:rsid w:val="00F95803"/>
    <w:rsid w:val="00F958E0"/>
    <w:rsid w:val="00F95DB9"/>
    <w:rsid w:val="00F9650E"/>
    <w:rsid w:val="00F96A09"/>
    <w:rsid w:val="00F96D64"/>
    <w:rsid w:val="00F9711D"/>
    <w:rsid w:val="00F97144"/>
    <w:rsid w:val="00F97272"/>
    <w:rsid w:val="00F97417"/>
    <w:rsid w:val="00F9766A"/>
    <w:rsid w:val="00F976BB"/>
    <w:rsid w:val="00F979D1"/>
    <w:rsid w:val="00F97BFA"/>
    <w:rsid w:val="00F97C2D"/>
    <w:rsid w:val="00FA01C0"/>
    <w:rsid w:val="00FA030A"/>
    <w:rsid w:val="00FA0628"/>
    <w:rsid w:val="00FA08F4"/>
    <w:rsid w:val="00FA0904"/>
    <w:rsid w:val="00FA0BAD"/>
    <w:rsid w:val="00FA0F5E"/>
    <w:rsid w:val="00FA104F"/>
    <w:rsid w:val="00FA1236"/>
    <w:rsid w:val="00FA1ACB"/>
    <w:rsid w:val="00FA2054"/>
    <w:rsid w:val="00FA23A9"/>
    <w:rsid w:val="00FA2686"/>
    <w:rsid w:val="00FA2980"/>
    <w:rsid w:val="00FA298B"/>
    <w:rsid w:val="00FA2A28"/>
    <w:rsid w:val="00FA2CEB"/>
    <w:rsid w:val="00FA2D55"/>
    <w:rsid w:val="00FA2D7C"/>
    <w:rsid w:val="00FA30F4"/>
    <w:rsid w:val="00FA3112"/>
    <w:rsid w:val="00FA338A"/>
    <w:rsid w:val="00FA33E5"/>
    <w:rsid w:val="00FA36E5"/>
    <w:rsid w:val="00FA3B04"/>
    <w:rsid w:val="00FA436D"/>
    <w:rsid w:val="00FA4371"/>
    <w:rsid w:val="00FA443B"/>
    <w:rsid w:val="00FA44DE"/>
    <w:rsid w:val="00FA495E"/>
    <w:rsid w:val="00FA4E17"/>
    <w:rsid w:val="00FA4E92"/>
    <w:rsid w:val="00FA5167"/>
    <w:rsid w:val="00FA5443"/>
    <w:rsid w:val="00FA5BD2"/>
    <w:rsid w:val="00FA5C40"/>
    <w:rsid w:val="00FA5CB8"/>
    <w:rsid w:val="00FA63AB"/>
    <w:rsid w:val="00FA6541"/>
    <w:rsid w:val="00FA6614"/>
    <w:rsid w:val="00FA6B1B"/>
    <w:rsid w:val="00FA6D04"/>
    <w:rsid w:val="00FA6D9D"/>
    <w:rsid w:val="00FA7A1D"/>
    <w:rsid w:val="00FA7D1E"/>
    <w:rsid w:val="00FA7D52"/>
    <w:rsid w:val="00FA7D6E"/>
    <w:rsid w:val="00FB01C1"/>
    <w:rsid w:val="00FB0686"/>
    <w:rsid w:val="00FB09A9"/>
    <w:rsid w:val="00FB0A70"/>
    <w:rsid w:val="00FB0C61"/>
    <w:rsid w:val="00FB0F45"/>
    <w:rsid w:val="00FB1287"/>
    <w:rsid w:val="00FB15B3"/>
    <w:rsid w:val="00FB1A14"/>
    <w:rsid w:val="00FB216C"/>
    <w:rsid w:val="00FB2492"/>
    <w:rsid w:val="00FB2739"/>
    <w:rsid w:val="00FB2B9D"/>
    <w:rsid w:val="00FB2EE2"/>
    <w:rsid w:val="00FB3001"/>
    <w:rsid w:val="00FB30C3"/>
    <w:rsid w:val="00FB35A5"/>
    <w:rsid w:val="00FB362C"/>
    <w:rsid w:val="00FB39B2"/>
    <w:rsid w:val="00FB39CD"/>
    <w:rsid w:val="00FB3A12"/>
    <w:rsid w:val="00FB3AFD"/>
    <w:rsid w:val="00FB3D42"/>
    <w:rsid w:val="00FB478F"/>
    <w:rsid w:val="00FB4960"/>
    <w:rsid w:val="00FB4EA4"/>
    <w:rsid w:val="00FB4FA1"/>
    <w:rsid w:val="00FB589E"/>
    <w:rsid w:val="00FB594E"/>
    <w:rsid w:val="00FB679F"/>
    <w:rsid w:val="00FB6D58"/>
    <w:rsid w:val="00FB6D73"/>
    <w:rsid w:val="00FB727F"/>
    <w:rsid w:val="00FB7548"/>
    <w:rsid w:val="00FB7602"/>
    <w:rsid w:val="00FB7981"/>
    <w:rsid w:val="00FB7FB3"/>
    <w:rsid w:val="00FC006D"/>
    <w:rsid w:val="00FC12C1"/>
    <w:rsid w:val="00FC143E"/>
    <w:rsid w:val="00FC17B4"/>
    <w:rsid w:val="00FC1AB9"/>
    <w:rsid w:val="00FC263C"/>
    <w:rsid w:val="00FC267B"/>
    <w:rsid w:val="00FC2AC3"/>
    <w:rsid w:val="00FC3336"/>
    <w:rsid w:val="00FC348E"/>
    <w:rsid w:val="00FC35F2"/>
    <w:rsid w:val="00FC3A48"/>
    <w:rsid w:val="00FC408B"/>
    <w:rsid w:val="00FC41E3"/>
    <w:rsid w:val="00FC448B"/>
    <w:rsid w:val="00FC44B6"/>
    <w:rsid w:val="00FC4760"/>
    <w:rsid w:val="00FC49D8"/>
    <w:rsid w:val="00FC4B72"/>
    <w:rsid w:val="00FC4EF1"/>
    <w:rsid w:val="00FC5048"/>
    <w:rsid w:val="00FC56B2"/>
    <w:rsid w:val="00FC5F00"/>
    <w:rsid w:val="00FC614D"/>
    <w:rsid w:val="00FC6892"/>
    <w:rsid w:val="00FC693F"/>
    <w:rsid w:val="00FC6AC8"/>
    <w:rsid w:val="00FC7C6B"/>
    <w:rsid w:val="00FC7D7E"/>
    <w:rsid w:val="00FC7E68"/>
    <w:rsid w:val="00FC7F37"/>
    <w:rsid w:val="00FD00C8"/>
    <w:rsid w:val="00FD0743"/>
    <w:rsid w:val="00FD0871"/>
    <w:rsid w:val="00FD0A30"/>
    <w:rsid w:val="00FD0AC5"/>
    <w:rsid w:val="00FD0B07"/>
    <w:rsid w:val="00FD0CC2"/>
    <w:rsid w:val="00FD0EAA"/>
    <w:rsid w:val="00FD1045"/>
    <w:rsid w:val="00FD12A9"/>
    <w:rsid w:val="00FD1C92"/>
    <w:rsid w:val="00FD1D84"/>
    <w:rsid w:val="00FD2103"/>
    <w:rsid w:val="00FD284C"/>
    <w:rsid w:val="00FD28BC"/>
    <w:rsid w:val="00FD2A4E"/>
    <w:rsid w:val="00FD2DDC"/>
    <w:rsid w:val="00FD3738"/>
    <w:rsid w:val="00FD3877"/>
    <w:rsid w:val="00FD3B31"/>
    <w:rsid w:val="00FD3B3E"/>
    <w:rsid w:val="00FD3D69"/>
    <w:rsid w:val="00FD3EC2"/>
    <w:rsid w:val="00FD409E"/>
    <w:rsid w:val="00FD4143"/>
    <w:rsid w:val="00FD44D5"/>
    <w:rsid w:val="00FD46AC"/>
    <w:rsid w:val="00FD498F"/>
    <w:rsid w:val="00FD4D8D"/>
    <w:rsid w:val="00FD4E31"/>
    <w:rsid w:val="00FD4E73"/>
    <w:rsid w:val="00FD520D"/>
    <w:rsid w:val="00FD5396"/>
    <w:rsid w:val="00FD53B3"/>
    <w:rsid w:val="00FD54BD"/>
    <w:rsid w:val="00FD593A"/>
    <w:rsid w:val="00FD5A4B"/>
    <w:rsid w:val="00FD5D92"/>
    <w:rsid w:val="00FD5EF1"/>
    <w:rsid w:val="00FD614E"/>
    <w:rsid w:val="00FD6477"/>
    <w:rsid w:val="00FD6593"/>
    <w:rsid w:val="00FD6ACC"/>
    <w:rsid w:val="00FD6D0D"/>
    <w:rsid w:val="00FD6ED9"/>
    <w:rsid w:val="00FD73AD"/>
    <w:rsid w:val="00FD7DFF"/>
    <w:rsid w:val="00FD7E55"/>
    <w:rsid w:val="00FD7EE3"/>
    <w:rsid w:val="00FE018D"/>
    <w:rsid w:val="00FE05D5"/>
    <w:rsid w:val="00FE070E"/>
    <w:rsid w:val="00FE0967"/>
    <w:rsid w:val="00FE0DFF"/>
    <w:rsid w:val="00FE15AB"/>
    <w:rsid w:val="00FE19AA"/>
    <w:rsid w:val="00FE1B49"/>
    <w:rsid w:val="00FE1CBE"/>
    <w:rsid w:val="00FE20E7"/>
    <w:rsid w:val="00FE222D"/>
    <w:rsid w:val="00FE22E1"/>
    <w:rsid w:val="00FE2556"/>
    <w:rsid w:val="00FE2FC2"/>
    <w:rsid w:val="00FE3319"/>
    <w:rsid w:val="00FE37FE"/>
    <w:rsid w:val="00FE3CCD"/>
    <w:rsid w:val="00FE3D43"/>
    <w:rsid w:val="00FE454F"/>
    <w:rsid w:val="00FE46B4"/>
    <w:rsid w:val="00FE4890"/>
    <w:rsid w:val="00FE4AC5"/>
    <w:rsid w:val="00FE52A8"/>
    <w:rsid w:val="00FE5B03"/>
    <w:rsid w:val="00FE60EF"/>
    <w:rsid w:val="00FE6378"/>
    <w:rsid w:val="00FE6882"/>
    <w:rsid w:val="00FE69F6"/>
    <w:rsid w:val="00FE6A91"/>
    <w:rsid w:val="00FE6CD2"/>
    <w:rsid w:val="00FE7223"/>
    <w:rsid w:val="00FE7242"/>
    <w:rsid w:val="00FE72B6"/>
    <w:rsid w:val="00FE763D"/>
    <w:rsid w:val="00FE7700"/>
    <w:rsid w:val="00FE7735"/>
    <w:rsid w:val="00FE7B9F"/>
    <w:rsid w:val="00FF00FC"/>
    <w:rsid w:val="00FF0776"/>
    <w:rsid w:val="00FF07F3"/>
    <w:rsid w:val="00FF0A0E"/>
    <w:rsid w:val="00FF0D85"/>
    <w:rsid w:val="00FF0DD6"/>
    <w:rsid w:val="00FF0F0A"/>
    <w:rsid w:val="00FF111E"/>
    <w:rsid w:val="00FF14B6"/>
    <w:rsid w:val="00FF14EB"/>
    <w:rsid w:val="00FF1718"/>
    <w:rsid w:val="00FF1B61"/>
    <w:rsid w:val="00FF1C9B"/>
    <w:rsid w:val="00FF1EBA"/>
    <w:rsid w:val="00FF2014"/>
    <w:rsid w:val="00FF265D"/>
    <w:rsid w:val="00FF2936"/>
    <w:rsid w:val="00FF2D1A"/>
    <w:rsid w:val="00FF3017"/>
    <w:rsid w:val="00FF302B"/>
    <w:rsid w:val="00FF3BA6"/>
    <w:rsid w:val="00FF3D74"/>
    <w:rsid w:val="00FF4396"/>
    <w:rsid w:val="00FF448F"/>
    <w:rsid w:val="00FF5056"/>
    <w:rsid w:val="00FF505F"/>
    <w:rsid w:val="00FF511D"/>
    <w:rsid w:val="00FF51EE"/>
    <w:rsid w:val="00FF5224"/>
    <w:rsid w:val="00FF560E"/>
    <w:rsid w:val="00FF5911"/>
    <w:rsid w:val="00FF5A35"/>
    <w:rsid w:val="00FF5A60"/>
    <w:rsid w:val="00FF5B61"/>
    <w:rsid w:val="00FF5FBC"/>
    <w:rsid w:val="00FF6363"/>
    <w:rsid w:val="00FF63BF"/>
    <w:rsid w:val="00FF6856"/>
    <w:rsid w:val="00FF6A12"/>
    <w:rsid w:val="00FF6AD8"/>
    <w:rsid w:val="00FF6AE9"/>
    <w:rsid w:val="00FF6CCC"/>
    <w:rsid w:val="00FF7F45"/>
    <w:rsid w:val="0248FB61"/>
    <w:rsid w:val="0418432A"/>
    <w:rsid w:val="09F23317"/>
    <w:rsid w:val="09FD2494"/>
    <w:rsid w:val="0AEEA28C"/>
    <w:rsid w:val="0AF03408"/>
    <w:rsid w:val="0B059D66"/>
    <w:rsid w:val="117A99E8"/>
    <w:rsid w:val="17CA2C62"/>
    <w:rsid w:val="1A4D4758"/>
    <w:rsid w:val="1A649A23"/>
    <w:rsid w:val="1AE81CFF"/>
    <w:rsid w:val="1B7EAB2C"/>
    <w:rsid w:val="1CFEF98B"/>
    <w:rsid w:val="2449FE8A"/>
    <w:rsid w:val="28185FD5"/>
    <w:rsid w:val="28C9C5D0"/>
    <w:rsid w:val="29E1C4D9"/>
    <w:rsid w:val="29FE9BB7"/>
    <w:rsid w:val="2A872119"/>
    <w:rsid w:val="2EC4C1A5"/>
    <w:rsid w:val="324BE67D"/>
    <w:rsid w:val="37035E07"/>
    <w:rsid w:val="389194C5"/>
    <w:rsid w:val="39030F30"/>
    <w:rsid w:val="3952B69C"/>
    <w:rsid w:val="39E763D3"/>
    <w:rsid w:val="3AC9EA5D"/>
    <w:rsid w:val="3C0B1568"/>
    <w:rsid w:val="3E618766"/>
    <w:rsid w:val="44F0CD5D"/>
    <w:rsid w:val="4595A48F"/>
    <w:rsid w:val="4CE9D839"/>
    <w:rsid w:val="4D1C8409"/>
    <w:rsid w:val="51B7C233"/>
    <w:rsid w:val="522DEAAD"/>
    <w:rsid w:val="530EFC8B"/>
    <w:rsid w:val="536902C6"/>
    <w:rsid w:val="556BBC75"/>
    <w:rsid w:val="5746A0A4"/>
    <w:rsid w:val="5A7685CC"/>
    <w:rsid w:val="5BFA4A5E"/>
    <w:rsid w:val="5E31F534"/>
    <w:rsid w:val="5E7F2A54"/>
    <w:rsid w:val="5EA041F6"/>
    <w:rsid w:val="5EE70F94"/>
    <w:rsid w:val="610D4806"/>
    <w:rsid w:val="620BE80A"/>
    <w:rsid w:val="6292A122"/>
    <w:rsid w:val="641ED805"/>
    <w:rsid w:val="66639CC3"/>
    <w:rsid w:val="68F7174A"/>
    <w:rsid w:val="6C244EA0"/>
    <w:rsid w:val="6E615C99"/>
    <w:rsid w:val="7108FFC3"/>
    <w:rsid w:val="733F67C8"/>
    <w:rsid w:val="73D4B26F"/>
    <w:rsid w:val="75B46920"/>
    <w:rsid w:val="75B73A43"/>
    <w:rsid w:val="76084EB8"/>
    <w:rsid w:val="76BBCDB7"/>
    <w:rsid w:val="780DC15D"/>
    <w:rsid w:val="78A0EE33"/>
    <w:rsid w:val="78EEF4DD"/>
    <w:rsid w:val="7A5F7518"/>
    <w:rsid w:val="7B53A1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24D68"/>
  <w15:docId w15:val="{5EDD21C0-15A4-42E2-88F5-A7A6DA6D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F4"/>
    <w:pPr>
      <w:spacing w:line="276" w:lineRule="auto"/>
      <w:jc w:val="both"/>
    </w:pPr>
    <w:rPr>
      <w:rFonts w:ascii="Arial" w:eastAsiaTheme="minorEastAsia" w:hAnsi="Arial" w:cs="Arial"/>
      <w:sz w:val="22"/>
    </w:rPr>
  </w:style>
  <w:style w:type="paragraph" w:styleId="Heading1">
    <w:name w:val="heading 1"/>
    <w:basedOn w:val="ListParagraph"/>
    <w:next w:val="Normal"/>
    <w:link w:val="Heading1Char"/>
    <w:uiPriority w:val="9"/>
    <w:qFormat/>
    <w:rsid w:val="00B03B74"/>
    <w:pPr>
      <w:keepNext/>
      <w:numPr>
        <w:numId w:val="14"/>
      </w:numPr>
      <w:pBdr>
        <w:bottom w:val="single" w:sz="8" w:space="1" w:color="523178"/>
      </w:pBdr>
      <w:spacing w:after="240"/>
      <w:jc w:val="left"/>
      <w:outlineLvl w:val="0"/>
    </w:pPr>
    <w:rPr>
      <w:b/>
      <w:color w:val="523178"/>
      <w:sz w:val="48"/>
    </w:rPr>
  </w:style>
  <w:style w:type="paragraph" w:styleId="Heading2">
    <w:name w:val="heading 2"/>
    <w:basedOn w:val="ListParagraph"/>
    <w:next w:val="Normal"/>
    <w:link w:val="Heading2Char"/>
    <w:uiPriority w:val="9"/>
    <w:unhideWhenUsed/>
    <w:qFormat/>
    <w:rsid w:val="00B03B74"/>
    <w:pPr>
      <w:keepNext/>
      <w:numPr>
        <w:ilvl w:val="1"/>
        <w:numId w:val="14"/>
      </w:numPr>
      <w:spacing w:before="240" w:after="120"/>
      <w:jc w:val="left"/>
      <w:outlineLvl w:val="1"/>
    </w:pPr>
    <w:rPr>
      <w:b/>
      <w:sz w:val="36"/>
    </w:rPr>
  </w:style>
  <w:style w:type="paragraph" w:styleId="Heading3">
    <w:name w:val="heading 3"/>
    <w:basedOn w:val="ListParagraph"/>
    <w:next w:val="Normal"/>
    <w:link w:val="Heading3Char"/>
    <w:uiPriority w:val="9"/>
    <w:unhideWhenUsed/>
    <w:qFormat/>
    <w:rsid w:val="00B03B74"/>
    <w:pPr>
      <w:keepNext/>
      <w:numPr>
        <w:ilvl w:val="2"/>
        <w:numId w:val="14"/>
      </w:numPr>
      <w:spacing w:before="240" w:after="120"/>
      <w:jc w:val="left"/>
      <w:outlineLvl w:val="2"/>
    </w:pPr>
    <w:rPr>
      <w:i/>
      <w:color w:val="878CB4"/>
      <w:sz w:val="28"/>
    </w:rPr>
  </w:style>
  <w:style w:type="paragraph" w:styleId="Heading4">
    <w:name w:val="heading 4"/>
    <w:basedOn w:val="ListParagraph"/>
    <w:next w:val="Normal"/>
    <w:link w:val="Heading4Char"/>
    <w:uiPriority w:val="9"/>
    <w:unhideWhenUsed/>
    <w:qFormat/>
    <w:rsid w:val="009C68F3"/>
    <w:pPr>
      <w:keepNext/>
      <w:numPr>
        <w:ilvl w:val="3"/>
        <w:numId w:val="14"/>
      </w:numPr>
      <w:spacing w:before="240" w:after="120"/>
      <w:jc w:val="left"/>
      <w:outlineLvl w:val="3"/>
    </w:pPr>
    <w:rPr>
      <w:b/>
      <w:i/>
      <w:color w:val="000000" w:themeColor="text1"/>
    </w:rPr>
  </w:style>
  <w:style w:type="paragraph" w:styleId="Heading5">
    <w:name w:val="heading 5"/>
    <w:basedOn w:val="Normal"/>
    <w:next w:val="Normal"/>
    <w:link w:val="Heading5Char"/>
    <w:uiPriority w:val="9"/>
    <w:semiHidden/>
    <w:unhideWhenUsed/>
    <w:rsid w:val="003001CB"/>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01CB"/>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01CB"/>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01C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01C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3DB"/>
    <w:pPr>
      <w:tabs>
        <w:tab w:val="center" w:pos="4680"/>
        <w:tab w:val="right" w:pos="9360"/>
      </w:tabs>
    </w:pPr>
  </w:style>
  <w:style w:type="character" w:customStyle="1" w:styleId="HeaderChar">
    <w:name w:val="Header Char"/>
    <w:basedOn w:val="DefaultParagraphFont"/>
    <w:link w:val="Header"/>
    <w:uiPriority w:val="99"/>
    <w:rsid w:val="006463DB"/>
  </w:style>
  <w:style w:type="paragraph" w:styleId="Footer">
    <w:name w:val="footer"/>
    <w:basedOn w:val="Normal"/>
    <w:link w:val="FooterChar"/>
    <w:uiPriority w:val="99"/>
    <w:unhideWhenUsed/>
    <w:rsid w:val="006463DB"/>
    <w:pPr>
      <w:tabs>
        <w:tab w:val="center" w:pos="4680"/>
        <w:tab w:val="right" w:pos="9360"/>
      </w:tabs>
    </w:pPr>
  </w:style>
  <w:style w:type="character" w:customStyle="1" w:styleId="FooterChar">
    <w:name w:val="Footer Char"/>
    <w:basedOn w:val="DefaultParagraphFont"/>
    <w:link w:val="Footer"/>
    <w:uiPriority w:val="99"/>
    <w:rsid w:val="006463DB"/>
  </w:style>
  <w:style w:type="paragraph" w:styleId="Title">
    <w:name w:val="Title"/>
    <w:basedOn w:val="Normal"/>
    <w:next w:val="Normal"/>
    <w:link w:val="TitleChar"/>
    <w:uiPriority w:val="10"/>
    <w:qFormat/>
    <w:rsid w:val="00D4701D"/>
    <w:pPr>
      <w:spacing w:after="200"/>
    </w:pPr>
    <w:rPr>
      <w:color w:val="FFFFFF" w:themeColor="background1"/>
      <w:sz w:val="96"/>
      <w:szCs w:val="96"/>
      <w:lang w:eastAsia="ja-JP"/>
      <w14:shadow w14:blurRad="50800" w14:dist="762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D4701D"/>
    <w:rPr>
      <w:rFonts w:ascii="Arial" w:eastAsiaTheme="minorEastAsia" w:hAnsi="Arial" w:cs="Arial"/>
      <w:color w:val="FFFFFF" w:themeColor="background1"/>
      <w:sz w:val="96"/>
      <w:szCs w:val="96"/>
      <w:lang w:eastAsia="ja-JP"/>
      <w14:shadow w14:blurRad="50800" w14:dist="76200" w14:dir="2700000" w14:sx="100000" w14:sy="100000" w14:kx="0" w14:ky="0" w14:algn="tl">
        <w14:srgbClr w14:val="000000">
          <w14:alpha w14:val="60000"/>
        </w14:srgbClr>
      </w14:shadow>
    </w:rPr>
  </w:style>
  <w:style w:type="paragraph" w:styleId="Subtitle">
    <w:name w:val="Subtitle"/>
    <w:basedOn w:val="Normal"/>
    <w:next w:val="Normal"/>
    <w:link w:val="SubtitleChar"/>
    <w:uiPriority w:val="11"/>
    <w:qFormat/>
    <w:rsid w:val="002A325B"/>
    <w:pPr>
      <w:spacing w:after="200"/>
    </w:pPr>
    <w:rPr>
      <w:i/>
      <w:color w:val="FFFFFF" w:themeColor="background1"/>
      <w:sz w:val="52"/>
      <w:szCs w:val="56"/>
      <w:lang w:eastAsia="ja-JP"/>
    </w:rPr>
  </w:style>
  <w:style w:type="character" w:customStyle="1" w:styleId="SubtitleChar">
    <w:name w:val="Subtitle Char"/>
    <w:basedOn w:val="DefaultParagraphFont"/>
    <w:link w:val="Subtitle"/>
    <w:uiPriority w:val="11"/>
    <w:rsid w:val="002A325B"/>
    <w:rPr>
      <w:rFonts w:ascii="Arial" w:eastAsiaTheme="minorEastAsia" w:hAnsi="Arial" w:cs="Arial"/>
      <w:i/>
      <w:color w:val="FFFFFF" w:themeColor="background1"/>
      <w:sz w:val="52"/>
      <w:szCs w:val="56"/>
      <w:lang w:eastAsia="ja-JP"/>
    </w:rPr>
  </w:style>
  <w:style w:type="paragraph" w:styleId="ListParagraph">
    <w:name w:val="List Paragraph"/>
    <w:aliases w:val="Bulleted List,Bullets,Figure_name,Equipment,Numbered Indented Text,List_TIS,List Paragraph1"/>
    <w:basedOn w:val="Normal"/>
    <w:link w:val="ListParagraphChar"/>
    <w:uiPriority w:val="34"/>
    <w:qFormat/>
    <w:rsid w:val="00BD44AE"/>
    <w:pPr>
      <w:contextualSpacing/>
    </w:pPr>
  </w:style>
  <w:style w:type="character" w:customStyle="1" w:styleId="Heading1Char">
    <w:name w:val="Heading 1 Char"/>
    <w:basedOn w:val="DefaultParagraphFont"/>
    <w:link w:val="Heading1"/>
    <w:uiPriority w:val="9"/>
    <w:rsid w:val="00B03B74"/>
    <w:rPr>
      <w:rFonts w:ascii="Arial" w:eastAsiaTheme="minorEastAsia" w:hAnsi="Arial" w:cs="Arial"/>
      <w:b/>
      <w:color w:val="523178"/>
      <w:sz w:val="48"/>
    </w:rPr>
  </w:style>
  <w:style w:type="character" w:customStyle="1" w:styleId="Heading2Char">
    <w:name w:val="Heading 2 Char"/>
    <w:basedOn w:val="DefaultParagraphFont"/>
    <w:link w:val="Heading2"/>
    <w:uiPriority w:val="9"/>
    <w:rsid w:val="00B03B74"/>
    <w:rPr>
      <w:rFonts w:ascii="Arial" w:eastAsiaTheme="minorEastAsia" w:hAnsi="Arial" w:cs="Arial"/>
      <w:b/>
      <w:sz w:val="36"/>
    </w:rPr>
  </w:style>
  <w:style w:type="character" w:customStyle="1" w:styleId="Heading3Char">
    <w:name w:val="Heading 3 Char"/>
    <w:basedOn w:val="DefaultParagraphFont"/>
    <w:link w:val="Heading3"/>
    <w:uiPriority w:val="9"/>
    <w:rsid w:val="00B03B74"/>
    <w:rPr>
      <w:rFonts w:ascii="Arial" w:eastAsiaTheme="minorEastAsia" w:hAnsi="Arial" w:cs="Arial"/>
      <w:i/>
      <w:color w:val="878CB4"/>
      <w:sz w:val="28"/>
    </w:rPr>
  </w:style>
  <w:style w:type="character" w:customStyle="1" w:styleId="Heading4Char">
    <w:name w:val="Heading 4 Char"/>
    <w:basedOn w:val="DefaultParagraphFont"/>
    <w:link w:val="Heading4"/>
    <w:uiPriority w:val="9"/>
    <w:rsid w:val="009C68F3"/>
    <w:rPr>
      <w:rFonts w:ascii="Arial" w:eastAsiaTheme="minorEastAsia" w:hAnsi="Arial" w:cs="Arial"/>
      <w:b/>
      <w:i/>
      <w:color w:val="000000" w:themeColor="text1"/>
      <w:sz w:val="22"/>
    </w:rPr>
  </w:style>
  <w:style w:type="paragraph" w:customStyle="1" w:styleId="TableText">
    <w:name w:val="Table Text"/>
    <w:basedOn w:val="Normal"/>
    <w:link w:val="TableTextChar"/>
    <w:rsid w:val="00E76C92"/>
    <w:pPr>
      <w:spacing w:after="120" w:line="240" w:lineRule="auto"/>
    </w:pPr>
    <w:rPr>
      <w:rFonts w:cstheme="minorBidi"/>
      <w:szCs w:val="22"/>
    </w:rPr>
  </w:style>
  <w:style w:type="character" w:customStyle="1" w:styleId="TableTextChar">
    <w:name w:val="Table Text Char"/>
    <w:basedOn w:val="DefaultParagraphFont"/>
    <w:link w:val="TableText"/>
    <w:rsid w:val="00E76C92"/>
    <w:rPr>
      <w:rFonts w:ascii="Arial" w:hAnsi="Arial"/>
      <w:sz w:val="22"/>
      <w:szCs w:val="22"/>
    </w:rPr>
  </w:style>
  <w:style w:type="paragraph" w:customStyle="1" w:styleId="TableHeaderText">
    <w:name w:val="Table Header Text"/>
    <w:basedOn w:val="Normal"/>
    <w:rsid w:val="00E76C92"/>
    <w:pPr>
      <w:spacing w:line="240" w:lineRule="auto"/>
      <w:jc w:val="center"/>
    </w:pPr>
    <w:rPr>
      <w:rFonts w:ascii="Times New Roman" w:eastAsia="Times New Roman" w:hAnsi="Times New Roman" w:cs="Times New Roman"/>
      <w:b/>
      <w:color w:val="000000"/>
      <w:sz w:val="24"/>
      <w:szCs w:val="20"/>
    </w:rPr>
  </w:style>
  <w:style w:type="paragraph" w:styleId="Caption">
    <w:name w:val="caption"/>
    <w:basedOn w:val="Normal"/>
    <w:next w:val="Normal"/>
    <w:uiPriority w:val="35"/>
    <w:unhideWhenUsed/>
    <w:qFormat/>
    <w:rsid w:val="00253FEB"/>
    <w:pPr>
      <w:keepNext/>
      <w:spacing w:after="200" w:line="240" w:lineRule="auto"/>
      <w:jc w:val="center"/>
    </w:pPr>
    <w:rPr>
      <w:i/>
      <w:iCs/>
      <w:color w:val="523178"/>
      <w:sz w:val="18"/>
      <w:szCs w:val="18"/>
    </w:rPr>
  </w:style>
  <w:style w:type="paragraph" w:customStyle="1" w:styleId="NumberedList">
    <w:name w:val="Numbered List"/>
    <w:basedOn w:val="Heading4"/>
    <w:qFormat/>
    <w:rsid w:val="00BD44AE"/>
    <w:pPr>
      <w:numPr>
        <w:ilvl w:val="0"/>
        <w:numId w:val="1"/>
      </w:numPr>
    </w:pPr>
    <w:rPr>
      <w:b w:val="0"/>
      <w:i w:val="0"/>
    </w:rPr>
  </w:style>
  <w:style w:type="paragraph" w:styleId="TOCHeading">
    <w:name w:val="TOC Heading"/>
    <w:basedOn w:val="Heading1"/>
    <w:next w:val="Normal"/>
    <w:uiPriority w:val="39"/>
    <w:unhideWhenUsed/>
    <w:rsid w:val="005E3162"/>
    <w:pPr>
      <w:keepLines/>
      <w:pBdr>
        <w:bottom w:val="none" w:sz="0" w:space="0" w:color="auto"/>
      </w:pBdr>
      <w:spacing w:before="480" w:after="0"/>
      <w:contextualSpacing w:val="0"/>
      <w:outlineLvl w:val="9"/>
    </w:pPr>
    <w:rPr>
      <w:rFonts w:asciiTheme="majorHAnsi" w:eastAsiaTheme="majorEastAsia" w:hAnsiTheme="majorHAnsi" w:cstheme="majorBidi"/>
      <w:b w:val="0"/>
      <w:bCs/>
      <w:color w:val="2E74B5" w:themeColor="accent1" w:themeShade="BF"/>
      <w:sz w:val="28"/>
      <w:szCs w:val="28"/>
    </w:rPr>
  </w:style>
  <w:style w:type="paragraph" w:styleId="TOC1">
    <w:name w:val="toc 1"/>
    <w:basedOn w:val="Normal"/>
    <w:next w:val="Normal"/>
    <w:autoRedefine/>
    <w:uiPriority w:val="39"/>
    <w:unhideWhenUsed/>
    <w:rsid w:val="00496DB7"/>
    <w:pPr>
      <w:tabs>
        <w:tab w:val="left" w:pos="416"/>
        <w:tab w:val="right" w:pos="9350"/>
      </w:tabs>
      <w:spacing w:before="240" w:after="120"/>
      <w:jc w:val="left"/>
    </w:pPr>
    <w:rPr>
      <w:b/>
      <w:smallCaps/>
      <w:noProof/>
      <w:color w:val="523178"/>
      <w:szCs w:val="22"/>
      <w:u w:val="single"/>
    </w:rPr>
  </w:style>
  <w:style w:type="paragraph" w:styleId="TOC2">
    <w:name w:val="toc 2"/>
    <w:basedOn w:val="Normal"/>
    <w:next w:val="Normal"/>
    <w:autoRedefine/>
    <w:uiPriority w:val="39"/>
    <w:unhideWhenUsed/>
    <w:rsid w:val="00B03B74"/>
    <w:pPr>
      <w:jc w:val="left"/>
    </w:pPr>
    <w:rPr>
      <w:b/>
      <w:color w:val="000000" w:themeColor="text1"/>
      <w:szCs w:val="22"/>
    </w:rPr>
  </w:style>
  <w:style w:type="paragraph" w:styleId="TOC3">
    <w:name w:val="toc 3"/>
    <w:basedOn w:val="Normal"/>
    <w:next w:val="Normal"/>
    <w:autoRedefine/>
    <w:uiPriority w:val="39"/>
    <w:unhideWhenUsed/>
    <w:rsid w:val="00B03B74"/>
    <w:pPr>
      <w:tabs>
        <w:tab w:val="right" w:pos="9350"/>
      </w:tabs>
      <w:jc w:val="left"/>
    </w:pPr>
    <w:rPr>
      <w:i/>
      <w:noProof/>
      <w:color w:val="808080" w:themeColor="background1" w:themeShade="80"/>
      <w:szCs w:val="22"/>
    </w:rPr>
  </w:style>
  <w:style w:type="character" w:styleId="Hyperlink">
    <w:name w:val="Hyperlink"/>
    <w:basedOn w:val="DefaultParagraphFont"/>
    <w:uiPriority w:val="99"/>
    <w:unhideWhenUsed/>
    <w:rsid w:val="005E3162"/>
    <w:rPr>
      <w:color w:val="0563C1" w:themeColor="hyperlink"/>
      <w:u w:val="single"/>
    </w:rPr>
  </w:style>
  <w:style w:type="paragraph" w:styleId="TOC4">
    <w:name w:val="toc 4"/>
    <w:basedOn w:val="Normal"/>
    <w:next w:val="Normal"/>
    <w:autoRedefine/>
    <w:uiPriority w:val="39"/>
    <w:unhideWhenUsed/>
    <w:rsid w:val="005E3162"/>
    <w:pPr>
      <w:jc w:val="left"/>
    </w:pPr>
    <w:rPr>
      <w:rFonts w:asciiTheme="minorHAnsi" w:hAnsiTheme="minorHAnsi"/>
      <w:szCs w:val="22"/>
    </w:rPr>
  </w:style>
  <w:style w:type="paragraph" w:styleId="TOC5">
    <w:name w:val="toc 5"/>
    <w:basedOn w:val="Normal"/>
    <w:next w:val="Normal"/>
    <w:autoRedefine/>
    <w:uiPriority w:val="39"/>
    <w:unhideWhenUsed/>
    <w:rsid w:val="005E3162"/>
    <w:pPr>
      <w:jc w:val="left"/>
    </w:pPr>
    <w:rPr>
      <w:rFonts w:asciiTheme="minorHAnsi" w:hAnsiTheme="minorHAnsi"/>
      <w:szCs w:val="22"/>
    </w:rPr>
  </w:style>
  <w:style w:type="paragraph" w:styleId="TOC6">
    <w:name w:val="toc 6"/>
    <w:basedOn w:val="Normal"/>
    <w:next w:val="Normal"/>
    <w:autoRedefine/>
    <w:uiPriority w:val="39"/>
    <w:unhideWhenUsed/>
    <w:rsid w:val="005E3162"/>
    <w:pPr>
      <w:jc w:val="left"/>
    </w:pPr>
    <w:rPr>
      <w:rFonts w:asciiTheme="minorHAnsi" w:hAnsiTheme="minorHAnsi"/>
      <w:szCs w:val="22"/>
    </w:rPr>
  </w:style>
  <w:style w:type="paragraph" w:styleId="TOC7">
    <w:name w:val="toc 7"/>
    <w:basedOn w:val="Normal"/>
    <w:next w:val="Normal"/>
    <w:autoRedefine/>
    <w:uiPriority w:val="39"/>
    <w:unhideWhenUsed/>
    <w:rsid w:val="005E3162"/>
    <w:pPr>
      <w:jc w:val="left"/>
    </w:pPr>
    <w:rPr>
      <w:rFonts w:asciiTheme="minorHAnsi" w:hAnsiTheme="minorHAnsi"/>
      <w:szCs w:val="22"/>
    </w:rPr>
  </w:style>
  <w:style w:type="paragraph" w:styleId="TOC8">
    <w:name w:val="toc 8"/>
    <w:basedOn w:val="Normal"/>
    <w:next w:val="Normal"/>
    <w:autoRedefine/>
    <w:uiPriority w:val="39"/>
    <w:unhideWhenUsed/>
    <w:rsid w:val="005E3162"/>
    <w:pPr>
      <w:jc w:val="left"/>
    </w:pPr>
    <w:rPr>
      <w:rFonts w:asciiTheme="minorHAnsi" w:hAnsiTheme="minorHAnsi"/>
      <w:szCs w:val="22"/>
    </w:rPr>
  </w:style>
  <w:style w:type="paragraph" w:styleId="TOC9">
    <w:name w:val="toc 9"/>
    <w:basedOn w:val="Normal"/>
    <w:next w:val="Normal"/>
    <w:autoRedefine/>
    <w:uiPriority w:val="39"/>
    <w:unhideWhenUsed/>
    <w:rsid w:val="005E3162"/>
    <w:pPr>
      <w:jc w:val="left"/>
    </w:pPr>
    <w:rPr>
      <w:rFonts w:asciiTheme="minorHAnsi" w:hAnsiTheme="minorHAnsi"/>
      <w:szCs w:val="22"/>
    </w:rPr>
  </w:style>
  <w:style w:type="table" w:styleId="TableGrid">
    <w:name w:val="Table Grid"/>
    <w:basedOn w:val="TableNormal"/>
    <w:uiPriority w:val="59"/>
    <w:rsid w:val="009C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9C6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semiHidden/>
    <w:rsid w:val="003001CB"/>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semiHidden/>
    <w:rsid w:val="003001CB"/>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3001CB"/>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3001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01CB"/>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F27E51"/>
  </w:style>
  <w:style w:type="character" w:styleId="CommentReference">
    <w:name w:val="annotation reference"/>
    <w:basedOn w:val="DefaultParagraphFont"/>
    <w:uiPriority w:val="99"/>
    <w:semiHidden/>
    <w:unhideWhenUsed/>
    <w:rsid w:val="00FE2556"/>
    <w:rPr>
      <w:sz w:val="16"/>
      <w:szCs w:val="16"/>
    </w:rPr>
  </w:style>
  <w:style w:type="paragraph" w:styleId="CommentText">
    <w:name w:val="annotation text"/>
    <w:basedOn w:val="Normal"/>
    <w:link w:val="CommentTextChar"/>
    <w:uiPriority w:val="99"/>
    <w:unhideWhenUsed/>
    <w:rsid w:val="00FE2556"/>
    <w:pPr>
      <w:spacing w:line="240" w:lineRule="auto"/>
    </w:pPr>
    <w:rPr>
      <w:sz w:val="20"/>
      <w:szCs w:val="20"/>
    </w:rPr>
  </w:style>
  <w:style w:type="character" w:customStyle="1" w:styleId="CommentTextChar">
    <w:name w:val="Comment Text Char"/>
    <w:basedOn w:val="DefaultParagraphFont"/>
    <w:link w:val="CommentText"/>
    <w:uiPriority w:val="99"/>
    <w:rsid w:val="00FE25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2556"/>
    <w:rPr>
      <w:b/>
      <w:bCs/>
    </w:rPr>
  </w:style>
  <w:style w:type="character" w:customStyle="1" w:styleId="CommentSubjectChar">
    <w:name w:val="Comment Subject Char"/>
    <w:basedOn w:val="CommentTextChar"/>
    <w:link w:val="CommentSubject"/>
    <w:uiPriority w:val="99"/>
    <w:semiHidden/>
    <w:rsid w:val="00FE2556"/>
    <w:rPr>
      <w:rFonts w:ascii="Arial" w:hAnsi="Arial" w:cs="Arial"/>
      <w:b/>
      <w:bCs/>
      <w:sz w:val="20"/>
      <w:szCs w:val="20"/>
    </w:rPr>
  </w:style>
  <w:style w:type="paragraph" w:styleId="BalloonText">
    <w:name w:val="Balloon Text"/>
    <w:basedOn w:val="Normal"/>
    <w:link w:val="BalloonTextChar"/>
    <w:uiPriority w:val="99"/>
    <w:semiHidden/>
    <w:unhideWhenUsed/>
    <w:rsid w:val="00FE25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556"/>
    <w:rPr>
      <w:rFonts w:ascii="Segoe UI" w:hAnsi="Segoe UI" w:cs="Segoe UI"/>
      <w:sz w:val="18"/>
      <w:szCs w:val="18"/>
    </w:rPr>
  </w:style>
  <w:style w:type="character" w:customStyle="1" w:styleId="normaltextrun">
    <w:name w:val="normaltextrun"/>
    <w:basedOn w:val="DefaultParagraphFont"/>
    <w:rsid w:val="00A651E8"/>
  </w:style>
  <w:style w:type="character" w:customStyle="1" w:styleId="eop">
    <w:name w:val="eop"/>
    <w:basedOn w:val="DefaultParagraphFont"/>
    <w:rsid w:val="00A651E8"/>
  </w:style>
  <w:style w:type="character" w:customStyle="1" w:styleId="spellingerror">
    <w:name w:val="spellingerror"/>
    <w:basedOn w:val="DefaultParagraphFont"/>
    <w:rsid w:val="00A651E8"/>
  </w:style>
  <w:style w:type="character" w:customStyle="1" w:styleId="BulletedList1Char">
    <w:name w:val="Bulleted List 1 Char"/>
    <w:basedOn w:val="DefaultParagraphFont"/>
    <w:link w:val="BulletedList1"/>
    <w:locked/>
    <w:rsid w:val="004D17BD"/>
    <w:rPr>
      <w:rFonts w:ascii="Arial" w:eastAsiaTheme="minorEastAsia" w:hAnsi="Arial" w:cs="Arial"/>
    </w:rPr>
  </w:style>
  <w:style w:type="paragraph" w:customStyle="1" w:styleId="BulletedList1">
    <w:name w:val="Bulleted List 1"/>
    <w:basedOn w:val="Normal"/>
    <w:link w:val="BulletedList1Char"/>
    <w:rsid w:val="004D17BD"/>
    <w:pPr>
      <w:numPr>
        <w:numId w:val="2"/>
      </w:numPr>
      <w:spacing w:before="120" w:after="120" w:line="240" w:lineRule="auto"/>
      <w:contextualSpacing/>
    </w:pPr>
    <w:rPr>
      <w:sz w:val="24"/>
    </w:rPr>
  </w:style>
  <w:style w:type="paragraph" w:styleId="BodyText2">
    <w:name w:val="Body Text 2"/>
    <w:basedOn w:val="Normal"/>
    <w:link w:val="BodyText2Char"/>
    <w:unhideWhenUsed/>
    <w:rsid w:val="00E30412"/>
    <w:pPr>
      <w:spacing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E30412"/>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B811F3"/>
    <w:pPr>
      <w:spacing w:line="240" w:lineRule="auto"/>
    </w:pPr>
    <w:rPr>
      <w:rFonts w:eastAsia="Times New Roman" w:cs="Times New Roman"/>
      <w:sz w:val="24"/>
      <w:lang w:eastAsia="ja-JP"/>
    </w:rPr>
  </w:style>
  <w:style w:type="character" w:customStyle="1" w:styleId="FootnoteTextChar">
    <w:name w:val="Footnote Text Char"/>
    <w:basedOn w:val="DefaultParagraphFont"/>
    <w:link w:val="FootnoteText"/>
    <w:uiPriority w:val="99"/>
    <w:rsid w:val="00B811F3"/>
    <w:rPr>
      <w:rFonts w:ascii="Arial" w:eastAsia="Times New Roman" w:hAnsi="Arial" w:cs="Times New Roman"/>
      <w:lang w:eastAsia="ja-JP"/>
    </w:rPr>
  </w:style>
  <w:style w:type="character" w:styleId="FootnoteReference">
    <w:name w:val="footnote reference"/>
    <w:basedOn w:val="DefaultParagraphFont"/>
    <w:uiPriority w:val="99"/>
    <w:unhideWhenUsed/>
    <w:rsid w:val="00B811F3"/>
    <w:rPr>
      <w:vertAlign w:val="superscript"/>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B811F3"/>
    <w:rPr>
      <w:rFonts w:ascii="Arial" w:eastAsiaTheme="minorEastAsia" w:hAnsi="Arial" w:cs="Arial"/>
      <w:sz w:val="22"/>
    </w:rPr>
  </w:style>
  <w:style w:type="paragraph" w:customStyle="1" w:styleId="TableParagraph">
    <w:name w:val="Table Paragraph"/>
    <w:basedOn w:val="Normal"/>
    <w:uiPriority w:val="1"/>
    <w:qFormat/>
    <w:rsid w:val="0041605C"/>
    <w:pPr>
      <w:widowControl w:val="0"/>
      <w:autoSpaceDE w:val="0"/>
      <w:autoSpaceDN w:val="0"/>
      <w:spacing w:before="120" w:after="120" w:line="240" w:lineRule="auto"/>
      <w:jc w:val="left"/>
    </w:pPr>
    <w:rPr>
      <w:rFonts w:eastAsia="Calibri"/>
      <w:szCs w:val="22"/>
    </w:rPr>
  </w:style>
  <w:style w:type="table" w:customStyle="1" w:styleId="PlainTable11">
    <w:name w:val="Plain Table 11"/>
    <w:basedOn w:val="TableNormal"/>
    <w:uiPriority w:val="41"/>
    <w:rsid w:val="004160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B0BF2"/>
    <w:pPr>
      <w:widowControl w:val="0"/>
      <w:autoSpaceDE w:val="0"/>
      <w:autoSpaceDN w:val="0"/>
      <w:adjustRightInd w:val="0"/>
    </w:pPr>
    <w:rPr>
      <w:rFonts w:ascii="Arial" w:eastAsiaTheme="minorEastAsia" w:hAnsi="Arial" w:cs="Arial"/>
      <w:color w:val="000000"/>
    </w:rPr>
  </w:style>
  <w:style w:type="character" w:styleId="Strong">
    <w:name w:val="Strong"/>
    <w:basedOn w:val="DefaultParagraphFont"/>
    <w:uiPriority w:val="22"/>
    <w:qFormat/>
    <w:rsid w:val="00450ED0"/>
    <w:rPr>
      <w:b/>
      <w:bCs/>
    </w:rPr>
  </w:style>
  <w:style w:type="paragraph" w:customStyle="1" w:styleId="Bullet1">
    <w:name w:val="Bullet1"/>
    <w:basedOn w:val="Normal"/>
    <w:link w:val="Bullet1Char"/>
    <w:qFormat/>
    <w:rsid w:val="000974B8"/>
    <w:pPr>
      <w:spacing w:after="120" w:line="240" w:lineRule="auto"/>
    </w:pPr>
    <w:rPr>
      <w:rFonts w:eastAsia="Times" w:cs="Times New Roman"/>
      <w:sz w:val="24"/>
      <w:szCs w:val="20"/>
    </w:rPr>
  </w:style>
  <w:style w:type="paragraph" w:styleId="Revision">
    <w:name w:val="Revision"/>
    <w:hidden/>
    <w:uiPriority w:val="99"/>
    <w:semiHidden/>
    <w:rsid w:val="005E1B18"/>
    <w:rPr>
      <w:rFonts w:ascii="Arial" w:hAnsi="Arial" w:cs="Arial"/>
      <w:sz w:val="22"/>
    </w:rPr>
  </w:style>
  <w:style w:type="character" w:styleId="FollowedHyperlink">
    <w:name w:val="FollowedHyperlink"/>
    <w:basedOn w:val="DefaultParagraphFont"/>
    <w:uiPriority w:val="99"/>
    <w:semiHidden/>
    <w:unhideWhenUsed/>
    <w:rsid w:val="00E65622"/>
    <w:rPr>
      <w:color w:val="954F72" w:themeColor="followedHyperlink"/>
      <w:u w:val="single"/>
    </w:rPr>
  </w:style>
  <w:style w:type="paragraph" w:styleId="NoSpacing">
    <w:name w:val="No Spacing"/>
    <w:uiPriority w:val="1"/>
    <w:qFormat/>
    <w:rsid w:val="00893A50"/>
    <w:rPr>
      <w:sz w:val="22"/>
      <w:szCs w:val="22"/>
    </w:rPr>
  </w:style>
  <w:style w:type="character" w:customStyle="1" w:styleId="UnresolvedMention1">
    <w:name w:val="Unresolved Mention1"/>
    <w:basedOn w:val="DefaultParagraphFont"/>
    <w:uiPriority w:val="99"/>
    <w:rsid w:val="007632F8"/>
    <w:rPr>
      <w:color w:val="808080"/>
      <w:shd w:val="clear" w:color="auto" w:fill="E6E6E6"/>
    </w:rPr>
  </w:style>
  <w:style w:type="character" w:customStyle="1" w:styleId="Bullet1Char">
    <w:name w:val="Bullet1 Char"/>
    <w:link w:val="Bullet1"/>
    <w:rsid w:val="000974B8"/>
    <w:rPr>
      <w:rFonts w:ascii="Arial" w:eastAsia="Times" w:hAnsi="Arial" w:cs="Times New Roman"/>
      <w:szCs w:val="20"/>
    </w:rPr>
  </w:style>
  <w:style w:type="paragraph" w:customStyle="1" w:styleId="Bullet2">
    <w:name w:val="Bullet2"/>
    <w:basedOn w:val="Bullet1"/>
    <w:link w:val="Bullet2Char"/>
    <w:qFormat/>
    <w:rsid w:val="000974B8"/>
    <w:pPr>
      <w:numPr>
        <w:ilvl w:val="1"/>
        <w:numId w:val="12"/>
      </w:numPr>
    </w:pPr>
  </w:style>
  <w:style w:type="character" w:customStyle="1" w:styleId="Bullet2Char">
    <w:name w:val="Bullet2 Char"/>
    <w:basedOn w:val="Bullet1Char"/>
    <w:link w:val="Bullet2"/>
    <w:rsid w:val="000974B8"/>
    <w:rPr>
      <w:rFonts w:ascii="Arial" w:eastAsia="Times" w:hAnsi="Arial" w:cs="Times New Roman"/>
      <w:szCs w:val="20"/>
    </w:rPr>
  </w:style>
  <w:style w:type="character" w:styleId="LineNumber">
    <w:name w:val="line number"/>
    <w:basedOn w:val="DefaultParagraphFont"/>
    <w:uiPriority w:val="99"/>
    <w:semiHidden/>
    <w:unhideWhenUsed/>
    <w:rsid w:val="00092EBF"/>
  </w:style>
  <w:style w:type="character" w:customStyle="1" w:styleId="UnresolvedMention2">
    <w:name w:val="Unresolved Mention2"/>
    <w:basedOn w:val="DefaultParagraphFont"/>
    <w:uiPriority w:val="99"/>
    <w:semiHidden/>
    <w:unhideWhenUsed/>
    <w:rsid w:val="00EB3AC4"/>
    <w:rPr>
      <w:color w:val="808080"/>
      <w:shd w:val="clear" w:color="auto" w:fill="E6E6E6"/>
    </w:rPr>
  </w:style>
  <w:style w:type="paragraph" w:styleId="NormalWeb">
    <w:name w:val="Normal (Web)"/>
    <w:basedOn w:val="Normal"/>
    <w:uiPriority w:val="99"/>
    <w:semiHidden/>
    <w:unhideWhenUsed/>
    <w:rsid w:val="003501C2"/>
    <w:pPr>
      <w:spacing w:before="100" w:beforeAutospacing="1" w:after="100" w:afterAutospacing="1" w:line="240" w:lineRule="auto"/>
      <w:jc w:val="left"/>
    </w:pPr>
    <w:rPr>
      <w:rFonts w:ascii="Times New Roman" w:hAnsi="Times New Roman" w:cs="Times New Roman"/>
      <w:sz w:val="24"/>
    </w:rPr>
  </w:style>
  <w:style w:type="character" w:customStyle="1" w:styleId="UnresolvedMention3">
    <w:name w:val="Unresolved Mention3"/>
    <w:basedOn w:val="DefaultParagraphFont"/>
    <w:uiPriority w:val="99"/>
    <w:semiHidden/>
    <w:unhideWhenUsed/>
    <w:rsid w:val="00CE4EEB"/>
    <w:rPr>
      <w:color w:val="808080"/>
      <w:shd w:val="clear" w:color="auto" w:fill="E6E6E6"/>
    </w:rPr>
  </w:style>
  <w:style w:type="paragraph" w:customStyle="1" w:styleId="paragraph">
    <w:name w:val="paragraph"/>
    <w:basedOn w:val="Normal"/>
    <w:rsid w:val="00396494"/>
    <w:pPr>
      <w:spacing w:before="100" w:beforeAutospacing="1" w:after="100" w:afterAutospacing="1" w:line="240" w:lineRule="auto"/>
      <w:jc w:val="left"/>
    </w:pPr>
    <w:rPr>
      <w:rFonts w:ascii="Times New Roman" w:eastAsia="Times New Roman" w:hAnsi="Times New Roman" w:cs="Times New Roman"/>
      <w:sz w:val="24"/>
    </w:rPr>
  </w:style>
  <w:style w:type="table" w:customStyle="1" w:styleId="TableGrid2">
    <w:name w:val="Table Grid2"/>
    <w:basedOn w:val="TableNormal"/>
    <w:next w:val="TableGrid"/>
    <w:uiPriority w:val="59"/>
    <w:locked/>
    <w:rsid w:val="00232E44"/>
    <w:rPr>
      <w:rFonts w:ascii="Verdana" w:eastAsia="Calibri" w:hAnsi="Verdana"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customStyle="1" w:styleId="TableHeader">
    <w:name w:val="Table Header"/>
    <w:basedOn w:val="Normal"/>
    <w:link w:val="TableHeaderChar"/>
    <w:autoRedefine/>
    <w:qFormat/>
    <w:rsid w:val="00232E44"/>
    <w:pPr>
      <w:spacing w:before="60" w:after="60" w:line="240" w:lineRule="auto"/>
      <w:jc w:val="center"/>
    </w:pPr>
    <w:rPr>
      <w:rFonts w:ascii="Verdana" w:eastAsiaTheme="minorHAnsi" w:hAnsi="Verdana" w:cs="Helvetica"/>
      <w:b/>
      <w:color w:val="FFFFFF" w:themeColor="background1"/>
      <w:szCs w:val="20"/>
    </w:rPr>
  </w:style>
  <w:style w:type="character" w:customStyle="1" w:styleId="TableHeaderChar">
    <w:name w:val="Table Header Char"/>
    <w:basedOn w:val="DefaultParagraphFont"/>
    <w:link w:val="TableHeader"/>
    <w:rsid w:val="00232E44"/>
    <w:rPr>
      <w:rFonts w:ascii="Verdana" w:hAnsi="Verdana" w:cs="Helvetica"/>
      <w:b/>
      <w:color w:val="FFFFFF" w:themeColor="background1"/>
      <w:sz w:val="22"/>
      <w:szCs w:val="20"/>
    </w:rPr>
  </w:style>
  <w:style w:type="paragraph" w:customStyle="1" w:styleId="TableBody">
    <w:name w:val="Table Body"/>
    <w:basedOn w:val="Normal"/>
    <w:link w:val="TableBodyChar"/>
    <w:qFormat/>
    <w:rsid w:val="00232E44"/>
    <w:pPr>
      <w:tabs>
        <w:tab w:val="left" w:pos="-378"/>
      </w:tabs>
      <w:spacing w:before="60" w:after="60" w:line="240" w:lineRule="auto"/>
      <w:jc w:val="left"/>
    </w:pPr>
    <w:rPr>
      <w:rFonts w:ascii="Verdana" w:eastAsia="Calibri" w:hAnsi="Verdana"/>
      <w:sz w:val="20"/>
      <w:szCs w:val="20"/>
    </w:rPr>
  </w:style>
  <w:style w:type="character" w:customStyle="1" w:styleId="TableBodyChar">
    <w:name w:val="Table Body Char"/>
    <w:basedOn w:val="DefaultParagraphFont"/>
    <w:link w:val="TableBody"/>
    <w:rsid w:val="00232E44"/>
    <w:rPr>
      <w:rFonts w:ascii="Verdana" w:eastAsia="Calibri" w:hAnsi="Verdana" w:cs="Arial"/>
      <w:sz w:val="20"/>
      <w:szCs w:val="20"/>
    </w:rPr>
  </w:style>
  <w:style w:type="paragraph" w:customStyle="1" w:styleId="xComments">
    <w:name w:val="xComments"/>
    <w:basedOn w:val="CommentText"/>
    <w:link w:val="xCommentsChar"/>
    <w:unhideWhenUsed/>
    <w:qFormat/>
    <w:rsid w:val="00232E44"/>
    <w:pPr>
      <w:spacing w:after="200"/>
      <w:jc w:val="left"/>
    </w:pPr>
    <w:rPr>
      <w:rFonts w:ascii="Verdana" w:eastAsiaTheme="minorHAnsi" w:hAnsi="Verdana" w:cs="Times New Roman"/>
      <w:i/>
      <w:color w:val="0070C0"/>
    </w:rPr>
  </w:style>
  <w:style w:type="character" w:customStyle="1" w:styleId="xCommentsChar">
    <w:name w:val="xComments Char"/>
    <w:basedOn w:val="CommentTextChar"/>
    <w:link w:val="xComments"/>
    <w:rsid w:val="00232E44"/>
    <w:rPr>
      <w:rFonts w:ascii="Verdana" w:hAnsi="Verdana" w:cs="Times New Roman"/>
      <w:i/>
      <w:color w:val="0070C0"/>
      <w:sz w:val="20"/>
      <w:szCs w:val="20"/>
    </w:rPr>
  </w:style>
  <w:style w:type="paragraph" w:customStyle="1" w:styleId="H3bNTOC">
    <w:name w:val="H3b NTOC"/>
    <w:basedOn w:val="Normal"/>
    <w:next w:val="Normal"/>
    <w:link w:val="H3bNTOCChar"/>
    <w:qFormat/>
    <w:rsid w:val="00232E44"/>
    <w:pPr>
      <w:keepNext/>
      <w:spacing w:before="480" w:after="120" w:line="240" w:lineRule="auto"/>
      <w:jc w:val="left"/>
    </w:pPr>
    <w:rPr>
      <w:rFonts w:ascii="Verdana" w:eastAsiaTheme="minorHAnsi" w:hAnsi="Verdana" w:cstheme="minorBidi"/>
      <w:b/>
      <w:color w:val="003399"/>
      <w:sz w:val="24"/>
      <w:szCs w:val="28"/>
    </w:rPr>
  </w:style>
  <w:style w:type="character" w:customStyle="1" w:styleId="H3bNTOCChar">
    <w:name w:val="H3b NTOC Char"/>
    <w:basedOn w:val="DefaultParagraphFont"/>
    <w:link w:val="H3bNTOC"/>
    <w:rsid w:val="00232E44"/>
    <w:rPr>
      <w:rFonts w:ascii="Verdana" w:hAnsi="Verdana"/>
      <w:b/>
      <w:color w:val="003399"/>
      <w:szCs w:val="28"/>
    </w:rPr>
  </w:style>
  <w:style w:type="character" w:customStyle="1" w:styleId="unsupportedobjecttext">
    <w:name w:val="unsupportedobjecttext"/>
    <w:basedOn w:val="DefaultParagraphFont"/>
    <w:rsid w:val="001C64D4"/>
  </w:style>
  <w:style w:type="character" w:customStyle="1" w:styleId="pagebreaktextspan">
    <w:name w:val="pagebreaktextspan"/>
    <w:basedOn w:val="DefaultParagraphFont"/>
    <w:rsid w:val="001C64D4"/>
  </w:style>
  <w:style w:type="character" w:styleId="Emphasis">
    <w:name w:val="Emphasis"/>
    <w:basedOn w:val="DefaultParagraphFont"/>
    <w:uiPriority w:val="20"/>
    <w:qFormat/>
    <w:rsid w:val="004F15F3"/>
    <w:rPr>
      <w:i/>
      <w:iCs/>
    </w:rPr>
  </w:style>
  <w:style w:type="character" w:customStyle="1" w:styleId="UnresolvedMention4">
    <w:name w:val="Unresolved Mention4"/>
    <w:basedOn w:val="DefaultParagraphFont"/>
    <w:uiPriority w:val="99"/>
    <w:semiHidden/>
    <w:unhideWhenUsed/>
    <w:rsid w:val="001C4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842">
      <w:bodyDiv w:val="1"/>
      <w:marLeft w:val="0"/>
      <w:marRight w:val="0"/>
      <w:marTop w:val="0"/>
      <w:marBottom w:val="0"/>
      <w:divBdr>
        <w:top w:val="none" w:sz="0" w:space="0" w:color="auto"/>
        <w:left w:val="none" w:sz="0" w:space="0" w:color="auto"/>
        <w:bottom w:val="none" w:sz="0" w:space="0" w:color="auto"/>
        <w:right w:val="none" w:sz="0" w:space="0" w:color="auto"/>
      </w:divBdr>
    </w:div>
    <w:div w:id="11688355">
      <w:bodyDiv w:val="1"/>
      <w:marLeft w:val="0"/>
      <w:marRight w:val="0"/>
      <w:marTop w:val="0"/>
      <w:marBottom w:val="0"/>
      <w:divBdr>
        <w:top w:val="none" w:sz="0" w:space="0" w:color="auto"/>
        <w:left w:val="none" w:sz="0" w:space="0" w:color="auto"/>
        <w:bottom w:val="none" w:sz="0" w:space="0" w:color="auto"/>
        <w:right w:val="none" w:sz="0" w:space="0" w:color="auto"/>
      </w:divBdr>
    </w:div>
    <w:div w:id="20251976">
      <w:bodyDiv w:val="1"/>
      <w:marLeft w:val="0"/>
      <w:marRight w:val="0"/>
      <w:marTop w:val="0"/>
      <w:marBottom w:val="0"/>
      <w:divBdr>
        <w:top w:val="none" w:sz="0" w:space="0" w:color="auto"/>
        <w:left w:val="none" w:sz="0" w:space="0" w:color="auto"/>
        <w:bottom w:val="none" w:sz="0" w:space="0" w:color="auto"/>
        <w:right w:val="none" w:sz="0" w:space="0" w:color="auto"/>
      </w:divBdr>
      <w:divsChild>
        <w:div w:id="1761950616">
          <w:marLeft w:val="1166"/>
          <w:marRight w:val="0"/>
          <w:marTop w:val="0"/>
          <w:marBottom w:val="120"/>
          <w:divBdr>
            <w:top w:val="none" w:sz="0" w:space="0" w:color="auto"/>
            <w:left w:val="none" w:sz="0" w:space="0" w:color="auto"/>
            <w:bottom w:val="none" w:sz="0" w:space="0" w:color="auto"/>
            <w:right w:val="none" w:sz="0" w:space="0" w:color="auto"/>
          </w:divBdr>
        </w:div>
        <w:div w:id="1024983127">
          <w:marLeft w:val="1800"/>
          <w:marRight w:val="0"/>
          <w:marTop w:val="0"/>
          <w:marBottom w:val="0"/>
          <w:divBdr>
            <w:top w:val="none" w:sz="0" w:space="0" w:color="auto"/>
            <w:left w:val="none" w:sz="0" w:space="0" w:color="auto"/>
            <w:bottom w:val="none" w:sz="0" w:space="0" w:color="auto"/>
            <w:right w:val="none" w:sz="0" w:space="0" w:color="auto"/>
          </w:divBdr>
        </w:div>
        <w:div w:id="1339309151">
          <w:marLeft w:val="1800"/>
          <w:marRight w:val="0"/>
          <w:marTop w:val="0"/>
          <w:marBottom w:val="0"/>
          <w:divBdr>
            <w:top w:val="none" w:sz="0" w:space="0" w:color="auto"/>
            <w:left w:val="none" w:sz="0" w:space="0" w:color="auto"/>
            <w:bottom w:val="none" w:sz="0" w:space="0" w:color="auto"/>
            <w:right w:val="none" w:sz="0" w:space="0" w:color="auto"/>
          </w:divBdr>
        </w:div>
        <w:div w:id="1089080981">
          <w:marLeft w:val="1800"/>
          <w:marRight w:val="0"/>
          <w:marTop w:val="0"/>
          <w:marBottom w:val="0"/>
          <w:divBdr>
            <w:top w:val="none" w:sz="0" w:space="0" w:color="auto"/>
            <w:left w:val="none" w:sz="0" w:space="0" w:color="auto"/>
            <w:bottom w:val="none" w:sz="0" w:space="0" w:color="auto"/>
            <w:right w:val="none" w:sz="0" w:space="0" w:color="auto"/>
          </w:divBdr>
        </w:div>
        <w:div w:id="1057431962">
          <w:marLeft w:val="1800"/>
          <w:marRight w:val="0"/>
          <w:marTop w:val="0"/>
          <w:marBottom w:val="0"/>
          <w:divBdr>
            <w:top w:val="none" w:sz="0" w:space="0" w:color="auto"/>
            <w:left w:val="none" w:sz="0" w:space="0" w:color="auto"/>
            <w:bottom w:val="none" w:sz="0" w:space="0" w:color="auto"/>
            <w:right w:val="none" w:sz="0" w:space="0" w:color="auto"/>
          </w:divBdr>
        </w:div>
        <w:div w:id="1844054327">
          <w:marLeft w:val="1800"/>
          <w:marRight w:val="0"/>
          <w:marTop w:val="0"/>
          <w:marBottom w:val="0"/>
          <w:divBdr>
            <w:top w:val="none" w:sz="0" w:space="0" w:color="auto"/>
            <w:left w:val="none" w:sz="0" w:space="0" w:color="auto"/>
            <w:bottom w:val="none" w:sz="0" w:space="0" w:color="auto"/>
            <w:right w:val="none" w:sz="0" w:space="0" w:color="auto"/>
          </w:divBdr>
        </w:div>
        <w:div w:id="623074751">
          <w:marLeft w:val="1800"/>
          <w:marRight w:val="0"/>
          <w:marTop w:val="0"/>
          <w:marBottom w:val="0"/>
          <w:divBdr>
            <w:top w:val="none" w:sz="0" w:space="0" w:color="auto"/>
            <w:left w:val="none" w:sz="0" w:space="0" w:color="auto"/>
            <w:bottom w:val="none" w:sz="0" w:space="0" w:color="auto"/>
            <w:right w:val="none" w:sz="0" w:space="0" w:color="auto"/>
          </w:divBdr>
        </w:div>
        <w:div w:id="1805807710">
          <w:marLeft w:val="1800"/>
          <w:marRight w:val="0"/>
          <w:marTop w:val="0"/>
          <w:marBottom w:val="0"/>
          <w:divBdr>
            <w:top w:val="none" w:sz="0" w:space="0" w:color="auto"/>
            <w:left w:val="none" w:sz="0" w:space="0" w:color="auto"/>
            <w:bottom w:val="none" w:sz="0" w:space="0" w:color="auto"/>
            <w:right w:val="none" w:sz="0" w:space="0" w:color="auto"/>
          </w:divBdr>
        </w:div>
      </w:divsChild>
    </w:div>
    <w:div w:id="42409818">
      <w:bodyDiv w:val="1"/>
      <w:marLeft w:val="0"/>
      <w:marRight w:val="0"/>
      <w:marTop w:val="0"/>
      <w:marBottom w:val="0"/>
      <w:divBdr>
        <w:top w:val="none" w:sz="0" w:space="0" w:color="auto"/>
        <w:left w:val="none" w:sz="0" w:space="0" w:color="auto"/>
        <w:bottom w:val="none" w:sz="0" w:space="0" w:color="auto"/>
        <w:right w:val="none" w:sz="0" w:space="0" w:color="auto"/>
      </w:divBdr>
    </w:div>
    <w:div w:id="86581809">
      <w:bodyDiv w:val="1"/>
      <w:marLeft w:val="0"/>
      <w:marRight w:val="0"/>
      <w:marTop w:val="0"/>
      <w:marBottom w:val="0"/>
      <w:divBdr>
        <w:top w:val="none" w:sz="0" w:space="0" w:color="auto"/>
        <w:left w:val="none" w:sz="0" w:space="0" w:color="auto"/>
        <w:bottom w:val="none" w:sz="0" w:space="0" w:color="auto"/>
        <w:right w:val="none" w:sz="0" w:space="0" w:color="auto"/>
      </w:divBdr>
    </w:div>
    <w:div w:id="98529823">
      <w:bodyDiv w:val="1"/>
      <w:marLeft w:val="0"/>
      <w:marRight w:val="0"/>
      <w:marTop w:val="0"/>
      <w:marBottom w:val="0"/>
      <w:divBdr>
        <w:top w:val="none" w:sz="0" w:space="0" w:color="auto"/>
        <w:left w:val="none" w:sz="0" w:space="0" w:color="auto"/>
        <w:bottom w:val="none" w:sz="0" w:space="0" w:color="auto"/>
        <w:right w:val="none" w:sz="0" w:space="0" w:color="auto"/>
      </w:divBdr>
      <w:divsChild>
        <w:div w:id="721103872">
          <w:marLeft w:val="0"/>
          <w:marRight w:val="0"/>
          <w:marTop w:val="0"/>
          <w:marBottom w:val="0"/>
          <w:divBdr>
            <w:top w:val="none" w:sz="0" w:space="0" w:color="auto"/>
            <w:left w:val="none" w:sz="0" w:space="0" w:color="auto"/>
            <w:bottom w:val="none" w:sz="0" w:space="0" w:color="auto"/>
            <w:right w:val="none" w:sz="0" w:space="0" w:color="auto"/>
          </w:divBdr>
        </w:div>
        <w:div w:id="1161198378">
          <w:marLeft w:val="0"/>
          <w:marRight w:val="0"/>
          <w:marTop w:val="0"/>
          <w:marBottom w:val="0"/>
          <w:divBdr>
            <w:top w:val="none" w:sz="0" w:space="0" w:color="auto"/>
            <w:left w:val="none" w:sz="0" w:space="0" w:color="auto"/>
            <w:bottom w:val="none" w:sz="0" w:space="0" w:color="auto"/>
            <w:right w:val="none" w:sz="0" w:space="0" w:color="auto"/>
          </w:divBdr>
          <w:divsChild>
            <w:div w:id="1500927931">
              <w:marLeft w:val="-75"/>
              <w:marRight w:val="0"/>
              <w:marTop w:val="30"/>
              <w:marBottom w:val="30"/>
              <w:divBdr>
                <w:top w:val="none" w:sz="0" w:space="0" w:color="auto"/>
                <w:left w:val="none" w:sz="0" w:space="0" w:color="auto"/>
                <w:bottom w:val="none" w:sz="0" w:space="0" w:color="auto"/>
                <w:right w:val="none" w:sz="0" w:space="0" w:color="auto"/>
              </w:divBdr>
              <w:divsChild>
                <w:div w:id="33621447">
                  <w:marLeft w:val="0"/>
                  <w:marRight w:val="0"/>
                  <w:marTop w:val="0"/>
                  <w:marBottom w:val="0"/>
                  <w:divBdr>
                    <w:top w:val="none" w:sz="0" w:space="0" w:color="auto"/>
                    <w:left w:val="none" w:sz="0" w:space="0" w:color="auto"/>
                    <w:bottom w:val="none" w:sz="0" w:space="0" w:color="auto"/>
                    <w:right w:val="none" w:sz="0" w:space="0" w:color="auto"/>
                  </w:divBdr>
                </w:div>
                <w:div w:id="34740635">
                  <w:marLeft w:val="0"/>
                  <w:marRight w:val="0"/>
                  <w:marTop w:val="0"/>
                  <w:marBottom w:val="0"/>
                  <w:divBdr>
                    <w:top w:val="none" w:sz="0" w:space="0" w:color="auto"/>
                    <w:left w:val="none" w:sz="0" w:space="0" w:color="auto"/>
                    <w:bottom w:val="none" w:sz="0" w:space="0" w:color="auto"/>
                    <w:right w:val="none" w:sz="0" w:space="0" w:color="auto"/>
                  </w:divBdr>
                  <w:divsChild>
                    <w:div w:id="769812294">
                      <w:marLeft w:val="0"/>
                      <w:marRight w:val="0"/>
                      <w:marTop w:val="0"/>
                      <w:marBottom w:val="0"/>
                      <w:divBdr>
                        <w:top w:val="none" w:sz="0" w:space="0" w:color="auto"/>
                        <w:left w:val="none" w:sz="0" w:space="0" w:color="auto"/>
                        <w:bottom w:val="none" w:sz="0" w:space="0" w:color="auto"/>
                        <w:right w:val="none" w:sz="0" w:space="0" w:color="auto"/>
                      </w:divBdr>
                    </w:div>
                  </w:divsChild>
                </w:div>
                <w:div w:id="145823858">
                  <w:marLeft w:val="0"/>
                  <w:marRight w:val="0"/>
                  <w:marTop w:val="0"/>
                  <w:marBottom w:val="0"/>
                  <w:divBdr>
                    <w:top w:val="none" w:sz="0" w:space="0" w:color="auto"/>
                    <w:left w:val="none" w:sz="0" w:space="0" w:color="auto"/>
                    <w:bottom w:val="none" w:sz="0" w:space="0" w:color="auto"/>
                    <w:right w:val="none" w:sz="0" w:space="0" w:color="auto"/>
                  </w:divBdr>
                  <w:divsChild>
                    <w:div w:id="38283361">
                      <w:marLeft w:val="0"/>
                      <w:marRight w:val="0"/>
                      <w:marTop w:val="0"/>
                      <w:marBottom w:val="0"/>
                      <w:divBdr>
                        <w:top w:val="none" w:sz="0" w:space="0" w:color="auto"/>
                        <w:left w:val="none" w:sz="0" w:space="0" w:color="auto"/>
                        <w:bottom w:val="none" w:sz="0" w:space="0" w:color="auto"/>
                        <w:right w:val="none" w:sz="0" w:space="0" w:color="auto"/>
                      </w:divBdr>
                    </w:div>
                  </w:divsChild>
                </w:div>
                <w:div w:id="153768155">
                  <w:marLeft w:val="0"/>
                  <w:marRight w:val="0"/>
                  <w:marTop w:val="0"/>
                  <w:marBottom w:val="0"/>
                  <w:divBdr>
                    <w:top w:val="none" w:sz="0" w:space="0" w:color="auto"/>
                    <w:left w:val="none" w:sz="0" w:space="0" w:color="auto"/>
                    <w:bottom w:val="none" w:sz="0" w:space="0" w:color="auto"/>
                    <w:right w:val="none" w:sz="0" w:space="0" w:color="auto"/>
                  </w:divBdr>
                  <w:divsChild>
                    <w:div w:id="2063674435">
                      <w:marLeft w:val="0"/>
                      <w:marRight w:val="0"/>
                      <w:marTop w:val="0"/>
                      <w:marBottom w:val="0"/>
                      <w:divBdr>
                        <w:top w:val="none" w:sz="0" w:space="0" w:color="auto"/>
                        <w:left w:val="none" w:sz="0" w:space="0" w:color="auto"/>
                        <w:bottom w:val="none" w:sz="0" w:space="0" w:color="auto"/>
                        <w:right w:val="none" w:sz="0" w:space="0" w:color="auto"/>
                      </w:divBdr>
                    </w:div>
                  </w:divsChild>
                </w:div>
                <w:div w:id="342702865">
                  <w:marLeft w:val="0"/>
                  <w:marRight w:val="0"/>
                  <w:marTop w:val="0"/>
                  <w:marBottom w:val="0"/>
                  <w:divBdr>
                    <w:top w:val="none" w:sz="0" w:space="0" w:color="auto"/>
                    <w:left w:val="none" w:sz="0" w:space="0" w:color="auto"/>
                    <w:bottom w:val="none" w:sz="0" w:space="0" w:color="auto"/>
                    <w:right w:val="none" w:sz="0" w:space="0" w:color="auto"/>
                  </w:divBdr>
                  <w:divsChild>
                    <w:div w:id="376123075">
                      <w:marLeft w:val="0"/>
                      <w:marRight w:val="0"/>
                      <w:marTop w:val="0"/>
                      <w:marBottom w:val="0"/>
                      <w:divBdr>
                        <w:top w:val="none" w:sz="0" w:space="0" w:color="auto"/>
                        <w:left w:val="none" w:sz="0" w:space="0" w:color="auto"/>
                        <w:bottom w:val="none" w:sz="0" w:space="0" w:color="auto"/>
                        <w:right w:val="none" w:sz="0" w:space="0" w:color="auto"/>
                      </w:divBdr>
                    </w:div>
                  </w:divsChild>
                </w:div>
                <w:div w:id="390617686">
                  <w:marLeft w:val="0"/>
                  <w:marRight w:val="0"/>
                  <w:marTop w:val="0"/>
                  <w:marBottom w:val="0"/>
                  <w:divBdr>
                    <w:top w:val="none" w:sz="0" w:space="0" w:color="auto"/>
                    <w:left w:val="none" w:sz="0" w:space="0" w:color="auto"/>
                    <w:bottom w:val="none" w:sz="0" w:space="0" w:color="auto"/>
                    <w:right w:val="none" w:sz="0" w:space="0" w:color="auto"/>
                  </w:divBdr>
                  <w:divsChild>
                    <w:div w:id="498082148">
                      <w:marLeft w:val="0"/>
                      <w:marRight w:val="0"/>
                      <w:marTop w:val="0"/>
                      <w:marBottom w:val="0"/>
                      <w:divBdr>
                        <w:top w:val="none" w:sz="0" w:space="0" w:color="auto"/>
                        <w:left w:val="none" w:sz="0" w:space="0" w:color="auto"/>
                        <w:bottom w:val="none" w:sz="0" w:space="0" w:color="auto"/>
                        <w:right w:val="none" w:sz="0" w:space="0" w:color="auto"/>
                      </w:divBdr>
                    </w:div>
                  </w:divsChild>
                </w:div>
                <w:div w:id="600407153">
                  <w:marLeft w:val="0"/>
                  <w:marRight w:val="0"/>
                  <w:marTop w:val="0"/>
                  <w:marBottom w:val="0"/>
                  <w:divBdr>
                    <w:top w:val="none" w:sz="0" w:space="0" w:color="auto"/>
                    <w:left w:val="none" w:sz="0" w:space="0" w:color="auto"/>
                    <w:bottom w:val="none" w:sz="0" w:space="0" w:color="auto"/>
                    <w:right w:val="none" w:sz="0" w:space="0" w:color="auto"/>
                  </w:divBdr>
                  <w:divsChild>
                    <w:div w:id="2090543958">
                      <w:marLeft w:val="0"/>
                      <w:marRight w:val="0"/>
                      <w:marTop w:val="0"/>
                      <w:marBottom w:val="0"/>
                      <w:divBdr>
                        <w:top w:val="none" w:sz="0" w:space="0" w:color="auto"/>
                        <w:left w:val="none" w:sz="0" w:space="0" w:color="auto"/>
                        <w:bottom w:val="none" w:sz="0" w:space="0" w:color="auto"/>
                        <w:right w:val="none" w:sz="0" w:space="0" w:color="auto"/>
                      </w:divBdr>
                    </w:div>
                  </w:divsChild>
                </w:div>
                <w:div w:id="690423565">
                  <w:marLeft w:val="0"/>
                  <w:marRight w:val="0"/>
                  <w:marTop w:val="0"/>
                  <w:marBottom w:val="0"/>
                  <w:divBdr>
                    <w:top w:val="none" w:sz="0" w:space="0" w:color="auto"/>
                    <w:left w:val="none" w:sz="0" w:space="0" w:color="auto"/>
                    <w:bottom w:val="none" w:sz="0" w:space="0" w:color="auto"/>
                    <w:right w:val="none" w:sz="0" w:space="0" w:color="auto"/>
                  </w:divBdr>
                  <w:divsChild>
                    <w:div w:id="1475830869">
                      <w:marLeft w:val="0"/>
                      <w:marRight w:val="0"/>
                      <w:marTop w:val="0"/>
                      <w:marBottom w:val="0"/>
                      <w:divBdr>
                        <w:top w:val="none" w:sz="0" w:space="0" w:color="auto"/>
                        <w:left w:val="none" w:sz="0" w:space="0" w:color="auto"/>
                        <w:bottom w:val="none" w:sz="0" w:space="0" w:color="auto"/>
                        <w:right w:val="none" w:sz="0" w:space="0" w:color="auto"/>
                      </w:divBdr>
                    </w:div>
                  </w:divsChild>
                </w:div>
                <w:div w:id="839084700">
                  <w:marLeft w:val="0"/>
                  <w:marRight w:val="0"/>
                  <w:marTop w:val="0"/>
                  <w:marBottom w:val="0"/>
                  <w:divBdr>
                    <w:top w:val="none" w:sz="0" w:space="0" w:color="auto"/>
                    <w:left w:val="none" w:sz="0" w:space="0" w:color="auto"/>
                    <w:bottom w:val="none" w:sz="0" w:space="0" w:color="auto"/>
                    <w:right w:val="none" w:sz="0" w:space="0" w:color="auto"/>
                  </w:divBdr>
                </w:div>
                <w:div w:id="996768313">
                  <w:marLeft w:val="0"/>
                  <w:marRight w:val="0"/>
                  <w:marTop w:val="0"/>
                  <w:marBottom w:val="0"/>
                  <w:divBdr>
                    <w:top w:val="none" w:sz="0" w:space="0" w:color="auto"/>
                    <w:left w:val="none" w:sz="0" w:space="0" w:color="auto"/>
                    <w:bottom w:val="none" w:sz="0" w:space="0" w:color="auto"/>
                    <w:right w:val="none" w:sz="0" w:space="0" w:color="auto"/>
                  </w:divBdr>
                  <w:divsChild>
                    <w:div w:id="1884902461">
                      <w:marLeft w:val="0"/>
                      <w:marRight w:val="0"/>
                      <w:marTop w:val="0"/>
                      <w:marBottom w:val="0"/>
                      <w:divBdr>
                        <w:top w:val="none" w:sz="0" w:space="0" w:color="auto"/>
                        <w:left w:val="none" w:sz="0" w:space="0" w:color="auto"/>
                        <w:bottom w:val="none" w:sz="0" w:space="0" w:color="auto"/>
                        <w:right w:val="none" w:sz="0" w:space="0" w:color="auto"/>
                      </w:divBdr>
                    </w:div>
                  </w:divsChild>
                </w:div>
                <w:div w:id="1002053148">
                  <w:marLeft w:val="0"/>
                  <w:marRight w:val="0"/>
                  <w:marTop w:val="0"/>
                  <w:marBottom w:val="0"/>
                  <w:divBdr>
                    <w:top w:val="none" w:sz="0" w:space="0" w:color="auto"/>
                    <w:left w:val="none" w:sz="0" w:space="0" w:color="auto"/>
                    <w:bottom w:val="none" w:sz="0" w:space="0" w:color="auto"/>
                    <w:right w:val="none" w:sz="0" w:space="0" w:color="auto"/>
                  </w:divBdr>
                  <w:divsChild>
                    <w:div w:id="2062437786">
                      <w:marLeft w:val="0"/>
                      <w:marRight w:val="0"/>
                      <w:marTop w:val="0"/>
                      <w:marBottom w:val="0"/>
                      <w:divBdr>
                        <w:top w:val="none" w:sz="0" w:space="0" w:color="auto"/>
                        <w:left w:val="none" w:sz="0" w:space="0" w:color="auto"/>
                        <w:bottom w:val="none" w:sz="0" w:space="0" w:color="auto"/>
                        <w:right w:val="none" w:sz="0" w:space="0" w:color="auto"/>
                      </w:divBdr>
                    </w:div>
                  </w:divsChild>
                </w:div>
                <w:div w:id="1249075672">
                  <w:marLeft w:val="0"/>
                  <w:marRight w:val="0"/>
                  <w:marTop w:val="0"/>
                  <w:marBottom w:val="0"/>
                  <w:divBdr>
                    <w:top w:val="none" w:sz="0" w:space="0" w:color="auto"/>
                    <w:left w:val="none" w:sz="0" w:space="0" w:color="auto"/>
                    <w:bottom w:val="none" w:sz="0" w:space="0" w:color="auto"/>
                    <w:right w:val="none" w:sz="0" w:space="0" w:color="auto"/>
                  </w:divBdr>
                </w:div>
                <w:div w:id="1479611014">
                  <w:marLeft w:val="0"/>
                  <w:marRight w:val="0"/>
                  <w:marTop w:val="0"/>
                  <w:marBottom w:val="0"/>
                  <w:divBdr>
                    <w:top w:val="none" w:sz="0" w:space="0" w:color="auto"/>
                    <w:left w:val="none" w:sz="0" w:space="0" w:color="auto"/>
                    <w:bottom w:val="none" w:sz="0" w:space="0" w:color="auto"/>
                    <w:right w:val="none" w:sz="0" w:space="0" w:color="auto"/>
                  </w:divBdr>
                </w:div>
                <w:div w:id="1577325459">
                  <w:marLeft w:val="0"/>
                  <w:marRight w:val="0"/>
                  <w:marTop w:val="0"/>
                  <w:marBottom w:val="0"/>
                  <w:divBdr>
                    <w:top w:val="none" w:sz="0" w:space="0" w:color="auto"/>
                    <w:left w:val="none" w:sz="0" w:space="0" w:color="auto"/>
                    <w:bottom w:val="none" w:sz="0" w:space="0" w:color="auto"/>
                    <w:right w:val="none" w:sz="0" w:space="0" w:color="auto"/>
                  </w:divBdr>
                  <w:divsChild>
                    <w:div w:id="1960380372">
                      <w:marLeft w:val="0"/>
                      <w:marRight w:val="0"/>
                      <w:marTop w:val="0"/>
                      <w:marBottom w:val="0"/>
                      <w:divBdr>
                        <w:top w:val="none" w:sz="0" w:space="0" w:color="auto"/>
                        <w:left w:val="none" w:sz="0" w:space="0" w:color="auto"/>
                        <w:bottom w:val="none" w:sz="0" w:space="0" w:color="auto"/>
                        <w:right w:val="none" w:sz="0" w:space="0" w:color="auto"/>
                      </w:divBdr>
                    </w:div>
                  </w:divsChild>
                </w:div>
                <w:div w:id="1609266035">
                  <w:marLeft w:val="0"/>
                  <w:marRight w:val="0"/>
                  <w:marTop w:val="0"/>
                  <w:marBottom w:val="0"/>
                  <w:divBdr>
                    <w:top w:val="none" w:sz="0" w:space="0" w:color="auto"/>
                    <w:left w:val="none" w:sz="0" w:space="0" w:color="auto"/>
                    <w:bottom w:val="none" w:sz="0" w:space="0" w:color="auto"/>
                    <w:right w:val="none" w:sz="0" w:space="0" w:color="auto"/>
                  </w:divBdr>
                  <w:divsChild>
                    <w:div w:id="2071538033">
                      <w:marLeft w:val="0"/>
                      <w:marRight w:val="0"/>
                      <w:marTop w:val="0"/>
                      <w:marBottom w:val="0"/>
                      <w:divBdr>
                        <w:top w:val="none" w:sz="0" w:space="0" w:color="auto"/>
                        <w:left w:val="none" w:sz="0" w:space="0" w:color="auto"/>
                        <w:bottom w:val="none" w:sz="0" w:space="0" w:color="auto"/>
                        <w:right w:val="none" w:sz="0" w:space="0" w:color="auto"/>
                      </w:divBdr>
                    </w:div>
                  </w:divsChild>
                </w:div>
                <w:div w:id="1624113632">
                  <w:marLeft w:val="0"/>
                  <w:marRight w:val="0"/>
                  <w:marTop w:val="0"/>
                  <w:marBottom w:val="0"/>
                  <w:divBdr>
                    <w:top w:val="none" w:sz="0" w:space="0" w:color="auto"/>
                    <w:left w:val="none" w:sz="0" w:space="0" w:color="auto"/>
                    <w:bottom w:val="none" w:sz="0" w:space="0" w:color="auto"/>
                    <w:right w:val="none" w:sz="0" w:space="0" w:color="auto"/>
                  </w:divBdr>
                </w:div>
                <w:div w:id="1854221096">
                  <w:marLeft w:val="0"/>
                  <w:marRight w:val="0"/>
                  <w:marTop w:val="0"/>
                  <w:marBottom w:val="0"/>
                  <w:divBdr>
                    <w:top w:val="none" w:sz="0" w:space="0" w:color="auto"/>
                    <w:left w:val="none" w:sz="0" w:space="0" w:color="auto"/>
                    <w:bottom w:val="none" w:sz="0" w:space="0" w:color="auto"/>
                    <w:right w:val="none" w:sz="0" w:space="0" w:color="auto"/>
                  </w:divBdr>
                  <w:divsChild>
                    <w:div w:id="133984670">
                      <w:marLeft w:val="0"/>
                      <w:marRight w:val="0"/>
                      <w:marTop w:val="0"/>
                      <w:marBottom w:val="0"/>
                      <w:divBdr>
                        <w:top w:val="none" w:sz="0" w:space="0" w:color="auto"/>
                        <w:left w:val="none" w:sz="0" w:space="0" w:color="auto"/>
                        <w:bottom w:val="none" w:sz="0" w:space="0" w:color="auto"/>
                        <w:right w:val="none" w:sz="0" w:space="0" w:color="auto"/>
                      </w:divBdr>
                    </w:div>
                  </w:divsChild>
                </w:div>
                <w:div w:id="2046563870">
                  <w:marLeft w:val="0"/>
                  <w:marRight w:val="0"/>
                  <w:marTop w:val="0"/>
                  <w:marBottom w:val="0"/>
                  <w:divBdr>
                    <w:top w:val="none" w:sz="0" w:space="0" w:color="auto"/>
                    <w:left w:val="none" w:sz="0" w:space="0" w:color="auto"/>
                    <w:bottom w:val="none" w:sz="0" w:space="0" w:color="auto"/>
                    <w:right w:val="none" w:sz="0" w:space="0" w:color="auto"/>
                  </w:divBdr>
                  <w:divsChild>
                    <w:div w:id="2537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608">
      <w:bodyDiv w:val="1"/>
      <w:marLeft w:val="0"/>
      <w:marRight w:val="0"/>
      <w:marTop w:val="0"/>
      <w:marBottom w:val="0"/>
      <w:divBdr>
        <w:top w:val="none" w:sz="0" w:space="0" w:color="auto"/>
        <w:left w:val="none" w:sz="0" w:space="0" w:color="auto"/>
        <w:bottom w:val="none" w:sz="0" w:space="0" w:color="auto"/>
        <w:right w:val="none" w:sz="0" w:space="0" w:color="auto"/>
      </w:divBdr>
    </w:div>
    <w:div w:id="130177309">
      <w:bodyDiv w:val="1"/>
      <w:marLeft w:val="0"/>
      <w:marRight w:val="0"/>
      <w:marTop w:val="0"/>
      <w:marBottom w:val="0"/>
      <w:divBdr>
        <w:top w:val="none" w:sz="0" w:space="0" w:color="auto"/>
        <w:left w:val="none" w:sz="0" w:space="0" w:color="auto"/>
        <w:bottom w:val="none" w:sz="0" w:space="0" w:color="auto"/>
        <w:right w:val="none" w:sz="0" w:space="0" w:color="auto"/>
      </w:divBdr>
    </w:div>
    <w:div w:id="213203199">
      <w:bodyDiv w:val="1"/>
      <w:marLeft w:val="0"/>
      <w:marRight w:val="0"/>
      <w:marTop w:val="0"/>
      <w:marBottom w:val="0"/>
      <w:divBdr>
        <w:top w:val="none" w:sz="0" w:space="0" w:color="auto"/>
        <w:left w:val="none" w:sz="0" w:space="0" w:color="auto"/>
        <w:bottom w:val="none" w:sz="0" w:space="0" w:color="auto"/>
        <w:right w:val="none" w:sz="0" w:space="0" w:color="auto"/>
      </w:divBdr>
    </w:div>
    <w:div w:id="263151020">
      <w:bodyDiv w:val="1"/>
      <w:marLeft w:val="0"/>
      <w:marRight w:val="0"/>
      <w:marTop w:val="0"/>
      <w:marBottom w:val="0"/>
      <w:divBdr>
        <w:top w:val="none" w:sz="0" w:space="0" w:color="auto"/>
        <w:left w:val="none" w:sz="0" w:space="0" w:color="auto"/>
        <w:bottom w:val="none" w:sz="0" w:space="0" w:color="auto"/>
        <w:right w:val="none" w:sz="0" w:space="0" w:color="auto"/>
      </w:divBdr>
    </w:div>
    <w:div w:id="318583308">
      <w:bodyDiv w:val="1"/>
      <w:marLeft w:val="0"/>
      <w:marRight w:val="0"/>
      <w:marTop w:val="0"/>
      <w:marBottom w:val="0"/>
      <w:divBdr>
        <w:top w:val="none" w:sz="0" w:space="0" w:color="auto"/>
        <w:left w:val="none" w:sz="0" w:space="0" w:color="auto"/>
        <w:bottom w:val="none" w:sz="0" w:space="0" w:color="auto"/>
        <w:right w:val="none" w:sz="0" w:space="0" w:color="auto"/>
      </w:divBdr>
      <w:divsChild>
        <w:div w:id="2135754129">
          <w:marLeft w:val="0"/>
          <w:marRight w:val="0"/>
          <w:marTop w:val="15"/>
          <w:marBottom w:val="0"/>
          <w:divBdr>
            <w:top w:val="none" w:sz="0" w:space="0" w:color="auto"/>
            <w:left w:val="none" w:sz="0" w:space="0" w:color="auto"/>
            <w:bottom w:val="none" w:sz="0" w:space="0" w:color="auto"/>
            <w:right w:val="none" w:sz="0" w:space="0" w:color="auto"/>
          </w:divBdr>
          <w:divsChild>
            <w:div w:id="1835535267">
              <w:marLeft w:val="0"/>
              <w:marRight w:val="0"/>
              <w:marTop w:val="0"/>
              <w:marBottom w:val="0"/>
              <w:divBdr>
                <w:top w:val="none" w:sz="0" w:space="0" w:color="auto"/>
                <w:left w:val="none" w:sz="0" w:space="0" w:color="auto"/>
                <w:bottom w:val="none" w:sz="0" w:space="0" w:color="auto"/>
                <w:right w:val="none" w:sz="0" w:space="0" w:color="auto"/>
              </w:divBdr>
              <w:divsChild>
                <w:div w:id="202403335">
                  <w:marLeft w:val="0"/>
                  <w:marRight w:val="0"/>
                  <w:marTop w:val="0"/>
                  <w:marBottom w:val="0"/>
                  <w:divBdr>
                    <w:top w:val="none" w:sz="0" w:space="0" w:color="auto"/>
                    <w:left w:val="none" w:sz="0" w:space="0" w:color="auto"/>
                    <w:bottom w:val="none" w:sz="0" w:space="0" w:color="auto"/>
                    <w:right w:val="none" w:sz="0" w:space="0" w:color="auto"/>
                  </w:divBdr>
                </w:div>
                <w:div w:id="285549985">
                  <w:marLeft w:val="0"/>
                  <w:marRight w:val="0"/>
                  <w:marTop w:val="0"/>
                  <w:marBottom w:val="0"/>
                  <w:divBdr>
                    <w:top w:val="none" w:sz="0" w:space="0" w:color="auto"/>
                    <w:left w:val="none" w:sz="0" w:space="0" w:color="auto"/>
                    <w:bottom w:val="none" w:sz="0" w:space="0" w:color="auto"/>
                    <w:right w:val="none" w:sz="0" w:space="0" w:color="auto"/>
                  </w:divBdr>
                </w:div>
                <w:div w:id="302009028">
                  <w:marLeft w:val="0"/>
                  <w:marRight w:val="0"/>
                  <w:marTop w:val="0"/>
                  <w:marBottom w:val="0"/>
                  <w:divBdr>
                    <w:top w:val="none" w:sz="0" w:space="0" w:color="auto"/>
                    <w:left w:val="none" w:sz="0" w:space="0" w:color="auto"/>
                    <w:bottom w:val="none" w:sz="0" w:space="0" w:color="auto"/>
                    <w:right w:val="none" w:sz="0" w:space="0" w:color="auto"/>
                  </w:divBdr>
                </w:div>
                <w:div w:id="561988651">
                  <w:marLeft w:val="0"/>
                  <w:marRight w:val="0"/>
                  <w:marTop w:val="0"/>
                  <w:marBottom w:val="0"/>
                  <w:divBdr>
                    <w:top w:val="none" w:sz="0" w:space="0" w:color="auto"/>
                    <w:left w:val="none" w:sz="0" w:space="0" w:color="auto"/>
                    <w:bottom w:val="none" w:sz="0" w:space="0" w:color="auto"/>
                    <w:right w:val="none" w:sz="0" w:space="0" w:color="auto"/>
                  </w:divBdr>
                </w:div>
                <w:div w:id="633602946">
                  <w:marLeft w:val="0"/>
                  <w:marRight w:val="0"/>
                  <w:marTop w:val="0"/>
                  <w:marBottom w:val="0"/>
                  <w:divBdr>
                    <w:top w:val="none" w:sz="0" w:space="0" w:color="auto"/>
                    <w:left w:val="none" w:sz="0" w:space="0" w:color="auto"/>
                    <w:bottom w:val="none" w:sz="0" w:space="0" w:color="auto"/>
                    <w:right w:val="none" w:sz="0" w:space="0" w:color="auto"/>
                  </w:divBdr>
                </w:div>
                <w:div w:id="633827194">
                  <w:marLeft w:val="0"/>
                  <w:marRight w:val="0"/>
                  <w:marTop w:val="0"/>
                  <w:marBottom w:val="0"/>
                  <w:divBdr>
                    <w:top w:val="none" w:sz="0" w:space="0" w:color="auto"/>
                    <w:left w:val="none" w:sz="0" w:space="0" w:color="auto"/>
                    <w:bottom w:val="none" w:sz="0" w:space="0" w:color="auto"/>
                    <w:right w:val="none" w:sz="0" w:space="0" w:color="auto"/>
                  </w:divBdr>
                </w:div>
                <w:div w:id="723599828">
                  <w:marLeft w:val="0"/>
                  <w:marRight w:val="0"/>
                  <w:marTop w:val="0"/>
                  <w:marBottom w:val="0"/>
                  <w:divBdr>
                    <w:top w:val="none" w:sz="0" w:space="0" w:color="auto"/>
                    <w:left w:val="none" w:sz="0" w:space="0" w:color="auto"/>
                    <w:bottom w:val="none" w:sz="0" w:space="0" w:color="auto"/>
                    <w:right w:val="none" w:sz="0" w:space="0" w:color="auto"/>
                  </w:divBdr>
                </w:div>
                <w:div w:id="741296821">
                  <w:marLeft w:val="0"/>
                  <w:marRight w:val="0"/>
                  <w:marTop w:val="0"/>
                  <w:marBottom w:val="0"/>
                  <w:divBdr>
                    <w:top w:val="none" w:sz="0" w:space="0" w:color="auto"/>
                    <w:left w:val="none" w:sz="0" w:space="0" w:color="auto"/>
                    <w:bottom w:val="none" w:sz="0" w:space="0" w:color="auto"/>
                    <w:right w:val="none" w:sz="0" w:space="0" w:color="auto"/>
                  </w:divBdr>
                </w:div>
                <w:div w:id="769474948">
                  <w:marLeft w:val="0"/>
                  <w:marRight w:val="0"/>
                  <w:marTop w:val="0"/>
                  <w:marBottom w:val="0"/>
                  <w:divBdr>
                    <w:top w:val="none" w:sz="0" w:space="0" w:color="auto"/>
                    <w:left w:val="none" w:sz="0" w:space="0" w:color="auto"/>
                    <w:bottom w:val="none" w:sz="0" w:space="0" w:color="auto"/>
                    <w:right w:val="none" w:sz="0" w:space="0" w:color="auto"/>
                  </w:divBdr>
                </w:div>
                <w:div w:id="905383393">
                  <w:marLeft w:val="0"/>
                  <w:marRight w:val="0"/>
                  <w:marTop w:val="0"/>
                  <w:marBottom w:val="0"/>
                  <w:divBdr>
                    <w:top w:val="none" w:sz="0" w:space="0" w:color="auto"/>
                    <w:left w:val="none" w:sz="0" w:space="0" w:color="auto"/>
                    <w:bottom w:val="none" w:sz="0" w:space="0" w:color="auto"/>
                    <w:right w:val="none" w:sz="0" w:space="0" w:color="auto"/>
                  </w:divBdr>
                </w:div>
                <w:div w:id="970406452">
                  <w:marLeft w:val="0"/>
                  <w:marRight w:val="0"/>
                  <w:marTop w:val="0"/>
                  <w:marBottom w:val="0"/>
                  <w:divBdr>
                    <w:top w:val="none" w:sz="0" w:space="0" w:color="auto"/>
                    <w:left w:val="none" w:sz="0" w:space="0" w:color="auto"/>
                    <w:bottom w:val="none" w:sz="0" w:space="0" w:color="auto"/>
                    <w:right w:val="none" w:sz="0" w:space="0" w:color="auto"/>
                  </w:divBdr>
                </w:div>
                <w:div w:id="988173748">
                  <w:marLeft w:val="0"/>
                  <w:marRight w:val="0"/>
                  <w:marTop w:val="0"/>
                  <w:marBottom w:val="0"/>
                  <w:divBdr>
                    <w:top w:val="none" w:sz="0" w:space="0" w:color="auto"/>
                    <w:left w:val="none" w:sz="0" w:space="0" w:color="auto"/>
                    <w:bottom w:val="none" w:sz="0" w:space="0" w:color="auto"/>
                    <w:right w:val="none" w:sz="0" w:space="0" w:color="auto"/>
                  </w:divBdr>
                </w:div>
                <w:div w:id="1028339400">
                  <w:marLeft w:val="0"/>
                  <w:marRight w:val="0"/>
                  <w:marTop w:val="0"/>
                  <w:marBottom w:val="0"/>
                  <w:divBdr>
                    <w:top w:val="none" w:sz="0" w:space="0" w:color="auto"/>
                    <w:left w:val="none" w:sz="0" w:space="0" w:color="auto"/>
                    <w:bottom w:val="none" w:sz="0" w:space="0" w:color="auto"/>
                    <w:right w:val="none" w:sz="0" w:space="0" w:color="auto"/>
                  </w:divBdr>
                </w:div>
                <w:div w:id="1128166969">
                  <w:marLeft w:val="0"/>
                  <w:marRight w:val="0"/>
                  <w:marTop w:val="0"/>
                  <w:marBottom w:val="0"/>
                  <w:divBdr>
                    <w:top w:val="none" w:sz="0" w:space="0" w:color="auto"/>
                    <w:left w:val="none" w:sz="0" w:space="0" w:color="auto"/>
                    <w:bottom w:val="none" w:sz="0" w:space="0" w:color="auto"/>
                    <w:right w:val="none" w:sz="0" w:space="0" w:color="auto"/>
                  </w:divBdr>
                </w:div>
                <w:div w:id="1409695838">
                  <w:marLeft w:val="0"/>
                  <w:marRight w:val="0"/>
                  <w:marTop w:val="0"/>
                  <w:marBottom w:val="0"/>
                  <w:divBdr>
                    <w:top w:val="none" w:sz="0" w:space="0" w:color="auto"/>
                    <w:left w:val="none" w:sz="0" w:space="0" w:color="auto"/>
                    <w:bottom w:val="none" w:sz="0" w:space="0" w:color="auto"/>
                    <w:right w:val="none" w:sz="0" w:space="0" w:color="auto"/>
                  </w:divBdr>
                </w:div>
                <w:div w:id="1415205465">
                  <w:marLeft w:val="0"/>
                  <w:marRight w:val="0"/>
                  <w:marTop w:val="0"/>
                  <w:marBottom w:val="0"/>
                  <w:divBdr>
                    <w:top w:val="none" w:sz="0" w:space="0" w:color="auto"/>
                    <w:left w:val="none" w:sz="0" w:space="0" w:color="auto"/>
                    <w:bottom w:val="none" w:sz="0" w:space="0" w:color="auto"/>
                    <w:right w:val="none" w:sz="0" w:space="0" w:color="auto"/>
                  </w:divBdr>
                </w:div>
                <w:div w:id="1426807235">
                  <w:marLeft w:val="0"/>
                  <w:marRight w:val="0"/>
                  <w:marTop w:val="0"/>
                  <w:marBottom w:val="0"/>
                  <w:divBdr>
                    <w:top w:val="none" w:sz="0" w:space="0" w:color="auto"/>
                    <w:left w:val="none" w:sz="0" w:space="0" w:color="auto"/>
                    <w:bottom w:val="none" w:sz="0" w:space="0" w:color="auto"/>
                    <w:right w:val="none" w:sz="0" w:space="0" w:color="auto"/>
                  </w:divBdr>
                </w:div>
                <w:div w:id="1784617143">
                  <w:marLeft w:val="0"/>
                  <w:marRight w:val="0"/>
                  <w:marTop w:val="0"/>
                  <w:marBottom w:val="0"/>
                  <w:divBdr>
                    <w:top w:val="none" w:sz="0" w:space="0" w:color="auto"/>
                    <w:left w:val="none" w:sz="0" w:space="0" w:color="auto"/>
                    <w:bottom w:val="none" w:sz="0" w:space="0" w:color="auto"/>
                    <w:right w:val="none" w:sz="0" w:space="0" w:color="auto"/>
                  </w:divBdr>
                </w:div>
                <w:div w:id="1898320957">
                  <w:marLeft w:val="0"/>
                  <w:marRight w:val="0"/>
                  <w:marTop w:val="0"/>
                  <w:marBottom w:val="0"/>
                  <w:divBdr>
                    <w:top w:val="none" w:sz="0" w:space="0" w:color="auto"/>
                    <w:left w:val="none" w:sz="0" w:space="0" w:color="auto"/>
                    <w:bottom w:val="none" w:sz="0" w:space="0" w:color="auto"/>
                    <w:right w:val="none" w:sz="0" w:space="0" w:color="auto"/>
                  </w:divBdr>
                </w:div>
                <w:div w:id="1937902754">
                  <w:marLeft w:val="0"/>
                  <w:marRight w:val="0"/>
                  <w:marTop w:val="0"/>
                  <w:marBottom w:val="0"/>
                  <w:divBdr>
                    <w:top w:val="none" w:sz="0" w:space="0" w:color="auto"/>
                    <w:left w:val="none" w:sz="0" w:space="0" w:color="auto"/>
                    <w:bottom w:val="none" w:sz="0" w:space="0" w:color="auto"/>
                    <w:right w:val="none" w:sz="0" w:space="0" w:color="auto"/>
                  </w:divBdr>
                </w:div>
                <w:div w:id="2072001297">
                  <w:marLeft w:val="0"/>
                  <w:marRight w:val="0"/>
                  <w:marTop w:val="0"/>
                  <w:marBottom w:val="0"/>
                  <w:divBdr>
                    <w:top w:val="none" w:sz="0" w:space="0" w:color="auto"/>
                    <w:left w:val="none" w:sz="0" w:space="0" w:color="auto"/>
                    <w:bottom w:val="none" w:sz="0" w:space="0" w:color="auto"/>
                    <w:right w:val="none" w:sz="0" w:space="0" w:color="auto"/>
                  </w:divBdr>
                </w:div>
                <w:div w:id="20889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1300">
      <w:bodyDiv w:val="1"/>
      <w:marLeft w:val="0"/>
      <w:marRight w:val="0"/>
      <w:marTop w:val="0"/>
      <w:marBottom w:val="0"/>
      <w:divBdr>
        <w:top w:val="none" w:sz="0" w:space="0" w:color="auto"/>
        <w:left w:val="none" w:sz="0" w:space="0" w:color="auto"/>
        <w:bottom w:val="none" w:sz="0" w:space="0" w:color="auto"/>
        <w:right w:val="none" w:sz="0" w:space="0" w:color="auto"/>
      </w:divBdr>
    </w:div>
    <w:div w:id="338043735">
      <w:bodyDiv w:val="1"/>
      <w:marLeft w:val="0"/>
      <w:marRight w:val="0"/>
      <w:marTop w:val="0"/>
      <w:marBottom w:val="0"/>
      <w:divBdr>
        <w:top w:val="none" w:sz="0" w:space="0" w:color="auto"/>
        <w:left w:val="none" w:sz="0" w:space="0" w:color="auto"/>
        <w:bottom w:val="none" w:sz="0" w:space="0" w:color="auto"/>
        <w:right w:val="none" w:sz="0" w:space="0" w:color="auto"/>
      </w:divBdr>
    </w:div>
    <w:div w:id="368918304">
      <w:bodyDiv w:val="1"/>
      <w:marLeft w:val="0"/>
      <w:marRight w:val="0"/>
      <w:marTop w:val="0"/>
      <w:marBottom w:val="0"/>
      <w:divBdr>
        <w:top w:val="none" w:sz="0" w:space="0" w:color="auto"/>
        <w:left w:val="none" w:sz="0" w:space="0" w:color="auto"/>
        <w:bottom w:val="none" w:sz="0" w:space="0" w:color="auto"/>
        <w:right w:val="none" w:sz="0" w:space="0" w:color="auto"/>
      </w:divBdr>
    </w:div>
    <w:div w:id="407772183">
      <w:bodyDiv w:val="1"/>
      <w:marLeft w:val="0"/>
      <w:marRight w:val="0"/>
      <w:marTop w:val="0"/>
      <w:marBottom w:val="0"/>
      <w:divBdr>
        <w:top w:val="none" w:sz="0" w:space="0" w:color="auto"/>
        <w:left w:val="none" w:sz="0" w:space="0" w:color="auto"/>
        <w:bottom w:val="none" w:sz="0" w:space="0" w:color="auto"/>
        <w:right w:val="none" w:sz="0" w:space="0" w:color="auto"/>
      </w:divBdr>
      <w:divsChild>
        <w:div w:id="851993244">
          <w:marLeft w:val="547"/>
          <w:marRight w:val="0"/>
          <w:marTop w:val="154"/>
          <w:marBottom w:val="0"/>
          <w:divBdr>
            <w:top w:val="none" w:sz="0" w:space="0" w:color="auto"/>
            <w:left w:val="none" w:sz="0" w:space="0" w:color="auto"/>
            <w:bottom w:val="none" w:sz="0" w:space="0" w:color="auto"/>
            <w:right w:val="none" w:sz="0" w:space="0" w:color="auto"/>
          </w:divBdr>
        </w:div>
      </w:divsChild>
    </w:div>
    <w:div w:id="425198831">
      <w:bodyDiv w:val="1"/>
      <w:marLeft w:val="0"/>
      <w:marRight w:val="0"/>
      <w:marTop w:val="0"/>
      <w:marBottom w:val="0"/>
      <w:divBdr>
        <w:top w:val="none" w:sz="0" w:space="0" w:color="auto"/>
        <w:left w:val="none" w:sz="0" w:space="0" w:color="auto"/>
        <w:bottom w:val="none" w:sz="0" w:space="0" w:color="auto"/>
        <w:right w:val="none" w:sz="0" w:space="0" w:color="auto"/>
      </w:divBdr>
    </w:div>
    <w:div w:id="434639821">
      <w:bodyDiv w:val="1"/>
      <w:marLeft w:val="0"/>
      <w:marRight w:val="0"/>
      <w:marTop w:val="0"/>
      <w:marBottom w:val="0"/>
      <w:divBdr>
        <w:top w:val="none" w:sz="0" w:space="0" w:color="auto"/>
        <w:left w:val="none" w:sz="0" w:space="0" w:color="auto"/>
        <w:bottom w:val="none" w:sz="0" w:space="0" w:color="auto"/>
        <w:right w:val="none" w:sz="0" w:space="0" w:color="auto"/>
      </w:divBdr>
      <w:divsChild>
        <w:div w:id="39209920">
          <w:marLeft w:val="0"/>
          <w:marRight w:val="0"/>
          <w:marTop w:val="0"/>
          <w:marBottom w:val="0"/>
          <w:divBdr>
            <w:top w:val="none" w:sz="0" w:space="0" w:color="auto"/>
            <w:left w:val="none" w:sz="0" w:space="0" w:color="auto"/>
            <w:bottom w:val="none" w:sz="0" w:space="0" w:color="auto"/>
            <w:right w:val="none" w:sz="0" w:space="0" w:color="auto"/>
          </w:divBdr>
        </w:div>
        <w:div w:id="159348402">
          <w:marLeft w:val="0"/>
          <w:marRight w:val="0"/>
          <w:marTop w:val="0"/>
          <w:marBottom w:val="0"/>
          <w:divBdr>
            <w:top w:val="none" w:sz="0" w:space="0" w:color="auto"/>
            <w:left w:val="none" w:sz="0" w:space="0" w:color="auto"/>
            <w:bottom w:val="none" w:sz="0" w:space="0" w:color="auto"/>
            <w:right w:val="none" w:sz="0" w:space="0" w:color="auto"/>
          </w:divBdr>
        </w:div>
        <w:div w:id="268435624">
          <w:marLeft w:val="0"/>
          <w:marRight w:val="0"/>
          <w:marTop w:val="0"/>
          <w:marBottom w:val="0"/>
          <w:divBdr>
            <w:top w:val="none" w:sz="0" w:space="0" w:color="auto"/>
            <w:left w:val="none" w:sz="0" w:space="0" w:color="auto"/>
            <w:bottom w:val="none" w:sz="0" w:space="0" w:color="auto"/>
            <w:right w:val="none" w:sz="0" w:space="0" w:color="auto"/>
          </w:divBdr>
        </w:div>
        <w:div w:id="491338290">
          <w:marLeft w:val="0"/>
          <w:marRight w:val="0"/>
          <w:marTop w:val="0"/>
          <w:marBottom w:val="0"/>
          <w:divBdr>
            <w:top w:val="none" w:sz="0" w:space="0" w:color="auto"/>
            <w:left w:val="none" w:sz="0" w:space="0" w:color="auto"/>
            <w:bottom w:val="none" w:sz="0" w:space="0" w:color="auto"/>
            <w:right w:val="none" w:sz="0" w:space="0" w:color="auto"/>
          </w:divBdr>
        </w:div>
        <w:div w:id="657271421">
          <w:marLeft w:val="0"/>
          <w:marRight w:val="0"/>
          <w:marTop w:val="0"/>
          <w:marBottom w:val="0"/>
          <w:divBdr>
            <w:top w:val="none" w:sz="0" w:space="0" w:color="auto"/>
            <w:left w:val="none" w:sz="0" w:space="0" w:color="auto"/>
            <w:bottom w:val="none" w:sz="0" w:space="0" w:color="auto"/>
            <w:right w:val="none" w:sz="0" w:space="0" w:color="auto"/>
          </w:divBdr>
        </w:div>
        <w:div w:id="840778937">
          <w:marLeft w:val="0"/>
          <w:marRight w:val="0"/>
          <w:marTop w:val="0"/>
          <w:marBottom w:val="0"/>
          <w:divBdr>
            <w:top w:val="none" w:sz="0" w:space="0" w:color="auto"/>
            <w:left w:val="none" w:sz="0" w:space="0" w:color="auto"/>
            <w:bottom w:val="none" w:sz="0" w:space="0" w:color="auto"/>
            <w:right w:val="none" w:sz="0" w:space="0" w:color="auto"/>
          </w:divBdr>
        </w:div>
        <w:div w:id="901519853">
          <w:marLeft w:val="0"/>
          <w:marRight w:val="0"/>
          <w:marTop w:val="0"/>
          <w:marBottom w:val="0"/>
          <w:divBdr>
            <w:top w:val="none" w:sz="0" w:space="0" w:color="auto"/>
            <w:left w:val="none" w:sz="0" w:space="0" w:color="auto"/>
            <w:bottom w:val="none" w:sz="0" w:space="0" w:color="auto"/>
            <w:right w:val="none" w:sz="0" w:space="0" w:color="auto"/>
          </w:divBdr>
        </w:div>
        <w:div w:id="983242659">
          <w:marLeft w:val="0"/>
          <w:marRight w:val="0"/>
          <w:marTop w:val="0"/>
          <w:marBottom w:val="0"/>
          <w:divBdr>
            <w:top w:val="none" w:sz="0" w:space="0" w:color="auto"/>
            <w:left w:val="none" w:sz="0" w:space="0" w:color="auto"/>
            <w:bottom w:val="none" w:sz="0" w:space="0" w:color="auto"/>
            <w:right w:val="none" w:sz="0" w:space="0" w:color="auto"/>
          </w:divBdr>
        </w:div>
        <w:div w:id="1020157078">
          <w:marLeft w:val="0"/>
          <w:marRight w:val="0"/>
          <w:marTop w:val="0"/>
          <w:marBottom w:val="0"/>
          <w:divBdr>
            <w:top w:val="none" w:sz="0" w:space="0" w:color="auto"/>
            <w:left w:val="none" w:sz="0" w:space="0" w:color="auto"/>
            <w:bottom w:val="none" w:sz="0" w:space="0" w:color="auto"/>
            <w:right w:val="none" w:sz="0" w:space="0" w:color="auto"/>
          </w:divBdr>
        </w:div>
        <w:div w:id="1125736057">
          <w:marLeft w:val="0"/>
          <w:marRight w:val="0"/>
          <w:marTop w:val="0"/>
          <w:marBottom w:val="0"/>
          <w:divBdr>
            <w:top w:val="none" w:sz="0" w:space="0" w:color="auto"/>
            <w:left w:val="none" w:sz="0" w:space="0" w:color="auto"/>
            <w:bottom w:val="none" w:sz="0" w:space="0" w:color="auto"/>
            <w:right w:val="none" w:sz="0" w:space="0" w:color="auto"/>
          </w:divBdr>
        </w:div>
        <w:div w:id="1130366734">
          <w:marLeft w:val="0"/>
          <w:marRight w:val="0"/>
          <w:marTop w:val="0"/>
          <w:marBottom w:val="0"/>
          <w:divBdr>
            <w:top w:val="none" w:sz="0" w:space="0" w:color="auto"/>
            <w:left w:val="none" w:sz="0" w:space="0" w:color="auto"/>
            <w:bottom w:val="none" w:sz="0" w:space="0" w:color="auto"/>
            <w:right w:val="none" w:sz="0" w:space="0" w:color="auto"/>
          </w:divBdr>
        </w:div>
        <w:div w:id="1133522765">
          <w:marLeft w:val="0"/>
          <w:marRight w:val="0"/>
          <w:marTop w:val="0"/>
          <w:marBottom w:val="0"/>
          <w:divBdr>
            <w:top w:val="none" w:sz="0" w:space="0" w:color="auto"/>
            <w:left w:val="none" w:sz="0" w:space="0" w:color="auto"/>
            <w:bottom w:val="none" w:sz="0" w:space="0" w:color="auto"/>
            <w:right w:val="none" w:sz="0" w:space="0" w:color="auto"/>
          </w:divBdr>
        </w:div>
        <w:div w:id="1195118807">
          <w:marLeft w:val="0"/>
          <w:marRight w:val="0"/>
          <w:marTop w:val="0"/>
          <w:marBottom w:val="0"/>
          <w:divBdr>
            <w:top w:val="none" w:sz="0" w:space="0" w:color="auto"/>
            <w:left w:val="none" w:sz="0" w:space="0" w:color="auto"/>
            <w:bottom w:val="none" w:sz="0" w:space="0" w:color="auto"/>
            <w:right w:val="none" w:sz="0" w:space="0" w:color="auto"/>
          </w:divBdr>
        </w:div>
        <w:div w:id="1751854780">
          <w:marLeft w:val="0"/>
          <w:marRight w:val="0"/>
          <w:marTop w:val="0"/>
          <w:marBottom w:val="0"/>
          <w:divBdr>
            <w:top w:val="none" w:sz="0" w:space="0" w:color="auto"/>
            <w:left w:val="none" w:sz="0" w:space="0" w:color="auto"/>
            <w:bottom w:val="none" w:sz="0" w:space="0" w:color="auto"/>
            <w:right w:val="none" w:sz="0" w:space="0" w:color="auto"/>
          </w:divBdr>
        </w:div>
        <w:div w:id="1928150823">
          <w:marLeft w:val="0"/>
          <w:marRight w:val="0"/>
          <w:marTop w:val="0"/>
          <w:marBottom w:val="0"/>
          <w:divBdr>
            <w:top w:val="none" w:sz="0" w:space="0" w:color="auto"/>
            <w:left w:val="none" w:sz="0" w:space="0" w:color="auto"/>
            <w:bottom w:val="none" w:sz="0" w:space="0" w:color="auto"/>
            <w:right w:val="none" w:sz="0" w:space="0" w:color="auto"/>
          </w:divBdr>
        </w:div>
      </w:divsChild>
    </w:div>
    <w:div w:id="524176638">
      <w:bodyDiv w:val="1"/>
      <w:marLeft w:val="0"/>
      <w:marRight w:val="0"/>
      <w:marTop w:val="0"/>
      <w:marBottom w:val="0"/>
      <w:divBdr>
        <w:top w:val="none" w:sz="0" w:space="0" w:color="auto"/>
        <w:left w:val="none" w:sz="0" w:space="0" w:color="auto"/>
        <w:bottom w:val="none" w:sz="0" w:space="0" w:color="auto"/>
        <w:right w:val="none" w:sz="0" w:space="0" w:color="auto"/>
      </w:divBdr>
    </w:div>
    <w:div w:id="533470911">
      <w:bodyDiv w:val="1"/>
      <w:marLeft w:val="0"/>
      <w:marRight w:val="0"/>
      <w:marTop w:val="0"/>
      <w:marBottom w:val="0"/>
      <w:divBdr>
        <w:top w:val="none" w:sz="0" w:space="0" w:color="auto"/>
        <w:left w:val="none" w:sz="0" w:space="0" w:color="auto"/>
        <w:bottom w:val="none" w:sz="0" w:space="0" w:color="auto"/>
        <w:right w:val="none" w:sz="0" w:space="0" w:color="auto"/>
      </w:divBdr>
    </w:div>
    <w:div w:id="631056928">
      <w:bodyDiv w:val="1"/>
      <w:marLeft w:val="0"/>
      <w:marRight w:val="0"/>
      <w:marTop w:val="0"/>
      <w:marBottom w:val="0"/>
      <w:divBdr>
        <w:top w:val="none" w:sz="0" w:space="0" w:color="auto"/>
        <w:left w:val="none" w:sz="0" w:space="0" w:color="auto"/>
        <w:bottom w:val="none" w:sz="0" w:space="0" w:color="auto"/>
        <w:right w:val="none" w:sz="0" w:space="0" w:color="auto"/>
      </w:divBdr>
    </w:div>
    <w:div w:id="692921556">
      <w:bodyDiv w:val="1"/>
      <w:marLeft w:val="0"/>
      <w:marRight w:val="0"/>
      <w:marTop w:val="0"/>
      <w:marBottom w:val="0"/>
      <w:divBdr>
        <w:top w:val="none" w:sz="0" w:space="0" w:color="auto"/>
        <w:left w:val="none" w:sz="0" w:space="0" w:color="auto"/>
        <w:bottom w:val="none" w:sz="0" w:space="0" w:color="auto"/>
        <w:right w:val="none" w:sz="0" w:space="0" w:color="auto"/>
      </w:divBdr>
    </w:div>
    <w:div w:id="735468226">
      <w:bodyDiv w:val="1"/>
      <w:marLeft w:val="0"/>
      <w:marRight w:val="0"/>
      <w:marTop w:val="0"/>
      <w:marBottom w:val="0"/>
      <w:divBdr>
        <w:top w:val="none" w:sz="0" w:space="0" w:color="auto"/>
        <w:left w:val="none" w:sz="0" w:space="0" w:color="auto"/>
        <w:bottom w:val="none" w:sz="0" w:space="0" w:color="auto"/>
        <w:right w:val="none" w:sz="0" w:space="0" w:color="auto"/>
      </w:divBdr>
    </w:div>
    <w:div w:id="784540170">
      <w:bodyDiv w:val="1"/>
      <w:marLeft w:val="0"/>
      <w:marRight w:val="0"/>
      <w:marTop w:val="0"/>
      <w:marBottom w:val="0"/>
      <w:divBdr>
        <w:top w:val="none" w:sz="0" w:space="0" w:color="auto"/>
        <w:left w:val="none" w:sz="0" w:space="0" w:color="auto"/>
        <w:bottom w:val="none" w:sz="0" w:space="0" w:color="auto"/>
        <w:right w:val="none" w:sz="0" w:space="0" w:color="auto"/>
      </w:divBdr>
    </w:div>
    <w:div w:id="827936867">
      <w:bodyDiv w:val="1"/>
      <w:marLeft w:val="0"/>
      <w:marRight w:val="0"/>
      <w:marTop w:val="0"/>
      <w:marBottom w:val="0"/>
      <w:divBdr>
        <w:top w:val="none" w:sz="0" w:space="0" w:color="auto"/>
        <w:left w:val="none" w:sz="0" w:space="0" w:color="auto"/>
        <w:bottom w:val="none" w:sz="0" w:space="0" w:color="auto"/>
        <w:right w:val="none" w:sz="0" w:space="0" w:color="auto"/>
      </w:divBdr>
    </w:div>
    <w:div w:id="875001607">
      <w:bodyDiv w:val="1"/>
      <w:marLeft w:val="0"/>
      <w:marRight w:val="0"/>
      <w:marTop w:val="0"/>
      <w:marBottom w:val="0"/>
      <w:divBdr>
        <w:top w:val="none" w:sz="0" w:space="0" w:color="auto"/>
        <w:left w:val="none" w:sz="0" w:space="0" w:color="auto"/>
        <w:bottom w:val="none" w:sz="0" w:space="0" w:color="auto"/>
        <w:right w:val="none" w:sz="0" w:space="0" w:color="auto"/>
      </w:divBdr>
    </w:div>
    <w:div w:id="981740681">
      <w:bodyDiv w:val="1"/>
      <w:marLeft w:val="0"/>
      <w:marRight w:val="0"/>
      <w:marTop w:val="0"/>
      <w:marBottom w:val="0"/>
      <w:divBdr>
        <w:top w:val="none" w:sz="0" w:space="0" w:color="auto"/>
        <w:left w:val="none" w:sz="0" w:space="0" w:color="auto"/>
        <w:bottom w:val="none" w:sz="0" w:space="0" w:color="auto"/>
        <w:right w:val="none" w:sz="0" w:space="0" w:color="auto"/>
      </w:divBdr>
    </w:div>
    <w:div w:id="1024865099">
      <w:bodyDiv w:val="1"/>
      <w:marLeft w:val="0"/>
      <w:marRight w:val="0"/>
      <w:marTop w:val="0"/>
      <w:marBottom w:val="0"/>
      <w:divBdr>
        <w:top w:val="none" w:sz="0" w:space="0" w:color="auto"/>
        <w:left w:val="none" w:sz="0" w:space="0" w:color="auto"/>
        <w:bottom w:val="none" w:sz="0" w:space="0" w:color="auto"/>
        <w:right w:val="none" w:sz="0" w:space="0" w:color="auto"/>
      </w:divBdr>
    </w:div>
    <w:div w:id="1070274592">
      <w:bodyDiv w:val="1"/>
      <w:marLeft w:val="0"/>
      <w:marRight w:val="0"/>
      <w:marTop w:val="0"/>
      <w:marBottom w:val="0"/>
      <w:divBdr>
        <w:top w:val="none" w:sz="0" w:space="0" w:color="auto"/>
        <w:left w:val="none" w:sz="0" w:space="0" w:color="auto"/>
        <w:bottom w:val="none" w:sz="0" w:space="0" w:color="auto"/>
        <w:right w:val="none" w:sz="0" w:space="0" w:color="auto"/>
      </w:divBdr>
    </w:div>
    <w:div w:id="1136030297">
      <w:bodyDiv w:val="1"/>
      <w:marLeft w:val="0"/>
      <w:marRight w:val="0"/>
      <w:marTop w:val="0"/>
      <w:marBottom w:val="0"/>
      <w:divBdr>
        <w:top w:val="none" w:sz="0" w:space="0" w:color="auto"/>
        <w:left w:val="none" w:sz="0" w:space="0" w:color="auto"/>
        <w:bottom w:val="none" w:sz="0" w:space="0" w:color="auto"/>
        <w:right w:val="none" w:sz="0" w:space="0" w:color="auto"/>
      </w:divBdr>
    </w:div>
    <w:div w:id="1137838068">
      <w:bodyDiv w:val="1"/>
      <w:marLeft w:val="0"/>
      <w:marRight w:val="0"/>
      <w:marTop w:val="0"/>
      <w:marBottom w:val="0"/>
      <w:divBdr>
        <w:top w:val="none" w:sz="0" w:space="0" w:color="auto"/>
        <w:left w:val="none" w:sz="0" w:space="0" w:color="auto"/>
        <w:bottom w:val="none" w:sz="0" w:space="0" w:color="auto"/>
        <w:right w:val="none" w:sz="0" w:space="0" w:color="auto"/>
      </w:divBdr>
      <w:divsChild>
        <w:div w:id="481848780">
          <w:marLeft w:val="0"/>
          <w:marRight w:val="0"/>
          <w:marTop w:val="0"/>
          <w:marBottom w:val="0"/>
          <w:divBdr>
            <w:top w:val="none" w:sz="0" w:space="0" w:color="auto"/>
            <w:left w:val="none" w:sz="0" w:space="0" w:color="auto"/>
            <w:bottom w:val="none" w:sz="0" w:space="0" w:color="auto"/>
            <w:right w:val="none" w:sz="0" w:space="0" w:color="auto"/>
          </w:divBdr>
        </w:div>
        <w:div w:id="1045252335">
          <w:marLeft w:val="0"/>
          <w:marRight w:val="0"/>
          <w:marTop w:val="0"/>
          <w:marBottom w:val="0"/>
          <w:divBdr>
            <w:top w:val="none" w:sz="0" w:space="0" w:color="auto"/>
            <w:left w:val="none" w:sz="0" w:space="0" w:color="auto"/>
            <w:bottom w:val="none" w:sz="0" w:space="0" w:color="auto"/>
            <w:right w:val="none" w:sz="0" w:space="0" w:color="auto"/>
          </w:divBdr>
        </w:div>
      </w:divsChild>
    </w:div>
    <w:div w:id="1194608582">
      <w:bodyDiv w:val="1"/>
      <w:marLeft w:val="0"/>
      <w:marRight w:val="0"/>
      <w:marTop w:val="0"/>
      <w:marBottom w:val="0"/>
      <w:divBdr>
        <w:top w:val="none" w:sz="0" w:space="0" w:color="auto"/>
        <w:left w:val="none" w:sz="0" w:space="0" w:color="auto"/>
        <w:bottom w:val="none" w:sz="0" w:space="0" w:color="auto"/>
        <w:right w:val="none" w:sz="0" w:space="0" w:color="auto"/>
      </w:divBdr>
    </w:div>
    <w:div w:id="1233587064">
      <w:bodyDiv w:val="1"/>
      <w:marLeft w:val="0"/>
      <w:marRight w:val="0"/>
      <w:marTop w:val="0"/>
      <w:marBottom w:val="0"/>
      <w:divBdr>
        <w:top w:val="none" w:sz="0" w:space="0" w:color="auto"/>
        <w:left w:val="none" w:sz="0" w:space="0" w:color="auto"/>
        <w:bottom w:val="none" w:sz="0" w:space="0" w:color="auto"/>
        <w:right w:val="none" w:sz="0" w:space="0" w:color="auto"/>
      </w:divBdr>
    </w:div>
    <w:div w:id="1237474374">
      <w:bodyDiv w:val="1"/>
      <w:marLeft w:val="0"/>
      <w:marRight w:val="0"/>
      <w:marTop w:val="0"/>
      <w:marBottom w:val="0"/>
      <w:divBdr>
        <w:top w:val="none" w:sz="0" w:space="0" w:color="auto"/>
        <w:left w:val="none" w:sz="0" w:space="0" w:color="auto"/>
        <w:bottom w:val="none" w:sz="0" w:space="0" w:color="auto"/>
        <w:right w:val="none" w:sz="0" w:space="0" w:color="auto"/>
      </w:divBdr>
      <w:divsChild>
        <w:div w:id="603463224">
          <w:marLeft w:val="547"/>
          <w:marRight w:val="0"/>
          <w:marTop w:val="60"/>
          <w:marBottom w:val="60"/>
          <w:divBdr>
            <w:top w:val="none" w:sz="0" w:space="0" w:color="auto"/>
            <w:left w:val="none" w:sz="0" w:space="0" w:color="auto"/>
            <w:bottom w:val="none" w:sz="0" w:space="0" w:color="auto"/>
            <w:right w:val="none" w:sz="0" w:space="0" w:color="auto"/>
          </w:divBdr>
        </w:div>
        <w:div w:id="1837451494">
          <w:marLeft w:val="1267"/>
          <w:marRight w:val="0"/>
          <w:marTop w:val="60"/>
          <w:marBottom w:val="60"/>
          <w:divBdr>
            <w:top w:val="none" w:sz="0" w:space="0" w:color="auto"/>
            <w:left w:val="none" w:sz="0" w:space="0" w:color="auto"/>
            <w:bottom w:val="none" w:sz="0" w:space="0" w:color="auto"/>
            <w:right w:val="none" w:sz="0" w:space="0" w:color="auto"/>
          </w:divBdr>
        </w:div>
      </w:divsChild>
    </w:div>
    <w:div w:id="1247420944">
      <w:bodyDiv w:val="1"/>
      <w:marLeft w:val="0"/>
      <w:marRight w:val="0"/>
      <w:marTop w:val="0"/>
      <w:marBottom w:val="0"/>
      <w:divBdr>
        <w:top w:val="none" w:sz="0" w:space="0" w:color="auto"/>
        <w:left w:val="none" w:sz="0" w:space="0" w:color="auto"/>
        <w:bottom w:val="none" w:sz="0" w:space="0" w:color="auto"/>
        <w:right w:val="none" w:sz="0" w:space="0" w:color="auto"/>
      </w:divBdr>
      <w:divsChild>
        <w:div w:id="58481891">
          <w:marLeft w:val="0"/>
          <w:marRight w:val="0"/>
          <w:marTop w:val="0"/>
          <w:marBottom w:val="0"/>
          <w:divBdr>
            <w:top w:val="none" w:sz="0" w:space="0" w:color="auto"/>
            <w:left w:val="none" w:sz="0" w:space="0" w:color="auto"/>
            <w:bottom w:val="none" w:sz="0" w:space="0" w:color="auto"/>
            <w:right w:val="none" w:sz="0" w:space="0" w:color="auto"/>
          </w:divBdr>
        </w:div>
        <w:div w:id="164129579">
          <w:marLeft w:val="0"/>
          <w:marRight w:val="0"/>
          <w:marTop w:val="0"/>
          <w:marBottom w:val="0"/>
          <w:divBdr>
            <w:top w:val="none" w:sz="0" w:space="0" w:color="auto"/>
            <w:left w:val="none" w:sz="0" w:space="0" w:color="auto"/>
            <w:bottom w:val="none" w:sz="0" w:space="0" w:color="auto"/>
            <w:right w:val="none" w:sz="0" w:space="0" w:color="auto"/>
          </w:divBdr>
        </w:div>
        <w:div w:id="262542505">
          <w:marLeft w:val="0"/>
          <w:marRight w:val="0"/>
          <w:marTop w:val="0"/>
          <w:marBottom w:val="0"/>
          <w:divBdr>
            <w:top w:val="none" w:sz="0" w:space="0" w:color="auto"/>
            <w:left w:val="none" w:sz="0" w:space="0" w:color="auto"/>
            <w:bottom w:val="none" w:sz="0" w:space="0" w:color="auto"/>
            <w:right w:val="none" w:sz="0" w:space="0" w:color="auto"/>
          </w:divBdr>
        </w:div>
        <w:div w:id="381173591">
          <w:marLeft w:val="0"/>
          <w:marRight w:val="0"/>
          <w:marTop w:val="0"/>
          <w:marBottom w:val="0"/>
          <w:divBdr>
            <w:top w:val="none" w:sz="0" w:space="0" w:color="auto"/>
            <w:left w:val="none" w:sz="0" w:space="0" w:color="auto"/>
            <w:bottom w:val="none" w:sz="0" w:space="0" w:color="auto"/>
            <w:right w:val="none" w:sz="0" w:space="0" w:color="auto"/>
          </w:divBdr>
        </w:div>
        <w:div w:id="440030107">
          <w:marLeft w:val="0"/>
          <w:marRight w:val="0"/>
          <w:marTop w:val="0"/>
          <w:marBottom w:val="0"/>
          <w:divBdr>
            <w:top w:val="none" w:sz="0" w:space="0" w:color="auto"/>
            <w:left w:val="none" w:sz="0" w:space="0" w:color="auto"/>
            <w:bottom w:val="none" w:sz="0" w:space="0" w:color="auto"/>
            <w:right w:val="none" w:sz="0" w:space="0" w:color="auto"/>
          </w:divBdr>
        </w:div>
        <w:div w:id="767820236">
          <w:marLeft w:val="0"/>
          <w:marRight w:val="0"/>
          <w:marTop w:val="0"/>
          <w:marBottom w:val="0"/>
          <w:divBdr>
            <w:top w:val="none" w:sz="0" w:space="0" w:color="auto"/>
            <w:left w:val="none" w:sz="0" w:space="0" w:color="auto"/>
            <w:bottom w:val="none" w:sz="0" w:space="0" w:color="auto"/>
            <w:right w:val="none" w:sz="0" w:space="0" w:color="auto"/>
          </w:divBdr>
        </w:div>
        <w:div w:id="855922535">
          <w:marLeft w:val="0"/>
          <w:marRight w:val="0"/>
          <w:marTop w:val="0"/>
          <w:marBottom w:val="0"/>
          <w:divBdr>
            <w:top w:val="none" w:sz="0" w:space="0" w:color="auto"/>
            <w:left w:val="none" w:sz="0" w:space="0" w:color="auto"/>
            <w:bottom w:val="none" w:sz="0" w:space="0" w:color="auto"/>
            <w:right w:val="none" w:sz="0" w:space="0" w:color="auto"/>
          </w:divBdr>
        </w:div>
        <w:div w:id="1032532471">
          <w:marLeft w:val="0"/>
          <w:marRight w:val="0"/>
          <w:marTop w:val="0"/>
          <w:marBottom w:val="0"/>
          <w:divBdr>
            <w:top w:val="none" w:sz="0" w:space="0" w:color="auto"/>
            <w:left w:val="none" w:sz="0" w:space="0" w:color="auto"/>
            <w:bottom w:val="none" w:sz="0" w:space="0" w:color="auto"/>
            <w:right w:val="none" w:sz="0" w:space="0" w:color="auto"/>
          </w:divBdr>
        </w:div>
        <w:div w:id="1066030729">
          <w:marLeft w:val="0"/>
          <w:marRight w:val="0"/>
          <w:marTop w:val="0"/>
          <w:marBottom w:val="0"/>
          <w:divBdr>
            <w:top w:val="none" w:sz="0" w:space="0" w:color="auto"/>
            <w:left w:val="none" w:sz="0" w:space="0" w:color="auto"/>
            <w:bottom w:val="none" w:sz="0" w:space="0" w:color="auto"/>
            <w:right w:val="none" w:sz="0" w:space="0" w:color="auto"/>
          </w:divBdr>
        </w:div>
        <w:div w:id="1140459614">
          <w:marLeft w:val="0"/>
          <w:marRight w:val="0"/>
          <w:marTop w:val="0"/>
          <w:marBottom w:val="0"/>
          <w:divBdr>
            <w:top w:val="none" w:sz="0" w:space="0" w:color="auto"/>
            <w:left w:val="none" w:sz="0" w:space="0" w:color="auto"/>
            <w:bottom w:val="none" w:sz="0" w:space="0" w:color="auto"/>
            <w:right w:val="none" w:sz="0" w:space="0" w:color="auto"/>
          </w:divBdr>
        </w:div>
        <w:div w:id="1262058563">
          <w:marLeft w:val="0"/>
          <w:marRight w:val="0"/>
          <w:marTop w:val="0"/>
          <w:marBottom w:val="0"/>
          <w:divBdr>
            <w:top w:val="none" w:sz="0" w:space="0" w:color="auto"/>
            <w:left w:val="none" w:sz="0" w:space="0" w:color="auto"/>
            <w:bottom w:val="none" w:sz="0" w:space="0" w:color="auto"/>
            <w:right w:val="none" w:sz="0" w:space="0" w:color="auto"/>
          </w:divBdr>
        </w:div>
        <w:div w:id="1531845309">
          <w:marLeft w:val="0"/>
          <w:marRight w:val="0"/>
          <w:marTop w:val="0"/>
          <w:marBottom w:val="0"/>
          <w:divBdr>
            <w:top w:val="none" w:sz="0" w:space="0" w:color="auto"/>
            <w:left w:val="none" w:sz="0" w:space="0" w:color="auto"/>
            <w:bottom w:val="none" w:sz="0" w:space="0" w:color="auto"/>
            <w:right w:val="none" w:sz="0" w:space="0" w:color="auto"/>
          </w:divBdr>
        </w:div>
        <w:div w:id="1922911446">
          <w:marLeft w:val="0"/>
          <w:marRight w:val="0"/>
          <w:marTop w:val="0"/>
          <w:marBottom w:val="0"/>
          <w:divBdr>
            <w:top w:val="none" w:sz="0" w:space="0" w:color="auto"/>
            <w:left w:val="none" w:sz="0" w:space="0" w:color="auto"/>
            <w:bottom w:val="none" w:sz="0" w:space="0" w:color="auto"/>
            <w:right w:val="none" w:sz="0" w:space="0" w:color="auto"/>
          </w:divBdr>
        </w:div>
        <w:div w:id="1927183343">
          <w:marLeft w:val="0"/>
          <w:marRight w:val="0"/>
          <w:marTop w:val="0"/>
          <w:marBottom w:val="0"/>
          <w:divBdr>
            <w:top w:val="none" w:sz="0" w:space="0" w:color="auto"/>
            <w:left w:val="none" w:sz="0" w:space="0" w:color="auto"/>
            <w:bottom w:val="none" w:sz="0" w:space="0" w:color="auto"/>
            <w:right w:val="none" w:sz="0" w:space="0" w:color="auto"/>
          </w:divBdr>
        </w:div>
        <w:div w:id="1990285927">
          <w:marLeft w:val="0"/>
          <w:marRight w:val="0"/>
          <w:marTop w:val="0"/>
          <w:marBottom w:val="0"/>
          <w:divBdr>
            <w:top w:val="none" w:sz="0" w:space="0" w:color="auto"/>
            <w:left w:val="none" w:sz="0" w:space="0" w:color="auto"/>
            <w:bottom w:val="none" w:sz="0" w:space="0" w:color="auto"/>
            <w:right w:val="none" w:sz="0" w:space="0" w:color="auto"/>
          </w:divBdr>
        </w:div>
      </w:divsChild>
    </w:div>
    <w:div w:id="1274289947">
      <w:bodyDiv w:val="1"/>
      <w:marLeft w:val="0"/>
      <w:marRight w:val="0"/>
      <w:marTop w:val="0"/>
      <w:marBottom w:val="0"/>
      <w:divBdr>
        <w:top w:val="none" w:sz="0" w:space="0" w:color="auto"/>
        <w:left w:val="none" w:sz="0" w:space="0" w:color="auto"/>
        <w:bottom w:val="none" w:sz="0" w:space="0" w:color="auto"/>
        <w:right w:val="none" w:sz="0" w:space="0" w:color="auto"/>
      </w:divBdr>
    </w:div>
    <w:div w:id="1286547737">
      <w:bodyDiv w:val="1"/>
      <w:marLeft w:val="0"/>
      <w:marRight w:val="0"/>
      <w:marTop w:val="0"/>
      <w:marBottom w:val="0"/>
      <w:divBdr>
        <w:top w:val="none" w:sz="0" w:space="0" w:color="auto"/>
        <w:left w:val="none" w:sz="0" w:space="0" w:color="auto"/>
        <w:bottom w:val="none" w:sz="0" w:space="0" w:color="auto"/>
        <w:right w:val="none" w:sz="0" w:space="0" w:color="auto"/>
      </w:divBdr>
    </w:div>
    <w:div w:id="1288199844">
      <w:bodyDiv w:val="1"/>
      <w:marLeft w:val="0"/>
      <w:marRight w:val="0"/>
      <w:marTop w:val="0"/>
      <w:marBottom w:val="0"/>
      <w:divBdr>
        <w:top w:val="none" w:sz="0" w:space="0" w:color="auto"/>
        <w:left w:val="none" w:sz="0" w:space="0" w:color="auto"/>
        <w:bottom w:val="none" w:sz="0" w:space="0" w:color="auto"/>
        <w:right w:val="none" w:sz="0" w:space="0" w:color="auto"/>
      </w:divBdr>
    </w:div>
    <w:div w:id="1440103352">
      <w:bodyDiv w:val="1"/>
      <w:marLeft w:val="0"/>
      <w:marRight w:val="0"/>
      <w:marTop w:val="0"/>
      <w:marBottom w:val="0"/>
      <w:divBdr>
        <w:top w:val="none" w:sz="0" w:space="0" w:color="auto"/>
        <w:left w:val="none" w:sz="0" w:space="0" w:color="auto"/>
        <w:bottom w:val="none" w:sz="0" w:space="0" w:color="auto"/>
        <w:right w:val="none" w:sz="0" w:space="0" w:color="auto"/>
      </w:divBdr>
    </w:div>
    <w:div w:id="1440831914">
      <w:bodyDiv w:val="1"/>
      <w:marLeft w:val="0"/>
      <w:marRight w:val="0"/>
      <w:marTop w:val="0"/>
      <w:marBottom w:val="0"/>
      <w:divBdr>
        <w:top w:val="none" w:sz="0" w:space="0" w:color="auto"/>
        <w:left w:val="none" w:sz="0" w:space="0" w:color="auto"/>
        <w:bottom w:val="none" w:sz="0" w:space="0" w:color="auto"/>
        <w:right w:val="none" w:sz="0" w:space="0" w:color="auto"/>
      </w:divBdr>
      <w:divsChild>
        <w:div w:id="2128809977">
          <w:marLeft w:val="0"/>
          <w:marRight w:val="0"/>
          <w:marTop w:val="0"/>
          <w:marBottom w:val="0"/>
          <w:divBdr>
            <w:top w:val="none" w:sz="0" w:space="0" w:color="auto"/>
            <w:left w:val="none" w:sz="0" w:space="0" w:color="auto"/>
            <w:bottom w:val="none" w:sz="0" w:space="0" w:color="auto"/>
            <w:right w:val="none" w:sz="0" w:space="0" w:color="auto"/>
          </w:divBdr>
          <w:divsChild>
            <w:div w:id="34080989">
              <w:marLeft w:val="0"/>
              <w:marRight w:val="0"/>
              <w:marTop w:val="0"/>
              <w:marBottom w:val="0"/>
              <w:divBdr>
                <w:top w:val="none" w:sz="0" w:space="0" w:color="auto"/>
                <w:left w:val="none" w:sz="0" w:space="0" w:color="auto"/>
                <w:bottom w:val="none" w:sz="0" w:space="0" w:color="auto"/>
                <w:right w:val="none" w:sz="0" w:space="0" w:color="auto"/>
              </w:divBdr>
            </w:div>
          </w:divsChild>
        </w:div>
        <w:div w:id="477573670">
          <w:marLeft w:val="0"/>
          <w:marRight w:val="0"/>
          <w:marTop w:val="0"/>
          <w:marBottom w:val="0"/>
          <w:divBdr>
            <w:top w:val="none" w:sz="0" w:space="0" w:color="auto"/>
            <w:left w:val="none" w:sz="0" w:space="0" w:color="auto"/>
            <w:bottom w:val="none" w:sz="0" w:space="0" w:color="auto"/>
            <w:right w:val="none" w:sz="0" w:space="0" w:color="auto"/>
          </w:divBdr>
          <w:divsChild>
            <w:div w:id="1485898880">
              <w:marLeft w:val="0"/>
              <w:marRight w:val="0"/>
              <w:marTop w:val="0"/>
              <w:marBottom w:val="0"/>
              <w:divBdr>
                <w:top w:val="none" w:sz="0" w:space="0" w:color="auto"/>
                <w:left w:val="none" w:sz="0" w:space="0" w:color="auto"/>
                <w:bottom w:val="none" w:sz="0" w:space="0" w:color="auto"/>
                <w:right w:val="none" w:sz="0" w:space="0" w:color="auto"/>
              </w:divBdr>
            </w:div>
          </w:divsChild>
        </w:div>
        <w:div w:id="165170216">
          <w:marLeft w:val="0"/>
          <w:marRight w:val="0"/>
          <w:marTop w:val="0"/>
          <w:marBottom w:val="0"/>
          <w:divBdr>
            <w:top w:val="none" w:sz="0" w:space="0" w:color="auto"/>
            <w:left w:val="none" w:sz="0" w:space="0" w:color="auto"/>
            <w:bottom w:val="none" w:sz="0" w:space="0" w:color="auto"/>
            <w:right w:val="none" w:sz="0" w:space="0" w:color="auto"/>
          </w:divBdr>
          <w:divsChild>
            <w:div w:id="45683050">
              <w:marLeft w:val="0"/>
              <w:marRight w:val="0"/>
              <w:marTop w:val="0"/>
              <w:marBottom w:val="0"/>
              <w:divBdr>
                <w:top w:val="none" w:sz="0" w:space="0" w:color="auto"/>
                <w:left w:val="none" w:sz="0" w:space="0" w:color="auto"/>
                <w:bottom w:val="none" w:sz="0" w:space="0" w:color="auto"/>
                <w:right w:val="none" w:sz="0" w:space="0" w:color="auto"/>
              </w:divBdr>
            </w:div>
          </w:divsChild>
        </w:div>
        <w:div w:id="767235099">
          <w:marLeft w:val="0"/>
          <w:marRight w:val="0"/>
          <w:marTop w:val="0"/>
          <w:marBottom w:val="0"/>
          <w:divBdr>
            <w:top w:val="none" w:sz="0" w:space="0" w:color="auto"/>
            <w:left w:val="none" w:sz="0" w:space="0" w:color="auto"/>
            <w:bottom w:val="none" w:sz="0" w:space="0" w:color="auto"/>
            <w:right w:val="none" w:sz="0" w:space="0" w:color="auto"/>
          </w:divBdr>
          <w:divsChild>
            <w:div w:id="1091970662">
              <w:marLeft w:val="0"/>
              <w:marRight w:val="0"/>
              <w:marTop w:val="0"/>
              <w:marBottom w:val="0"/>
              <w:divBdr>
                <w:top w:val="none" w:sz="0" w:space="0" w:color="auto"/>
                <w:left w:val="none" w:sz="0" w:space="0" w:color="auto"/>
                <w:bottom w:val="none" w:sz="0" w:space="0" w:color="auto"/>
                <w:right w:val="none" w:sz="0" w:space="0" w:color="auto"/>
              </w:divBdr>
            </w:div>
          </w:divsChild>
        </w:div>
        <w:div w:id="1748922222">
          <w:marLeft w:val="0"/>
          <w:marRight w:val="0"/>
          <w:marTop w:val="0"/>
          <w:marBottom w:val="0"/>
          <w:divBdr>
            <w:top w:val="none" w:sz="0" w:space="0" w:color="auto"/>
            <w:left w:val="none" w:sz="0" w:space="0" w:color="auto"/>
            <w:bottom w:val="none" w:sz="0" w:space="0" w:color="auto"/>
            <w:right w:val="none" w:sz="0" w:space="0" w:color="auto"/>
          </w:divBdr>
          <w:divsChild>
            <w:div w:id="1263415996">
              <w:marLeft w:val="0"/>
              <w:marRight w:val="0"/>
              <w:marTop w:val="0"/>
              <w:marBottom w:val="0"/>
              <w:divBdr>
                <w:top w:val="none" w:sz="0" w:space="0" w:color="auto"/>
                <w:left w:val="none" w:sz="0" w:space="0" w:color="auto"/>
                <w:bottom w:val="none" w:sz="0" w:space="0" w:color="auto"/>
                <w:right w:val="none" w:sz="0" w:space="0" w:color="auto"/>
              </w:divBdr>
            </w:div>
          </w:divsChild>
        </w:div>
        <w:div w:id="1930039590">
          <w:marLeft w:val="0"/>
          <w:marRight w:val="0"/>
          <w:marTop w:val="0"/>
          <w:marBottom w:val="0"/>
          <w:divBdr>
            <w:top w:val="none" w:sz="0" w:space="0" w:color="auto"/>
            <w:left w:val="none" w:sz="0" w:space="0" w:color="auto"/>
            <w:bottom w:val="none" w:sz="0" w:space="0" w:color="auto"/>
            <w:right w:val="none" w:sz="0" w:space="0" w:color="auto"/>
          </w:divBdr>
          <w:divsChild>
            <w:div w:id="1823617344">
              <w:marLeft w:val="0"/>
              <w:marRight w:val="0"/>
              <w:marTop w:val="0"/>
              <w:marBottom w:val="0"/>
              <w:divBdr>
                <w:top w:val="none" w:sz="0" w:space="0" w:color="auto"/>
                <w:left w:val="none" w:sz="0" w:space="0" w:color="auto"/>
                <w:bottom w:val="none" w:sz="0" w:space="0" w:color="auto"/>
                <w:right w:val="none" w:sz="0" w:space="0" w:color="auto"/>
              </w:divBdr>
            </w:div>
          </w:divsChild>
        </w:div>
        <w:div w:id="1634364992">
          <w:marLeft w:val="0"/>
          <w:marRight w:val="0"/>
          <w:marTop w:val="0"/>
          <w:marBottom w:val="0"/>
          <w:divBdr>
            <w:top w:val="none" w:sz="0" w:space="0" w:color="auto"/>
            <w:left w:val="none" w:sz="0" w:space="0" w:color="auto"/>
            <w:bottom w:val="none" w:sz="0" w:space="0" w:color="auto"/>
            <w:right w:val="none" w:sz="0" w:space="0" w:color="auto"/>
          </w:divBdr>
          <w:divsChild>
            <w:div w:id="1964996182">
              <w:marLeft w:val="0"/>
              <w:marRight w:val="0"/>
              <w:marTop w:val="0"/>
              <w:marBottom w:val="0"/>
              <w:divBdr>
                <w:top w:val="none" w:sz="0" w:space="0" w:color="auto"/>
                <w:left w:val="none" w:sz="0" w:space="0" w:color="auto"/>
                <w:bottom w:val="none" w:sz="0" w:space="0" w:color="auto"/>
                <w:right w:val="none" w:sz="0" w:space="0" w:color="auto"/>
              </w:divBdr>
            </w:div>
          </w:divsChild>
        </w:div>
        <w:div w:id="567419574">
          <w:marLeft w:val="0"/>
          <w:marRight w:val="0"/>
          <w:marTop w:val="0"/>
          <w:marBottom w:val="0"/>
          <w:divBdr>
            <w:top w:val="none" w:sz="0" w:space="0" w:color="auto"/>
            <w:left w:val="none" w:sz="0" w:space="0" w:color="auto"/>
            <w:bottom w:val="none" w:sz="0" w:space="0" w:color="auto"/>
            <w:right w:val="none" w:sz="0" w:space="0" w:color="auto"/>
          </w:divBdr>
          <w:divsChild>
            <w:div w:id="681082262">
              <w:marLeft w:val="0"/>
              <w:marRight w:val="0"/>
              <w:marTop w:val="0"/>
              <w:marBottom w:val="0"/>
              <w:divBdr>
                <w:top w:val="none" w:sz="0" w:space="0" w:color="auto"/>
                <w:left w:val="none" w:sz="0" w:space="0" w:color="auto"/>
                <w:bottom w:val="none" w:sz="0" w:space="0" w:color="auto"/>
                <w:right w:val="none" w:sz="0" w:space="0" w:color="auto"/>
              </w:divBdr>
            </w:div>
          </w:divsChild>
        </w:div>
        <w:div w:id="614672747">
          <w:marLeft w:val="0"/>
          <w:marRight w:val="0"/>
          <w:marTop w:val="0"/>
          <w:marBottom w:val="0"/>
          <w:divBdr>
            <w:top w:val="none" w:sz="0" w:space="0" w:color="auto"/>
            <w:left w:val="none" w:sz="0" w:space="0" w:color="auto"/>
            <w:bottom w:val="none" w:sz="0" w:space="0" w:color="auto"/>
            <w:right w:val="none" w:sz="0" w:space="0" w:color="auto"/>
          </w:divBdr>
          <w:divsChild>
            <w:div w:id="637540208">
              <w:marLeft w:val="0"/>
              <w:marRight w:val="0"/>
              <w:marTop w:val="0"/>
              <w:marBottom w:val="0"/>
              <w:divBdr>
                <w:top w:val="none" w:sz="0" w:space="0" w:color="auto"/>
                <w:left w:val="none" w:sz="0" w:space="0" w:color="auto"/>
                <w:bottom w:val="none" w:sz="0" w:space="0" w:color="auto"/>
                <w:right w:val="none" w:sz="0" w:space="0" w:color="auto"/>
              </w:divBdr>
            </w:div>
          </w:divsChild>
        </w:div>
        <w:div w:id="1317612423">
          <w:marLeft w:val="0"/>
          <w:marRight w:val="0"/>
          <w:marTop w:val="0"/>
          <w:marBottom w:val="0"/>
          <w:divBdr>
            <w:top w:val="none" w:sz="0" w:space="0" w:color="auto"/>
            <w:left w:val="none" w:sz="0" w:space="0" w:color="auto"/>
            <w:bottom w:val="none" w:sz="0" w:space="0" w:color="auto"/>
            <w:right w:val="none" w:sz="0" w:space="0" w:color="auto"/>
          </w:divBdr>
          <w:divsChild>
            <w:div w:id="1973290266">
              <w:marLeft w:val="0"/>
              <w:marRight w:val="0"/>
              <w:marTop w:val="0"/>
              <w:marBottom w:val="0"/>
              <w:divBdr>
                <w:top w:val="none" w:sz="0" w:space="0" w:color="auto"/>
                <w:left w:val="none" w:sz="0" w:space="0" w:color="auto"/>
                <w:bottom w:val="none" w:sz="0" w:space="0" w:color="auto"/>
                <w:right w:val="none" w:sz="0" w:space="0" w:color="auto"/>
              </w:divBdr>
            </w:div>
          </w:divsChild>
        </w:div>
        <w:div w:id="485635989">
          <w:marLeft w:val="0"/>
          <w:marRight w:val="0"/>
          <w:marTop w:val="0"/>
          <w:marBottom w:val="0"/>
          <w:divBdr>
            <w:top w:val="none" w:sz="0" w:space="0" w:color="auto"/>
            <w:left w:val="none" w:sz="0" w:space="0" w:color="auto"/>
            <w:bottom w:val="none" w:sz="0" w:space="0" w:color="auto"/>
            <w:right w:val="none" w:sz="0" w:space="0" w:color="auto"/>
          </w:divBdr>
          <w:divsChild>
            <w:div w:id="1569338572">
              <w:marLeft w:val="0"/>
              <w:marRight w:val="0"/>
              <w:marTop w:val="0"/>
              <w:marBottom w:val="0"/>
              <w:divBdr>
                <w:top w:val="none" w:sz="0" w:space="0" w:color="auto"/>
                <w:left w:val="none" w:sz="0" w:space="0" w:color="auto"/>
                <w:bottom w:val="none" w:sz="0" w:space="0" w:color="auto"/>
                <w:right w:val="none" w:sz="0" w:space="0" w:color="auto"/>
              </w:divBdr>
            </w:div>
          </w:divsChild>
        </w:div>
        <w:div w:id="44767393">
          <w:marLeft w:val="0"/>
          <w:marRight w:val="0"/>
          <w:marTop w:val="0"/>
          <w:marBottom w:val="0"/>
          <w:divBdr>
            <w:top w:val="none" w:sz="0" w:space="0" w:color="auto"/>
            <w:left w:val="none" w:sz="0" w:space="0" w:color="auto"/>
            <w:bottom w:val="none" w:sz="0" w:space="0" w:color="auto"/>
            <w:right w:val="none" w:sz="0" w:space="0" w:color="auto"/>
          </w:divBdr>
          <w:divsChild>
            <w:div w:id="1477408836">
              <w:marLeft w:val="0"/>
              <w:marRight w:val="0"/>
              <w:marTop w:val="0"/>
              <w:marBottom w:val="0"/>
              <w:divBdr>
                <w:top w:val="none" w:sz="0" w:space="0" w:color="auto"/>
                <w:left w:val="none" w:sz="0" w:space="0" w:color="auto"/>
                <w:bottom w:val="none" w:sz="0" w:space="0" w:color="auto"/>
                <w:right w:val="none" w:sz="0" w:space="0" w:color="auto"/>
              </w:divBdr>
            </w:div>
          </w:divsChild>
        </w:div>
        <w:div w:id="223950548">
          <w:marLeft w:val="0"/>
          <w:marRight w:val="0"/>
          <w:marTop w:val="0"/>
          <w:marBottom w:val="0"/>
          <w:divBdr>
            <w:top w:val="none" w:sz="0" w:space="0" w:color="auto"/>
            <w:left w:val="none" w:sz="0" w:space="0" w:color="auto"/>
            <w:bottom w:val="none" w:sz="0" w:space="0" w:color="auto"/>
            <w:right w:val="none" w:sz="0" w:space="0" w:color="auto"/>
          </w:divBdr>
          <w:divsChild>
            <w:div w:id="1449933482">
              <w:marLeft w:val="0"/>
              <w:marRight w:val="0"/>
              <w:marTop w:val="0"/>
              <w:marBottom w:val="0"/>
              <w:divBdr>
                <w:top w:val="none" w:sz="0" w:space="0" w:color="auto"/>
                <w:left w:val="none" w:sz="0" w:space="0" w:color="auto"/>
                <w:bottom w:val="none" w:sz="0" w:space="0" w:color="auto"/>
                <w:right w:val="none" w:sz="0" w:space="0" w:color="auto"/>
              </w:divBdr>
            </w:div>
          </w:divsChild>
        </w:div>
        <w:div w:id="2096855401">
          <w:marLeft w:val="0"/>
          <w:marRight w:val="0"/>
          <w:marTop w:val="0"/>
          <w:marBottom w:val="0"/>
          <w:divBdr>
            <w:top w:val="none" w:sz="0" w:space="0" w:color="auto"/>
            <w:left w:val="none" w:sz="0" w:space="0" w:color="auto"/>
            <w:bottom w:val="none" w:sz="0" w:space="0" w:color="auto"/>
            <w:right w:val="none" w:sz="0" w:space="0" w:color="auto"/>
          </w:divBdr>
          <w:divsChild>
            <w:div w:id="75128375">
              <w:marLeft w:val="0"/>
              <w:marRight w:val="0"/>
              <w:marTop w:val="0"/>
              <w:marBottom w:val="0"/>
              <w:divBdr>
                <w:top w:val="none" w:sz="0" w:space="0" w:color="auto"/>
                <w:left w:val="none" w:sz="0" w:space="0" w:color="auto"/>
                <w:bottom w:val="none" w:sz="0" w:space="0" w:color="auto"/>
                <w:right w:val="none" w:sz="0" w:space="0" w:color="auto"/>
              </w:divBdr>
            </w:div>
          </w:divsChild>
        </w:div>
        <w:div w:id="1146899343">
          <w:marLeft w:val="0"/>
          <w:marRight w:val="0"/>
          <w:marTop w:val="0"/>
          <w:marBottom w:val="0"/>
          <w:divBdr>
            <w:top w:val="none" w:sz="0" w:space="0" w:color="auto"/>
            <w:left w:val="none" w:sz="0" w:space="0" w:color="auto"/>
            <w:bottom w:val="none" w:sz="0" w:space="0" w:color="auto"/>
            <w:right w:val="none" w:sz="0" w:space="0" w:color="auto"/>
          </w:divBdr>
          <w:divsChild>
            <w:div w:id="1354259704">
              <w:marLeft w:val="0"/>
              <w:marRight w:val="0"/>
              <w:marTop w:val="0"/>
              <w:marBottom w:val="0"/>
              <w:divBdr>
                <w:top w:val="none" w:sz="0" w:space="0" w:color="auto"/>
                <w:left w:val="none" w:sz="0" w:space="0" w:color="auto"/>
                <w:bottom w:val="none" w:sz="0" w:space="0" w:color="auto"/>
                <w:right w:val="none" w:sz="0" w:space="0" w:color="auto"/>
              </w:divBdr>
            </w:div>
          </w:divsChild>
        </w:div>
        <w:div w:id="507136270">
          <w:marLeft w:val="0"/>
          <w:marRight w:val="0"/>
          <w:marTop w:val="0"/>
          <w:marBottom w:val="0"/>
          <w:divBdr>
            <w:top w:val="none" w:sz="0" w:space="0" w:color="auto"/>
            <w:left w:val="none" w:sz="0" w:space="0" w:color="auto"/>
            <w:bottom w:val="none" w:sz="0" w:space="0" w:color="auto"/>
            <w:right w:val="none" w:sz="0" w:space="0" w:color="auto"/>
          </w:divBdr>
          <w:divsChild>
            <w:div w:id="1051005764">
              <w:marLeft w:val="0"/>
              <w:marRight w:val="0"/>
              <w:marTop w:val="0"/>
              <w:marBottom w:val="0"/>
              <w:divBdr>
                <w:top w:val="none" w:sz="0" w:space="0" w:color="auto"/>
                <w:left w:val="none" w:sz="0" w:space="0" w:color="auto"/>
                <w:bottom w:val="none" w:sz="0" w:space="0" w:color="auto"/>
                <w:right w:val="none" w:sz="0" w:space="0" w:color="auto"/>
              </w:divBdr>
            </w:div>
          </w:divsChild>
        </w:div>
        <w:div w:id="399983164">
          <w:marLeft w:val="0"/>
          <w:marRight w:val="0"/>
          <w:marTop w:val="0"/>
          <w:marBottom w:val="0"/>
          <w:divBdr>
            <w:top w:val="none" w:sz="0" w:space="0" w:color="auto"/>
            <w:left w:val="none" w:sz="0" w:space="0" w:color="auto"/>
            <w:bottom w:val="none" w:sz="0" w:space="0" w:color="auto"/>
            <w:right w:val="none" w:sz="0" w:space="0" w:color="auto"/>
          </w:divBdr>
          <w:divsChild>
            <w:div w:id="998114875">
              <w:marLeft w:val="0"/>
              <w:marRight w:val="0"/>
              <w:marTop w:val="0"/>
              <w:marBottom w:val="0"/>
              <w:divBdr>
                <w:top w:val="none" w:sz="0" w:space="0" w:color="auto"/>
                <w:left w:val="none" w:sz="0" w:space="0" w:color="auto"/>
                <w:bottom w:val="none" w:sz="0" w:space="0" w:color="auto"/>
                <w:right w:val="none" w:sz="0" w:space="0" w:color="auto"/>
              </w:divBdr>
            </w:div>
          </w:divsChild>
        </w:div>
        <w:div w:id="1901818163">
          <w:marLeft w:val="0"/>
          <w:marRight w:val="0"/>
          <w:marTop w:val="0"/>
          <w:marBottom w:val="0"/>
          <w:divBdr>
            <w:top w:val="none" w:sz="0" w:space="0" w:color="auto"/>
            <w:left w:val="none" w:sz="0" w:space="0" w:color="auto"/>
            <w:bottom w:val="none" w:sz="0" w:space="0" w:color="auto"/>
            <w:right w:val="none" w:sz="0" w:space="0" w:color="auto"/>
          </w:divBdr>
          <w:divsChild>
            <w:div w:id="452749516">
              <w:marLeft w:val="0"/>
              <w:marRight w:val="0"/>
              <w:marTop w:val="0"/>
              <w:marBottom w:val="0"/>
              <w:divBdr>
                <w:top w:val="none" w:sz="0" w:space="0" w:color="auto"/>
                <w:left w:val="none" w:sz="0" w:space="0" w:color="auto"/>
                <w:bottom w:val="none" w:sz="0" w:space="0" w:color="auto"/>
                <w:right w:val="none" w:sz="0" w:space="0" w:color="auto"/>
              </w:divBdr>
            </w:div>
          </w:divsChild>
        </w:div>
        <w:div w:id="1023169083">
          <w:marLeft w:val="0"/>
          <w:marRight w:val="0"/>
          <w:marTop w:val="0"/>
          <w:marBottom w:val="0"/>
          <w:divBdr>
            <w:top w:val="none" w:sz="0" w:space="0" w:color="auto"/>
            <w:left w:val="none" w:sz="0" w:space="0" w:color="auto"/>
            <w:bottom w:val="none" w:sz="0" w:space="0" w:color="auto"/>
            <w:right w:val="none" w:sz="0" w:space="0" w:color="auto"/>
          </w:divBdr>
          <w:divsChild>
            <w:div w:id="1538007200">
              <w:marLeft w:val="0"/>
              <w:marRight w:val="0"/>
              <w:marTop w:val="0"/>
              <w:marBottom w:val="0"/>
              <w:divBdr>
                <w:top w:val="none" w:sz="0" w:space="0" w:color="auto"/>
                <w:left w:val="none" w:sz="0" w:space="0" w:color="auto"/>
                <w:bottom w:val="none" w:sz="0" w:space="0" w:color="auto"/>
                <w:right w:val="none" w:sz="0" w:space="0" w:color="auto"/>
              </w:divBdr>
            </w:div>
          </w:divsChild>
        </w:div>
        <w:div w:id="2065713938">
          <w:marLeft w:val="0"/>
          <w:marRight w:val="0"/>
          <w:marTop w:val="0"/>
          <w:marBottom w:val="0"/>
          <w:divBdr>
            <w:top w:val="none" w:sz="0" w:space="0" w:color="auto"/>
            <w:left w:val="none" w:sz="0" w:space="0" w:color="auto"/>
            <w:bottom w:val="none" w:sz="0" w:space="0" w:color="auto"/>
            <w:right w:val="none" w:sz="0" w:space="0" w:color="auto"/>
          </w:divBdr>
          <w:divsChild>
            <w:div w:id="815335901">
              <w:marLeft w:val="0"/>
              <w:marRight w:val="0"/>
              <w:marTop w:val="0"/>
              <w:marBottom w:val="0"/>
              <w:divBdr>
                <w:top w:val="none" w:sz="0" w:space="0" w:color="auto"/>
                <w:left w:val="none" w:sz="0" w:space="0" w:color="auto"/>
                <w:bottom w:val="none" w:sz="0" w:space="0" w:color="auto"/>
                <w:right w:val="none" w:sz="0" w:space="0" w:color="auto"/>
              </w:divBdr>
            </w:div>
          </w:divsChild>
        </w:div>
        <w:div w:id="1301501700">
          <w:marLeft w:val="0"/>
          <w:marRight w:val="0"/>
          <w:marTop w:val="0"/>
          <w:marBottom w:val="0"/>
          <w:divBdr>
            <w:top w:val="none" w:sz="0" w:space="0" w:color="auto"/>
            <w:left w:val="none" w:sz="0" w:space="0" w:color="auto"/>
            <w:bottom w:val="none" w:sz="0" w:space="0" w:color="auto"/>
            <w:right w:val="none" w:sz="0" w:space="0" w:color="auto"/>
          </w:divBdr>
          <w:divsChild>
            <w:div w:id="2103644256">
              <w:marLeft w:val="0"/>
              <w:marRight w:val="0"/>
              <w:marTop w:val="0"/>
              <w:marBottom w:val="0"/>
              <w:divBdr>
                <w:top w:val="none" w:sz="0" w:space="0" w:color="auto"/>
                <w:left w:val="none" w:sz="0" w:space="0" w:color="auto"/>
                <w:bottom w:val="none" w:sz="0" w:space="0" w:color="auto"/>
                <w:right w:val="none" w:sz="0" w:space="0" w:color="auto"/>
              </w:divBdr>
            </w:div>
          </w:divsChild>
        </w:div>
        <w:div w:id="1397775392">
          <w:marLeft w:val="0"/>
          <w:marRight w:val="0"/>
          <w:marTop w:val="0"/>
          <w:marBottom w:val="0"/>
          <w:divBdr>
            <w:top w:val="none" w:sz="0" w:space="0" w:color="auto"/>
            <w:left w:val="none" w:sz="0" w:space="0" w:color="auto"/>
            <w:bottom w:val="none" w:sz="0" w:space="0" w:color="auto"/>
            <w:right w:val="none" w:sz="0" w:space="0" w:color="auto"/>
          </w:divBdr>
          <w:divsChild>
            <w:div w:id="1509321664">
              <w:marLeft w:val="0"/>
              <w:marRight w:val="0"/>
              <w:marTop w:val="0"/>
              <w:marBottom w:val="0"/>
              <w:divBdr>
                <w:top w:val="none" w:sz="0" w:space="0" w:color="auto"/>
                <w:left w:val="none" w:sz="0" w:space="0" w:color="auto"/>
                <w:bottom w:val="none" w:sz="0" w:space="0" w:color="auto"/>
                <w:right w:val="none" w:sz="0" w:space="0" w:color="auto"/>
              </w:divBdr>
            </w:div>
          </w:divsChild>
        </w:div>
        <w:div w:id="1841652776">
          <w:marLeft w:val="0"/>
          <w:marRight w:val="0"/>
          <w:marTop w:val="0"/>
          <w:marBottom w:val="0"/>
          <w:divBdr>
            <w:top w:val="none" w:sz="0" w:space="0" w:color="auto"/>
            <w:left w:val="none" w:sz="0" w:space="0" w:color="auto"/>
            <w:bottom w:val="none" w:sz="0" w:space="0" w:color="auto"/>
            <w:right w:val="none" w:sz="0" w:space="0" w:color="auto"/>
          </w:divBdr>
          <w:divsChild>
            <w:div w:id="1683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8491">
      <w:bodyDiv w:val="1"/>
      <w:marLeft w:val="0"/>
      <w:marRight w:val="0"/>
      <w:marTop w:val="0"/>
      <w:marBottom w:val="0"/>
      <w:divBdr>
        <w:top w:val="none" w:sz="0" w:space="0" w:color="auto"/>
        <w:left w:val="none" w:sz="0" w:space="0" w:color="auto"/>
        <w:bottom w:val="none" w:sz="0" w:space="0" w:color="auto"/>
        <w:right w:val="none" w:sz="0" w:space="0" w:color="auto"/>
      </w:divBdr>
    </w:div>
    <w:div w:id="1480536813">
      <w:bodyDiv w:val="1"/>
      <w:marLeft w:val="0"/>
      <w:marRight w:val="0"/>
      <w:marTop w:val="0"/>
      <w:marBottom w:val="0"/>
      <w:divBdr>
        <w:top w:val="none" w:sz="0" w:space="0" w:color="auto"/>
        <w:left w:val="none" w:sz="0" w:space="0" w:color="auto"/>
        <w:bottom w:val="none" w:sz="0" w:space="0" w:color="auto"/>
        <w:right w:val="none" w:sz="0" w:space="0" w:color="auto"/>
      </w:divBdr>
    </w:div>
    <w:div w:id="1515876706">
      <w:bodyDiv w:val="1"/>
      <w:marLeft w:val="0"/>
      <w:marRight w:val="0"/>
      <w:marTop w:val="0"/>
      <w:marBottom w:val="0"/>
      <w:divBdr>
        <w:top w:val="none" w:sz="0" w:space="0" w:color="auto"/>
        <w:left w:val="none" w:sz="0" w:space="0" w:color="auto"/>
        <w:bottom w:val="none" w:sz="0" w:space="0" w:color="auto"/>
        <w:right w:val="none" w:sz="0" w:space="0" w:color="auto"/>
      </w:divBdr>
    </w:div>
    <w:div w:id="1537506278">
      <w:bodyDiv w:val="1"/>
      <w:marLeft w:val="0"/>
      <w:marRight w:val="0"/>
      <w:marTop w:val="0"/>
      <w:marBottom w:val="0"/>
      <w:divBdr>
        <w:top w:val="none" w:sz="0" w:space="0" w:color="auto"/>
        <w:left w:val="none" w:sz="0" w:space="0" w:color="auto"/>
        <w:bottom w:val="none" w:sz="0" w:space="0" w:color="auto"/>
        <w:right w:val="none" w:sz="0" w:space="0" w:color="auto"/>
      </w:divBdr>
      <w:divsChild>
        <w:div w:id="230508850">
          <w:marLeft w:val="0"/>
          <w:marRight w:val="0"/>
          <w:marTop w:val="0"/>
          <w:marBottom w:val="0"/>
          <w:divBdr>
            <w:top w:val="none" w:sz="0" w:space="0" w:color="auto"/>
            <w:left w:val="none" w:sz="0" w:space="0" w:color="auto"/>
            <w:bottom w:val="none" w:sz="0" w:space="0" w:color="auto"/>
            <w:right w:val="none" w:sz="0" w:space="0" w:color="auto"/>
          </w:divBdr>
        </w:div>
        <w:div w:id="378556097">
          <w:marLeft w:val="0"/>
          <w:marRight w:val="0"/>
          <w:marTop w:val="0"/>
          <w:marBottom w:val="0"/>
          <w:divBdr>
            <w:top w:val="none" w:sz="0" w:space="0" w:color="auto"/>
            <w:left w:val="none" w:sz="0" w:space="0" w:color="auto"/>
            <w:bottom w:val="none" w:sz="0" w:space="0" w:color="auto"/>
            <w:right w:val="none" w:sz="0" w:space="0" w:color="auto"/>
          </w:divBdr>
        </w:div>
        <w:div w:id="576552074">
          <w:marLeft w:val="0"/>
          <w:marRight w:val="0"/>
          <w:marTop w:val="0"/>
          <w:marBottom w:val="0"/>
          <w:divBdr>
            <w:top w:val="none" w:sz="0" w:space="0" w:color="auto"/>
            <w:left w:val="none" w:sz="0" w:space="0" w:color="auto"/>
            <w:bottom w:val="none" w:sz="0" w:space="0" w:color="auto"/>
            <w:right w:val="none" w:sz="0" w:space="0" w:color="auto"/>
          </w:divBdr>
        </w:div>
        <w:div w:id="663633870">
          <w:marLeft w:val="0"/>
          <w:marRight w:val="0"/>
          <w:marTop w:val="0"/>
          <w:marBottom w:val="0"/>
          <w:divBdr>
            <w:top w:val="none" w:sz="0" w:space="0" w:color="auto"/>
            <w:left w:val="none" w:sz="0" w:space="0" w:color="auto"/>
            <w:bottom w:val="none" w:sz="0" w:space="0" w:color="auto"/>
            <w:right w:val="none" w:sz="0" w:space="0" w:color="auto"/>
          </w:divBdr>
        </w:div>
        <w:div w:id="678122783">
          <w:marLeft w:val="0"/>
          <w:marRight w:val="0"/>
          <w:marTop w:val="0"/>
          <w:marBottom w:val="0"/>
          <w:divBdr>
            <w:top w:val="none" w:sz="0" w:space="0" w:color="auto"/>
            <w:left w:val="none" w:sz="0" w:space="0" w:color="auto"/>
            <w:bottom w:val="none" w:sz="0" w:space="0" w:color="auto"/>
            <w:right w:val="none" w:sz="0" w:space="0" w:color="auto"/>
          </w:divBdr>
        </w:div>
        <w:div w:id="1059866777">
          <w:marLeft w:val="0"/>
          <w:marRight w:val="0"/>
          <w:marTop w:val="0"/>
          <w:marBottom w:val="0"/>
          <w:divBdr>
            <w:top w:val="none" w:sz="0" w:space="0" w:color="auto"/>
            <w:left w:val="none" w:sz="0" w:space="0" w:color="auto"/>
            <w:bottom w:val="none" w:sz="0" w:space="0" w:color="auto"/>
            <w:right w:val="none" w:sz="0" w:space="0" w:color="auto"/>
          </w:divBdr>
        </w:div>
        <w:div w:id="1281106673">
          <w:marLeft w:val="0"/>
          <w:marRight w:val="0"/>
          <w:marTop w:val="0"/>
          <w:marBottom w:val="0"/>
          <w:divBdr>
            <w:top w:val="none" w:sz="0" w:space="0" w:color="auto"/>
            <w:left w:val="none" w:sz="0" w:space="0" w:color="auto"/>
            <w:bottom w:val="none" w:sz="0" w:space="0" w:color="auto"/>
            <w:right w:val="none" w:sz="0" w:space="0" w:color="auto"/>
          </w:divBdr>
        </w:div>
        <w:div w:id="1345670372">
          <w:marLeft w:val="0"/>
          <w:marRight w:val="0"/>
          <w:marTop w:val="0"/>
          <w:marBottom w:val="0"/>
          <w:divBdr>
            <w:top w:val="none" w:sz="0" w:space="0" w:color="auto"/>
            <w:left w:val="none" w:sz="0" w:space="0" w:color="auto"/>
            <w:bottom w:val="none" w:sz="0" w:space="0" w:color="auto"/>
            <w:right w:val="none" w:sz="0" w:space="0" w:color="auto"/>
          </w:divBdr>
        </w:div>
        <w:div w:id="1393457839">
          <w:marLeft w:val="0"/>
          <w:marRight w:val="0"/>
          <w:marTop w:val="0"/>
          <w:marBottom w:val="0"/>
          <w:divBdr>
            <w:top w:val="none" w:sz="0" w:space="0" w:color="auto"/>
            <w:left w:val="none" w:sz="0" w:space="0" w:color="auto"/>
            <w:bottom w:val="none" w:sz="0" w:space="0" w:color="auto"/>
            <w:right w:val="none" w:sz="0" w:space="0" w:color="auto"/>
          </w:divBdr>
        </w:div>
        <w:div w:id="1559390798">
          <w:marLeft w:val="0"/>
          <w:marRight w:val="0"/>
          <w:marTop w:val="0"/>
          <w:marBottom w:val="0"/>
          <w:divBdr>
            <w:top w:val="none" w:sz="0" w:space="0" w:color="auto"/>
            <w:left w:val="none" w:sz="0" w:space="0" w:color="auto"/>
            <w:bottom w:val="none" w:sz="0" w:space="0" w:color="auto"/>
            <w:right w:val="none" w:sz="0" w:space="0" w:color="auto"/>
          </w:divBdr>
        </w:div>
        <w:div w:id="1702893865">
          <w:marLeft w:val="0"/>
          <w:marRight w:val="0"/>
          <w:marTop w:val="0"/>
          <w:marBottom w:val="0"/>
          <w:divBdr>
            <w:top w:val="none" w:sz="0" w:space="0" w:color="auto"/>
            <w:left w:val="none" w:sz="0" w:space="0" w:color="auto"/>
            <w:bottom w:val="none" w:sz="0" w:space="0" w:color="auto"/>
            <w:right w:val="none" w:sz="0" w:space="0" w:color="auto"/>
          </w:divBdr>
        </w:div>
        <w:div w:id="1753236126">
          <w:marLeft w:val="0"/>
          <w:marRight w:val="0"/>
          <w:marTop w:val="0"/>
          <w:marBottom w:val="0"/>
          <w:divBdr>
            <w:top w:val="none" w:sz="0" w:space="0" w:color="auto"/>
            <w:left w:val="none" w:sz="0" w:space="0" w:color="auto"/>
            <w:bottom w:val="none" w:sz="0" w:space="0" w:color="auto"/>
            <w:right w:val="none" w:sz="0" w:space="0" w:color="auto"/>
          </w:divBdr>
        </w:div>
        <w:div w:id="1901939206">
          <w:marLeft w:val="0"/>
          <w:marRight w:val="0"/>
          <w:marTop w:val="0"/>
          <w:marBottom w:val="0"/>
          <w:divBdr>
            <w:top w:val="none" w:sz="0" w:space="0" w:color="auto"/>
            <w:left w:val="none" w:sz="0" w:space="0" w:color="auto"/>
            <w:bottom w:val="none" w:sz="0" w:space="0" w:color="auto"/>
            <w:right w:val="none" w:sz="0" w:space="0" w:color="auto"/>
          </w:divBdr>
        </w:div>
        <w:div w:id="2025865686">
          <w:marLeft w:val="0"/>
          <w:marRight w:val="0"/>
          <w:marTop w:val="0"/>
          <w:marBottom w:val="0"/>
          <w:divBdr>
            <w:top w:val="none" w:sz="0" w:space="0" w:color="auto"/>
            <w:left w:val="none" w:sz="0" w:space="0" w:color="auto"/>
            <w:bottom w:val="none" w:sz="0" w:space="0" w:color="auto"/>
            <w:right w:val="none" w:sz="0" w:space="0" w:color="auto"/>
          </w:divBdr>
        </w:div>
      </w:divsChild>
    </w:div>
    <w:div w:id="1637181235">
      <w:bodyDiv w:val="1"/>
      <w:marLeft w:val="0"/>
      <w:marRight w:val="0"/>
      <w:marTop w:val="0"/>
      <w:marBottom w:val="0"/>
      <w:divBdr>
        <w:top w:val="none" w:sz="0" w:space="0" w:color="auto"/>
        <w:left w:val="none" w:sz="0" w:space="0" w:color="auto"/>
        <w:bottom w:val="none" w:sz="0" w:space="0" w:color="auto"/>
        <w:right w:val="none" w:sz="0" w:space="0" w:color="auto"/>
      </w:divBdr>
    </w:div>
    <w:div w:id="1746100929">
      <w:bodyDiv w:val="1"/>
      <w:marLeft w:val="0"/>
      <w:marRight w:val="0"/>
      <w:marTop w:val="0"/>
      <w:marBottom w:val="0"/>
      <w:divBdr>
        <w:top w:val="none" w:sz="0" w:space="0" w:color="auto"/>
        <w:left w:val="none" w:sz="0" w:space="0" w:color="auto"/>
        <w:bottom w:val="none" w:sz="0" w:space="0" w:color="auto"/>
        <w:right w:val="none" w:sz="0" w:space="0" w:color="auto"/>
      </w:divBdr>
      <w:divsChild>
        <w:div w:id="805705963">
          <w:marLeft w:val="0"/>
          <w:marRight w:val="0"/>
          <w:marTop w:val="0"/>
          <w:marBottom w:val="0"/>
          <w:divBdr>
            <w:top w:val="none" w:sz="0" w:space="0" w:color="auto"/>
            <w:left w:val="none" w:sz="0" w:space="0" w:color="auto"/>
            <w:bottom w:val="none" w:sz="0" w:space="0" w:color="auto"/>
            <w:right w:val="none" w:sz="0" w:space="0" w:color="auto"/>
          </w:divBdr>
        </w:div>
        <w:div w:id="1808936095">
          <w:marLeft w:val="0"/>
          <w:marRight w:val="0"/>
          <w:marTop w:val="0"/>
          <w:marBottom w:val="0"/>
          <w:divBdr>
            <w:top w:val="none" w:sz="0" w:space="0" w:color="auto"/>
            <w:left w:val="none" w:sz="0" w:space="0" w:color="auto"/>
            <w:bottom w:val="none" w:sz="0" w:space="0" w:color="auto"/>
            <w:right w:val="none" w:sz="0" w:space="0" w:color="auto"/>
          </w:divBdr>
          <w:divsChild>
            <w:div w:id="2142184186">
              <w:marLeft w:val="0"/>
              <w:marRight w:val="0"/>
              <w:marTop w:val="30"/>
              <w:marBottom w:val="30"/>
              <w:divBdr>
                <w:top w:val="none" w:sz="0" w:space="0" w:color="auto"/>
                <w:left w:val="none" w:sz="0" w:space="0" w:color="auto"/>
                <w:bottom w:val="none" w:sz="0" w:space="0" w:color="auto"/>
                <w:right w:val="none" w:sz="0" w:space="0" w:color="auto"/>
              </w:divBdr>
              <w:divsChild>
                <w:div w:id="93138690">
                  <w:marLeft w:val="0"/>
                  <w:marRight w:val="0"/>
                  <w:marTop w:val="0"/>
                  <w:marBottom w:val="0"/>
                  <w:divBdr>
                    <w:top w:val="none" w:sz="0" w:space="0" w:color="auto"/>
                    <w:left w:val="none" w:sz="0" w:space="0" w:color="auto"/>
                    <w:bottom w:val="none" w:sz="0" w:space="0" w:color="auto"/>
                    <w:right w:val="none" w:sz="0" w:space="0" w:color="auto"/>
                  </w:divBdr>
                  <w:divsChild>
                    <w:div w:id="1881166604">
                      <w:marLeft w:val="0"/>
                      <w:marRight w:val="0"/>
                      <w:marTop w:val="0"/>
                      <w:marBottom w:val="0"/>
                      <w:divBdr>
                        <w:top w:val="none" w:sz="0" w:space="0" w:color="auto"/>
                        <w:left w:val="none" w:sz="0" w:space="0" w:color="auto"/>
                        <w:bottom w:val="none" w:sz="0" w:space="0" w:color="auto"/>
                        <w:right w:val="none" w:sz="0" w:space="0" w:color="auto"/>
                      </w:divBdr>
                    </w:div>
                  </w:divsChild>
                </w:div>
                <w:div w:id="149643006">
                  <w:marLeft w:val="0"/>
                  <w:marRight w:val="0"/>
                  <w:marTop w:val="0"/>
                  <w:marBottom w:val="0"/>
                  <w:divBdr>
                    <w:top w:val="none" w:sz="0" w:space="0" w:color="auto"/>
                    <w:left w:val="none" w:sz="0" w:space="0" w:color="auto"/>
                    <w:bottom w:val="none" w:sz="0" w:space="0" w:color="auto"/>
                    <w:right w:val="none" w:sz="0" w:space="0" w:color="auto"/>
                  </w:divBdr>
                  <w:divsChild>
                    <w:div w:id="346097197">
                      <w:marLeft w:val="0"/>
                      <w:marRight w:val="0"/>
                      <w:marTop w:val="0"/>
                      <w:marBottom w:val="0"/>
                      <w:divBdr>
                        <w:top w:val="none" w:sz="0" w:space="0" w:color="auto"/>
                        <w:left w:val="none" w:sz="0" w:space="0" w:color="auto"/>
                        <w:bottom w:val="none" w:sz="0" w:space="0" w:color="auto"/>
                        <w:right w:val="none" w:sz="0" w:space="0" w:color="auto"/>
                      </w:divBdr>
                    </w:div>
                  </w:divsChild>
                </w:div>
                <w:div w:id="217862688">
                  <w:marLeft w:val="0"/>
                  <w:marRight w:val="0"/>
                  <w:marTop w:val="0"/>
                  <w:marBottom w:val="0"/>
                  <w:divBdr>
                    <w:top w:val="none" w:sz="0" w:space="0" w:color="auto"/>
                    <w:left w:val="none" w:sz="0" w:space="0" w:color="auto"/>
                    <w:bottom w:val="none" w:sz="0" w:space="0" w:color="auto"/>
                    <w:right w:val="none" w:sz="0" w:space="0" w:color="auto"/>
                  </w:divBdr>
                  <w:divsChild>
                    <w:div w:id="2091076660">
                      <w:marLeft w:val="0"/>
                      <w:marRight w:val="0"/>
                      <w:marTop w:val="0"/>
                      <w:marBottom w:val="0"/>
                      <w:divBdr>
                        <w:top w:val="none" w:sz="0" w:space="0" w:color="auto"/>
                        <w:left w:val="none" w:sz="0" w:space="0" w:color="auto"/>
                        <w:bottom w:val="none" w:sz="0" w:space="0" w:color="auto"/>
                        <w:right w:val="none" w:sz="0" w:space="0" w:color="auto"/>
                      </w:divBdr>
                    </w:div>
                  </w:divsChild>
                </w:div>
                <w:div w:id="286811647">
                  <w:marLeft w:val="0"/>
                  <w:marRight w:val="0"/>
                  <w:marTop w:val="0"/>
                  <w:marBottom w:val="0"/>
                  <w:divBdr>
                    <w:top w:val="none" w:sz="0" w:space="0" w:color="auto"/>
                    <w:left w:val="none" w:sz="0" w:space="0" w:color="auto"/>
                    <w:bottom w:val="none" w:sz="0" w:space="0" w:color="auto"/>
                    <w:right w:val="none" w:sz="0" w:space="0" w:color="auto"/>
                  </w:divBdr>
                  <w:divsChild>
                    <w:div w:id="285627091">
                      <w:marLeft w:val="0"/>
                      <w:marRight w:val="0"/>
                      <w:marTop w:val="0"/>
                      <w:marBottom w:val="0"/>
                      <w:divBdr>
                        <w:top w:val="none" w:sz="0" w:space="0" w:color="auto"/>
                        <w:left w:val="none" w:sz="0" w:space="0" w:color="auto"/>
                        <w:bottom w:val="none" w:sz="0" w:space="0" w:color="auto"/>
                        <w:right w:val="none" w:sz="0" w:space="0" w:color="auto"/>
                      </w:divBdr>
                    </w:div>
                  </w:divsChild>
                </w:div>
                <w:div w:id="377823621">
                  <w:marLeft w:val="0"/>
                  <w:marRight w:val="0"/>
                  <w:marTop w:val="0"/>
                  <w:marBottom w:val="0"/>
                  <w:divBdr>
                    <w:top w:val="none" w:sz="0" w:space="0" w:color="auto"/>
                    <w:left w:val="none" w:sz="0" w:space="0" w:color="auto"/>
                    <w:bottom w:val="none" w:sz="0" w:space="0" w:color="auto"/>
                    <w:right w:val="none" w:sz="0" w:space="0" w:color="auto"/>
                  </w:divBdr>
                  <w:divsChild>
                    <w:div w:id="1721710283">
                      <w:marLeft w:val="0"/>
                      <w:marRight w:val="0"/>
                      <w:marTop w:val="0"/>
                      <w:marBottom w:val="0"/>
                      <w:divBdr>
                        <w:top w:val="none" w:sz="0" w:space="0" w:color="auto"/>
                        <w:left w:val="none" w:sz="0" w:space="0" w:color="auto"/>
                        <w:bottom w:val="none" w:sz="0" w:space="0" w:color="auto"/>
                        <w:right w:val="none" w:sz="0" w:space="0" w:color="auto"/>
                      </w:divBdr>
                    </w:div>
                  </w:divsChild>
                </w:div>
                <w:div w:id="409622179">
                  <w:marLeft w:val="0"/>
                  <w:marRight w:val="0"/>
                  <w:marTop w:val="0"/>
                  <w:marBottom w:val="0"/>
                  <w:divBdr>
                    <w:top w:val="none" w:sz="0" w:space="0" w:color="auto"/>
                    <w:left w:val="none" w:sz="0" w:space="0" w:color="auto"/>
                    <w:bottom w:val="none" w:sz="0" w:space="0" w:color="auto"/>
                    <w:right w:val="none" w:sz="0" w:space="0" w:color="auto"/>
                  </w:divBdr>
                  <w:divsChild>
                    <w:div w:id="1093355345">
                      <w:marLeft w:val="0"/>
                      <w:marRight w:val="0"/>
                      <w:marTop w:val="0"/>
                      <w:marBottom w:val="0"/>
                      <w:divBdr>
                        <w:top w:val="none" w:sz="0" w:space="0" w:color="auto"/>
                        <w:left w:val="none" w:sz="0" w:space="0" w:color="auto"/>
                        <w:bottom w:val="none" w:sz="0" w:space="0" w:color="auto"/>
                        <w:right w:val="none" w:sz="0" w:space="0" w:color="auto"/>
                      </w:divBdr>
                    </w:div>
                  </w:divsChild>
                </w:div>
                <w:div w:id="496071165">
                  <w:marLeft w:val="0"/>
                  <w:marRight w:val="0"/>
                  <w:marTop w:val="0"/>
                  <w:marBottom w:val="0"/>
                  <w:divBdr>
                    <w:top w:val="none" w:sz="0" w:space="0" w:color="auto"/>
                    <w:left w:val="none" w:sz="0" w:space="0" w:color="auto"/>
                    <w:bottom w:val="none" w:sz="0" w:space="0" w:color="auto"/>
                    <w:right w:val="none" w:sz="0" w:space="0" w:color="auto"/>
                  </w:divBdr>
                  <w:divsChild>
                    <w:div w:id="2012565120">
                      <w:marLeft w:val="0"/>
                      <w:marRight w:val="0"/>
                      <w:marTop w:val="0"/>
                      <w:marBottom w:val="0"/>
                      <w:divBdr>
                        <w:top w:val="none" w:sz="0" w:space="0" w:color="auto"/>
                        <w:left w:val="none" w:sz="0" w:space="0" w:color="auto"/>
                        <w:bottom w:val="none" w:sz="0" w:space="0" w:color="auto"/>
                        <w:right w:val="none" w:sz="0" w:space="0" w:color="auto"/>
                      </w:divBdr>
                    </w:div>
                  </w:divsChild>
                </w:div>
                <w:div w:id="506560108">
                  <w:marLeft w:val="0"/>
                  <w:marRight w:val="0"/>
                  <w:marTop w:val="0"/>
                  <w:marBottom w:val="0"/>
                  <w:divBdr>
                    <w:top w:val="none" w:sz="0" w:space="0" w:color="auto"/>
                    <w:left w:val="none" w:sz="0" w:space="0" w:color="auto"/>
                    <w:bottom w:val="none" w:sz="0" w:space="0" w:color="auto"/>
                    <w:right w:val="none" w:sz="0" w:space="0" w:color="auto"/>
                  </w:divBdr>
                  <w:divsChild>
                    <w:div w:id="1680958989">
                      <w:marLeft w:val="0"/>
                      <w:marRight w:val="0"/>
                      <w:marTop w:val="0"/>
                      <w:marBottom w:val="0"/>
                      <w:divBdr>
                        <w:top w:val="none" w:sz="0" w:space="0" w:color="auto"/>
                        <w:left w:val="none" w:sz="0" w:space="0" w:color="auto"/>
                        <w:bottom w:val="none" w:sz="0" w:space="0" w:color="auto"/>
                        <w:right w:val="none" w:sz="0" w:space="0" w:color="auto"/>
                      </w:divBdr>
                    </w:div>
                  </w:divsChild>
                </w:div>
                <w:div w:id="558634147">
                  <w:marLeft w:val="0"/>
                  <w:marRight w:val="0"/>
                  <w:marTop w:val="0"/>
                  <w:marBottom w:val="0"/>
                  <w:divBdr>
                    <w:top w:val="none" w:sz="0" w:space="0" w:color="auto"/>
                    <w:left w:val="none" w:sz="0" w:space="0" w:color="auto"/>
                    <w:bottom w:val="none" w:sz="0" w:space="0" w:color="auto"/>
                    <w:right w:val="none" w:sz="0" w:space="0" w:color="auto"/>
                  </w:divBdr>
                  <w:divsChild>
                    <w:div w:id="1752922408">
                      <w:marLeft w:val="0"/>
                      <w:marRight w:val="0"/>
                      <w:marTop w:val="0"/>
                      <w:marBottom w:val="0"/>
                      <w:divBdr>
                        <w:top w:val="none" w:sz="0" w:space="0" w:color="auto"/>
                        <w:left w:val="none" w:sz="0" w:space="0" w:color="auto"/>
                        <w:bottom w:val="none" w:sz="0" w:space="0" w:color="auto"/>
                        <w:right w:val="none" w:sz="0" w:space="0" w:color="auto"/>
                      </w:divBdr>
                    </w:div>
                  </w:divsChild>
                </w:div>
                <w:div w:id="565143532">
                  <w:marLeft w:val="0"/>
                  <w:marRight w:val="0"/>
                  <w:marTop w:val="0"/>
                  <w:marBottom w:val="0"/>
                  <w:divBdr>
                    <w:top w:val="none" w:sz="0" w:space="0" w:color="auto"/>
                    <w:left w:val="none" w:sz="0" w:space="0" w:color="auto"/>
                    <w:bottom w:val="none" w:sz="0" w:space="0" w:color="auto"/>
                    <w:right w:val="none" w:sz="0" w:space="0" w:color="auto"/>
                  </w:divBdr>
                  <w:divsChild>
                    <w:div w:id="1836217670">
                      <w:marLeft w:val="0"/>
                      <w:marRight w:val="0"/>
                      <w:marTop w:val="0"/>
                      <w:marBottom w:val="0"/>
                      <w:divBdr>
                        <w:top w:val="none" w:sz="0" w:space="0" w:color="auto"/>
                        <w:left w:val="none" w:sz="0" w:space="0" w:color="auto"/>
                        <w:bottom w:val="none" w:sz="0" w:space="0" w:color="auto"/>
                        <w:right w:val="none" w:sz="0" w:space="0" w:color="auto"/>
                      </w:divBdr>
                    </w:div>
                  </w:divsChild>
                </w:div>
                <w:div w:id="596718378">
                  <w:marLeft w:val="0"/>
                  <w:marRight w:val="0"/>
                  <w:marTop w:val="0"/>
                  <w:marBottom w:val="0"/>
                  <w:divBdr>
                    <w:top w:val="none" w:sz="0" w:space="0" w:color="auto"/>
                    <w:left w:val="none" w:sz="0" w:space="0" w:color="auto"/>
                    <w:bottom w:val="none" w:sz="0" w:space="0" w:color="auto"/>
                    <w:right w:val="none" w:sz="0" w:space="0" w:color="auto"/>
                  </w:divBdr>
                  <w:divsChild>
                    <w:div w:id="1233394067">
                      <w:marLeft w:val="0"/>
                      <w:marRight w:val="0"/>
                      <w:marTop w:val="0"/>
                      <w:marBottom w:val="0"/>
                      <w:divBdr>
                        <w:top w:val="none" w:sz="0" w:space="0" w:color="auto"/>
                        <w:left w:val="none" w:sz="0" w:space="0" w:color="auto"/>
                        <w:bottom w:val="none" w:sz="0" w:space="0" w:color="auto"/>
                        <w:right w:val="none" w:sz="0" w:space="0" w:color="auto"/>
                      </w:divBdr>
                    </w:div>
                  </w:divsChild>
                </w:div>
                <w:div w:id="620841913">
                  <w:marLeft w:val="0"/>
                  <w:marRight w:val="0"/>
                  <w:marTop w:val="0"/>
                  <w:marBottom w:val="0"/>
                  <w:divBdr>
                    <w:top w:val="none" w:sz="0" w:space="0" w:color="auto"/>
                    <w:left w:val="none" w:sz="0" w:space="0" w:color="auto"/>
                    <w:bottom w:val="none" w:sz="0" w:space="0" w:color="auto"/>
                    <w:right w:val="none" w:sz="0" w:space="0" w:color="auto"/>
                  </w:divBdr>
                  <w:divsChild>
                    <w:div w:id="1678575744">
                      <w:marLeft w:val="0"/>
                      <w:marRight w:val="0"/>
                      <w:marTop w:val="0"/>
                      <w:marBottom w:val="0"/>
                      <w:divBdr>
                        <w:top w:val="none" w:sz="0" w:space="0" w:color="auto"/>
                        <w:left w:val="none" w:sz="0" w:space="0" w:color="auto"/>
                        <w:bottom w:val="none" w:sz="0" w:space="0" w:color="auto"/>
                        <w:right w:val="none" w:sz="0" w:space="0" w:color="auto"/>
                      </w:divBdr>
                    </w:div>
                  </w:divsChild>
                </w:div>
                <w:div w:id="647050100">
                  <w:marLeft w:val="0"/>
                  <w:marRight w:val="0"/>
                  <w:marTop w:val="0"/>
                  <w:marBottom w:val="0"/>
                  <w:divBdr>
                    <w:top w:val="none" w:sz="0" w:space="0" w:color="auto"/>
                    <w:left w:val="none" w:sz="0" w:space="0" w:color="auto"/>
                    <w:bottom w:val="none" w:sz="0" w:space="0" w:color="auto"/>
                    <w:right w:val="none" w:sz="0" w:space="0" w:color="auto"/>
                  </w:divBdr>
                  <w:divsChild>
                    <w:div w:id="1292518659">
                      <w:marLeft w:val="0"/>
                      <w:marRight w:val="0"/>
                      <w:marTop w:val="0"/>
                      <w:marBottom w:val="0"/>
                      <w:divBdr>
                        <w:top w:val="none" w:sz="0" w:space="0" w:color="auto"/>
                        <w:left w:val="none" w:sz="0" w:space="0" w:color="auto"/>
                        <w:bottom w:val="none" w:sz="0" w:space="0" w:color="auto"/>
                        <w:right w:val="none" w:sz="0" w:space="0" w:color="auto"/>
                      </w:divBdr>
                    </w:div>
                  </w:divsChild>
                </w:div>
                <w:div w:id="657922837">
                  <w:marLeft w:val="0"/>
                  <w:marRight w:val="0"/>
                  <w:marTop w:val="0"/>
                  <w:marBottom w:val="0"/>
                  <w:divBdr>
                    <w:top w:val="none" w:sz="0" w:space="0" w:color="auto"/>
                    <w:left w:val="none" w:sz="0" w:space="0" w:color="auto"/>
                    <w:bottom w:val="none" w:sz="0" w:space="0" w:color="auto"/>
                    <w:right w:val="none" w:sz="0" w:space="0" w:color="auto"/>
                  </w:divBdr>
                  <w:divsChild>
                    <w:div w:id="1503162837">
                      <w:marLeft w:val="0"/>
                      <w:marRight w:val="0"/>
                      <w:marTop w:val="0"/>
                      <w:marBottom w:val="0"/>
                      <w:divBdr>
                        <w:top w:val="none" w:sz="0" w:space="0" w:color="auto"/>
                        <w:left w:val="none" w:sz="0" w:space="0" w:color="auto"/>
                        <w:bottom w:val="none" w:sz="0" w:space="0" w:color="auto"/>
                        <w:right w:val="none" w:sz="0" w:space="0" w:color="auto"/>
                      </w:divBdr>
                    </w:div>
                  </w:divsChild>
                </w:div>
                <w:div w:id="757991604">
                  <w:marLeft w:val="0"/>
                  <w:marRight w:val="0"/>
                  <w:marTop w:val="0"/>
                  <w:marBottom w:val="0"/>
                  <w:divBdr>
                    <w:top w:val="none" w:sz="0" w:space="0" w:color="auto"/>
                    <w:left w:val="none" w:sz="0" w:space="0" w:color="auto"/>
                    <w:bottom w:val="none" w:sz="0" w:space="0" w:color="auto"/>
                    <w:right w:val="none" w:sz="0" w:space="0" w:color="auto"/>
                  </w:divBdr>
                  <w:divsChild>
                    <w:div w:id="751319932">
                      <w:marLeft w:val="0"/>
                      <w:marRight w:val="0"/>
                      <w:marTop w:val="0"/>
                      <w:marBottom w:val="0"/>
                      <w:divBdr>
                        <w:top w:val="none" w:sz="0" w:space="0" w:color="auto"/>
                        <w:left w:val="none" w:sz="0" w:space="0" w:color="auto"/>
                        <w:bottom w:val="none" w:sz="0" w:space="0" w:color="auto"/>
                        <w:right w:val="none" w:sz="0" w:space="0" w:color="auto"/>
                      </w:divBdr>
                    </w:div>
                  </w:divsChild>
                </w:div>
                <w:div w:id="835848625">
                  <w:marLeft w:val="0"/>
                  <w:marRight w:val="0"/>
                  <w:marTop w:val="0"/>
                  <w:marBottom w:val="0"/>
                  <w:divBdr>
                    <w:top w:val="none" w:sz="0" w:space="0" w:color="auto"/>
                    <w:left w:val="none" w:sz="0" w:space="0" w:color="auto"/>
                    <w:bottom w:val="none" w:sz="0" w:space="0" w:color="auto"/>
                    <w:right w:val="none" w:sz="0" w:space="0" w:color="auto"/>
                  </w:divBdr>
                  <w:divsChild>
                    <w:div w:id="792134804">
                      <w:marLeft w:val="0"/>
                      <w:marRight w:val="0"/>
                      <w:marTop w:val="0"/>
                      <w:marBottom w:val="0"/>
                      <w:divBdr>
                        <w:top w:val="none" w:sz="0" w:space="0" w:color="auto"/>
                        <w:left w:val="none" w:sz="0" w:space="0" w:color="auto"/>
                        <w:bottom w:val="none" w:sz="0" w:space="0" w:color="auto"/>
                        <w:right w:val="none" w:sz="0" w:space="0" w:color="auto"/>
                      </w:divBdr>
                    </w:div>
                  </w:divsChild>
                </w:div>
                <w:div w:id="863716755">
                  <w:marLeft w:val="0"/>
                  <w:marRight w:val="0"/>
                  <w:marTop w:val="0"/>
                  <w:marBottom w:val="0"/>
                  <w:divBdr>
                    <w:top w:val="none" w:sz="0" w:space="0" w:color="auto"/>
                    <w:left w:val="none" w:sz="0" w:space="0" w:color="auto"/>
                    <w:bottom w:val="none" w:sz="0" w:space="0" w:color="auto"/>
                    <w:right w:val="none" w:sz="0" w:space="0" w:color="auto"/>
                  </w:divBdr>
                  <w:divsChild>
                    <w:div w:id="1084034130">
                      <w:marLeft w:val="0"/>
                      <w:marRight w:val="0"/>
                      <w:marTop w:val="0"/>
                      <w:marBottom w:val="0"/>
                      <w:divBdr>
                        <w:top w:val="none" w:sz="0" w:space="0" w:color="auto"/>
                        <w:left w:val="none" w:sz="0" w:space="0" w:color="auto"/>
                        <w:bottom w:val="none" w:sz="0" w:space="0" w:color="auto"/>
                        <w:right w:val="none" w:sz="0" w:space="0" w:color="auto"/>
                      </w:divBdr>
                    </w:div>
                  </w:divsChild>
                </w:div>
                <w:div w:id="877622330">
                  <w:marLeft w:val="0"/>
                  <w:marRight w:val="0"/>
                  <w:marTop w:val="0"/>
                  <w:marBottom w:val="0"/>
                  <w:divBdr>
                    <w:top w:val="none" w:sz="0" w:space="0" w:color="auto"/>
                    <w:left w:val="none" w:sz="0" w:space="0" w:color="auto"/>
                    <w:bottom w:val="none" w:sz="0" w:space="0" w:color="auto"/>
                    <w:right w:val="none" w:sz="0" w:space="0" w:color="auto"/>
                  </w:divBdr>
                  <w:divsChild>
                    <w:div w:id="269552772">
                      <w:marLeft w:val="0"/>
                      <w:marRight w:val="0"/>
                      <w:marTop w:val="0"/>
                      <w:marBottom w:val="0"/>
                      <w:divBdr>
                        <w:top w:val="none" w:sz="0" w:space="0" w:color="auto"/>
                        <w:left w:val="none" w:sz="0" w:space="0" w:color="auto"/>
                        <w:bottom w:val="none" w:sz="0" w:space="0" w:color="auto"/>
                        <w:right w:val="none" w:sz="0" w:space="0" w:color="auto"/>
                      </w:divBdr>
                    </w:div>
                  </w:divsChild>
                </w:div>
                <w:div w:id="908198552">
                  <w:marLeft w:val="0"/>
                  <w:marRight w:val="0"/>
                  <w:marTop w:val="0"/>
                  <w:marBottom w:val="0"/>
                  <w:divBdr>
                    <w:top w:val="none" w:sz="0" w:space="0" w:color="auto"/>
                    <w:left w:val="none" w:sz="0" w:space="0" w:color="auto"/>
                    <w:bottom w:val="none" w:sz="0" w:space="0" w:color="auto"/>
                    <w:right w:val="none" w:sz="0" w:space="0" w:color="auto"/>
                  </w:divBdr>
                  <w:divsChild>
                    <w:div w:id="1276863409">
                      <w:marLeft w:val="0"/>
                      <w:marRight w:val="0"/>
                      <w:marTop w:val="0"/>
                      <w:marBottom w:val="0"/>
                      <w:divBdr>
                        <w:top w:val="none" w:sz="0" w:space="0" w:color="auto"/>
                        <w:left w:val="none" w:sz="0" w:space="0" w:color="auto"/>
                        <w:bottom w:val="none" w:sz="0" w:space="0" w:color="auto"/>
                        <w:right w:val="none" w:sz="0" w:space="0" w:color="auto"/>
                      </w:divBdr>
                    </w:div>
                  </w:divsChild>
                </w:div>
                <w:div w:id="980307912">
                  <w:marLeft w:val="0"/>
                  <w:marRight w:val="0"/>
                  <w:marTop w:val="0"/>
                  <w:marBottom w:val="0"/>
                  <w:divBdr>
                    <w:top w:val="none" w:sz="0" w:space="0" w:color="auto"/>
                    <w:left w:val="none" w:sz="0" w:space="0" w:color="auto"/>
                    <w:bottom w:val="none" w:sz="0" w:space="0" w:color="auto"/>
                    <w:right w:val="none" w:sz="0" w:space="0" w:color="auto"/>
                  </w:divBdr>
                  <w:divsChild>
                    <w:div w:id="212469985">
                      <w:marLeft w:val="0"/>
                      <w:marRight w:val="0"/>
                      <w:marTop w:val="0"/>
                      <w:marBottom w:val="0"/>
                      <w:divBdr>
                        <w:top w:val="none" w:sz="0" w:space="0" w:color="auto"/>
                        <w:left w:val="none" w:sz="0" w:space="0" w:color="auto"/>
                        <w:bottom w:val="none" w:sz="0" w:space="0" w:color="auto"/>
                        <w:right w:val="none" w:sz="0" w:space="0" w:color="auto"/>
                      </w:divBdr>
                    </w:div>
                  </w:divsChild>
                </w:div>
                <w:div w:id="997465063">
                  <w:marLeft w:val="0"/>
                  <w:marRight w:val="0"/>
                  <w:marTop w:val="0"/>
                  <w:marBottom w:val="0"/>
                  <w:divBdr>
                    <w:top w:val="none" w:sz="0" w:space="0" w:color="auto"/>
                    <w:left w:val="none" w:sz="0" w:space="0" w:color="auto"/>
                    <w:bottom w:val="none" w:sz="0" w:space="0" w:color="auto"/>
                    <w:right w:val="none" w:sz="0" w:space="0" w:color="auto"/>
                  </w:divBdr>
                  <w:divsChild>
                    <w:div w:id="1257208652">
                      <w:marLeft w:val="0"/>
                      <w:marRight w:val="0"/>
                      <w:marTop w:val="0"/>
                      <w:marBottom w:val="0"/>
                      <w:divBdr>
                        <w:top w:val="none" w:sz="0" w:space="0" w:color="auto"/>
                        <w:left w:val="none" w:sz="0" w:space="0" w:color="auto"/>
                        <w:bottom w:val="none" w:sz="0" w:space="0" w:color="auto"/>
                        <w:right w:val="none" w:sz="0" w:space="0" w:color="auto"/>
                      </w:divBdr>
                    </w:div>
                  </w:divsChild>
                </w:div>
                <w:div w:id="1058555176">
                  <w:marLeft w:val="0"/>
                  <w:marRight w:val="0"/>
                  <w:marTop w:val="0"/>
                  <w:marBottom w:val="0"/>
                  <w:divBdr>
                    <w:top w:val="none" w:sz="0" w:space="0" w:color="auto"/>
                    <w:left w:val="none" w:sz="0" w:space="0" w:color="auto"/>
                    <w:bottom w:val="none" w:sz="0" w:space="0" w:color="auto"/>
                    <w:right w:val="none" w:sz="0" w:space="0" w:color="auto"/>
                  </w:divBdr>
                  <w:divsChild>
                    <w:div w:id="393625129">
                      <w:marLeft w:val="0"/>
                      <w:marRight w:val="0"/>
                      <w:marTop w:val="0"/>
                      <w:marBottom w:val="0"/>
                      <w:divBdr>
                        <w:top w:val="none" w:sz="0" w:space="0" w:color="auto"/>
                        <w:left w:val="none" w:sz="0" w:space="0" w:color="auto"/>
                        <w:bottom w:val="none" w:sz="0" w:space="0" w:color="auto"/>
                        <w:right w:val="none" w:sz="0" w:space="0" w:color="auto"/>
                      </w:divBdr>
                    </w:div>
                  </w:divsChild>
                </w:div>
                <w:div w:id="1098870196">
                  <w:marLeft w:val="0"/>
                  <w:marRight w:val="0"/>
                  <w:marTop w:val="0"/>
                  <w:marBottom w:val="0"/>
                  <w:divBdr>
                    <w:top w:val="none" w:sz="0" w:space="0" w:color="auto"/>
                    <w:left w:val="none" w:sz="0" w:space="0" w:color="auto"/>
                    <w:bottom w:val="none" w:sz="0" w:space="0" w:color="auto"/>
                    <w:right w:val="none" w:sz="0" w:space="0" w:color="auto"/>
                  </w:divBdr>
                  <w:divsChild>
                    <w:div w:id="1783766056">
                      <w:marLeft w:val="0"/>
                      <w:marRight w:val="0"/>
                      <w:marTop w:val="0"/>
                      <w:marBottom w:val="0"/>
                      <w:divBdr>
                        <w:top w:val="none" w:sz="0" w:space="0" w:color="auto"/>
                        <w:left w:val="none" w:sz="0" w:space="0" w:color="auto"/>
                        <w:bottom w:val="none" w:sz="0" w:space="0" w:color="auto"/>
                        <w:right w:val="none" w:sz="0" w:space="0" w:color="auto"/>
                      </w:divBdr>
                    </w:div>
                  </w:divsChild>
                </w:div>
                <w:div w:id="1119841608">
                  <w:marLeft w:val="0"/>
                  <w:marRight w:val="0"/>
                  <w:marTop w:val="0"/>
                  <w:marBottom w:val="0"/>
                  <w:divBdr>
                    <w:top w:val="none" w:sz="0" w:space="0" w:color="auto"/>
                    <w:left w:val="none" w:sz="0" w:space="0" w:color="auto"/>
                    <w:bottom w:val="none" w:sz="0" w:space="0" w:color="auto"/>
                    <w:right w:val="none" w:sz="0" w:space="0" w:color="auto"/>
                  </w:divBdr>
                  <w:divsChild>
                    <w:div w:id="622348862">
                      <w:marLeft w:val="0"/>
                      <w:marRight w:val="0"/>
                      <w:marTop w:val="0"/>
                      <w:marBottom w:val="0"/>
                      <w:divBdr>
                        <w:top w:val="none" w:sz="0" w:space="0" w:color="auto"/>
                        <w:left w:val="none" w:sz="0" w:space="0" w:color="auto"/>
                        <w:bottom w:val="none" w:sz="0" w:space="0" w:color="auto"/>
                        <w:right w:val="none" w:sz="0" w:space="0" w:color="auto"/>
                      </w:divBdr>
                    </w:div>
                  </w:divsChild>
                </w:div>
                <w:div w:id="1137381159">
                  <w:marLeft w:val="0"/>
                  <w:marRight w:val="0"/>
                  <w:marTop w:val="0"/>
                  <w:marBottom w:val="0"/>
                  <w:divBdr>
                    <w:top w:val="none" w:sz="0" w:space="0" w:color="auto"/>
                    <w:left w:val="none" w:sz="0" w:space="0" w:color="auto"/>
                    <w:bottom w:val="none" w:sz="0" w:space="0" w:color="auto"/>
                    <w:right w:val="none" w:sz="0" w:space="0" w:color="auto"/>
                  </w:divBdr>
                  <w:divsChild>
                    <w:div w:id="74741113">
                      <w:marLeft w:val="0"/>
                      <w:marRight w:val="0"/>
                      <w:marTop w:val="0"/>
                      <w:marBottom w:val="0"/>
                      <w:divBdr>
                        <w:top w:val="none" w:sz="0" w:space="0" w:color="auto"/>
                        <w:left w:val="none" w:sz="0" w:space="0" w:color="auto"/>
                        <w:bottom w:val="none" w:sz="0" w:space="0" w:color="auto"/>
                        <w:right w:val="none" w:sz="0" w:space="0" w:color="auto"/>
                      </w:divBdr>
                    </w:div>
                  </w:divsChild>
                </w:div>
                <w:div w:id="1256399849">
                  <w:marLeft w:val="0"/>
                  <w:marRight w:val="0"/>
                  <w:marTop w:val="0"/>
                  <w:marBottom w:val="0"/>
                  <w:divBdr>
                    <w:top w:val="none" w:sz="0" w:space="0" w:color="auto"/>
                    <w:left w:val="none" w:sz="0" w:space="0" w:color="auto"/>
                    <w:bottom w:val="none" w:sz="0" w:space="0" w:color="auto"/>
                    <w:right w:val="none" w:sz="0" w:space="0" w:color="auto"/>
                  </w:divBdr>
                  <w:divsChild>
                    <w:div w:id="814637812">
                      <w:marLeft w:val="0"/>
                      <w:marRight w:val="0"/>
                      <w:marTop w:val="0"/>
                      <w:marBottom w:val="0"/>
                      <w:divBdr>
                        <w:top w:val="none" w:sz="0" w:space="0" w:color="auto"/>
                        <w:left w:val="none" w:sz="0" w:space="0" w:color="auto"/>
                        <w:bottom w:val="none" w:sz="0" w:space="0" w:color="auto"/>
                        <w:right w:val="none" w:sz="0" w:space="0" w:color="auto"/>
                      </w:divBdr>
                    </w:div>
                  </w:divsChild>
                </w:div>
                <w:div w:id="1387988080">
                  <w:marLeft w:val="0"/>
                  <w:marRight w:val="0"/>
                  <w:marTop w:val="0"/>
                  <w:marBottom w:val="0"/>
                  <w:divBdr>
                    <w:top w:val="none" w:sz="0" w:space="0" w:color="auto"/>
                    <w:left w:val="none" w:sz="0" w:space="0" w:color="auto"/>
                    <w:bottom w:val="none" w:sz="0" w:space="0" w:color="auto"/>
                    <w:right w:val="none" w:sz="0" w:space="0" w:color="auto"/>
                  </w:divBdr>
                  <w:divsChild>
                    <w:div w:id="1899778549">
                      <w:marLeft w:val="0"/>
                      <w:marRight w:val="0"/>
                      <w:marTop w:val="0"/>
                      <w:marBottom w:val="0"/>
                      <w:divBdr>
                        <w:top w:val="none" w:sz="0" w:space="0" w:color="auto"/>
                        <w:left w:val="none" w:sz="0" w:space="0" w:color="auto"/>
                        <w:bottom w:val="none" w:sz="0" w:space="0" w:color="auto"/>
                        <w:right w:val="none" w:sz="0" w:space="0" w:color="auto"/>
                      </w:divBdr>
                    </w:div>
                  </w:divsChild>
                </w:div>
                <w:div w:id="1466585682">
                  <w:marLeft w:val="0"/>
                  <w:marRight w:val="0"/>
                  <w:marTop w:val="0"/>
                  <w:marBottom w:val="0"/>
                  <w:divBdr>
                    <w:top w:val="none" w:sz="0" w:space="0" w:color="auto"/>
                    <w:left w:val="none" w:sz="0" w:space="0" w:color="auto"/>
                    <w:bottom w:val="none" w:sz="0" w:space="0" w:color="auto"/>
                    <w:right w:val="none" w:sz="0" w:space="0" w:color="auto"/>
                  </w:divBdr>
                  <w:divsChild>
                    <w:div w:id="84770704">
                      <w:marLeft w:val="0"/>
                      <w:marRight w:val="0"/>
                      <w:marTop w:val="0"/>
                      <w:marBottom w:val="0"/>
                      <w:divBdr>
                        <w:top w:val="none" w:sz="0" w:space="0" w:color="auto"/>
                        <w:left w:val="none" w:sz="0" w:space="0" w:color="auto"/>
                        <w:bottom w:val="none" w:sz="0" w:space="0" w:color="auto"/>
                        <w:right w:val="none" w:sz="0" w:space="0" w:color="auto"/>
                      </w:divBdr>
                    </w:div>
                  </w:divsChild>
                </w:div>
                <w:div w:id="1477840679">
                  <w:marLeft w:val="0"/>
                  <w:marRight w:val="0"/>
                  <w:marTop w:val="0"/>
                  <w:marBottom w:val="0"/>
                  <w:divBdr>
                    <w:top w:val="none" w:sz="0" w:space="0" w:color="auto"/>
                    <w:left w:val="none" w:sz="0" w:space="0" w:color="auto"/>
                    <w:bottom w:val="none" w:sz="0" w:space="0" w:color="auto"/>
                    <w:right w:val="none" w:sz="0" w:space="0" w:color="auto"/>
                  </w:divBdr>
                  <w:divsChild>
                    <w:div w:id="2062437537">
                      <w:marLeft w:val="0"/>
                      <w:marRight w:val="0"/>
                      <w:marTop w:val="0"/>
                      <w:marBottom w:val="0"/>
                      <w:divBdr>
                        <w:top w:val="none" w:sz="0" w:space="0" w:color="auto"/>
                        <w:left w:val="none" w:sz="0" w:space="0" w:color="auto"/>
                        <w:bottom w:val="none" w:sz="0" w:space="0" w:color="auto"/>
                        <w:right w:val="none" w:sz="0" w:space="0" w:color="auto"/>
                      </w:divBdr>
                    </w:div>
                  </w:divsChild>
                </w:div>
                <w:div w:id="1492135553">
                  <w:marLeft w:val="0"/>
                  <w:marRight w:val="0"/>
                  <w:marTop w:val="0"/>
                  <w:marBottom w:val="0"/>
                  <w:divBdr>
                    <w:top w:val="none" w:sz="0" w:space="0" w:color="auto"/>
                    <w:left w:val="none" w:sz="0" w:space="0" w:color="auto"/>
                    <w:bottom w:val="none" w:sz="0" w:space="0" w:color="auto"/>
                    <w:right w:val="none" w:sz="0" w:space="0" w:color="auto"/>
                  </w:divBdr>
                  <w:divsChild>
                    <w:div w:id="1206869891">
                      <w:marLeft w:val="0"/>
                      <w:marRight w:val="0"/>
                      <w:marTop w:val="0"/>
                      <w:marBottom w:val="0"/>
                      <w:divBdr>
                        <w:top w:val="none" w:sz="0" w:space="0" w:color="auto"/>
                        <w:left w:val="none" w:sz="0" w:space="0" w:color="auto"/>
                        <w:bottom w:val="none" w:sz="0" w:space="0" w:color="auto"/>
                        <w:right w:val="none" w:sz="0" w:space="0" w:color="auto"/>
                      </w:divBdr>
                    </w:div>
                  </w:divsChild>
                </w:div>
                <w:div w:id="1492720434">
                  <w:marLeft w:val="0"/>
                  <w:marRight w:val="0"/>
                  <w:marTop w:val="0"/>
                  <w:marBottom w:val="0"/>
                  <w:divBdr>
                    <w:top w:val="none" w:sz="0" w:space="0" w:color="auto"/>
                    <w:left w:val="none" w:sz="0" w:space="0" w:color="auto"/>
                    <w:bottom w:val="none" w:sz="0" w:space="0" w:color="auto"/>
                    <w:right w:val="none" w:sz="0" w:space="0" w:color="auto"/>
                  </w:divBdr>
                  <w:divsChild>
                    <w:div w:id="675040187">
                      <w:marLeft w:val="0"/>
                      <w:marRight w:val="0"/>
                      <w:marTop w:val="0"/>
                      <w:marBottom w:val="0"/>
                      <w:divBdr>
                        <w:top w:val="none" w:sz="0" w:space="0" w:color="auto"/>
                        <w:left w:val="none" w:sz="0" w:space="0" w:color="auto"/>
                        <w:bottom w:val="none" w:sz="0" w:space="0" w:color="auto"/>
                        <w:right w:val="none" w:sz="0" w:space="0" w:color="auto"/>
                      </w:divBdr>
                    </w:div>
                  </w:divsChild>
                </w:div>
                <w:div w:id="1501046670">
                  <w:marLeft w:val="0"/>
                  <w:marRight w:val="0"/>
                  <w:marTop w:val="0"/>
                  <w:marBottom w:val="0"/>
                  <w:divBdr>
                    <w:top w:val="none" w:sz="0" w:space="0" w:color="auto"/>
                    <w:left w:val="none" w:sz="0" w:space="0" w:color="auto"/>
                    <w:bottom w:val="none" w:sz="0" w:space="0" w:color="auto"/>
                    <w:right w:val="none" w:sz="0" w:space="0" w:color="auto"/>
                  </w:divBdr>
                  <w:divsChild>
                    <w:div w:id="373889945">
                      <w:marLeft w:val="0"/>
                      <w:marRight w:val="0"/>
                      <w:marTop w:val="0"/>
                      <w:marBottom w:val="0"/>
                      <w:divBdr>
                        <w:top w:val="none" w:sz="0" w:space="0" w:color="auto"/>
                        <w:left w:val="none" w:sz="0" w:space="0" w:color="auto"/>
                        <w:bottom w:val="none" w:sz="0" w:space="0" w:color="auto"/>
                        <w:right w:val="none" w:sz="0" w:space="0" w:color="auto"/>
                      </w:divBdr>
                    </w:div>
                  </w:divsChild>
                </w:div>
                <w:div w:id="1525436724">
                  <w:marLeft w:val="0"/>
                  <w:marRight w:val="0"/>
                  <w:marTop w:val="0"/>
                  <w:marBottom w:val="0"/>
                  <w:divBdr>
                    <w:top w:val="none" w:sz="0" w:space="0" w:color="auto"/>
                    <w:left w:val="none" w:sz="0" w:space="0" w:color="auto"/>
                    <w:bottom w:val="none" w:sz="0" w:space="0" w:color="auto"/>
                    <w:right w:val="none" w:sz="0" w:space="0" w:color="auto"/>
                  </w:divBdr>
                  <w:divsChild>
                    <w:div w:id="1510683273">
                      <w:marLeft w:val="0"/>
                      <w:marRight w:val="0"/>
                      <w:marTop w:val="0"/>
                      <w:marBottom w:val="0"/>
                      <w:divBdr>
                        <w:top w:val="none" w:sz="0" w:space="0" w:color="auto"/>
                        <w:left w:val="none" w:sz="0" w:space="0" w:color="auto"/>
                        <w:bottom w:val="none" w:sz="0" w:space="0" w:color="auto"/>
                        <w:right w:val="none" w:sz="0" w:space="0" w:color="auto"/>
                      </w:divBdr>
                    </w:div>
                  </w:divsChild>
                </w:div>
                <w:div w:id="1546792233">
                  <w:marLeft w:val="0"/>
                  <w:marRight w:val="0"/>
                  <w:marTop w:val="0"/>
                  <w:marBottom w:val="0"/>
                  <w:divBdr>
                    <w:top w:val="none" w:sz="0" w:space="0" w:color="auto"/>
                    <w:left w:val="none" w:sz="0" w:space="0" w:color="auto"/>
                    <w:bottom w:val="none" w:sz="0" w:space="0" w:color="auto"/>
                    <w:right w:val="none" w:sz="0" w:space="0" w:color="auto"/>
                  </w:divBdr>
                  <w:divsChild>
                    <w:div w:id="704260488">
                      <w:marLeft w:val="0"/>
                      <w:marRight w:val="0"/>
                      <w:marTop w:val="0"/>
                      <w:marBottom w:val="0"/>
                      <w:divBdr>
                        <w:top w:val="none" w:sz="0" w:space="0" w:color="auto"/>
                        <w:left w:val="none" w:sz="0" w:space="0" w:color="auto"/>
                        <w:bottom w:val="none" w:sz="0" w:space="0" w:color="auto"/>
                        <w:right w:val="none" w:sz="0" w:space="0" w:color="auto"/>
                      </w:divBdr>
                    </w:div>
                  </w:divsChild>
                </w:div>
                <w:div w:id="1552614254">
                  <w:marLeft w:val="0"/>
                  <w:marRight w:val="0"/>
                  <w:marTop w:val="0"/>
                  <w:marBottom w:val="0"/>
                  <w:divBdr>
                    <w:top w:val="none" w:sz="0" w:space="0" w:color="auto"/>
                    <w:left w:val="none" w:sz="0" w:space="0" w:color="auto"/>
                    <w:bottom w:val="none" w:sz="0" w:space="0" w:color="auto"/>
                    <w:right w:val="none" w:sz="0" w:space="0" w:color="auto"/>
                  </w:divBdr>
                  <w:divsChild>
                    <w:div w:id="302010332">
                      <w:marLeft w:val="0"/>
                      <w:marRight w:val="0"/>
                      <w:marTop w:val="0"/>
                      <w:marBottom w:val="0"/>
                      <w:divBdr>
                        <w:top w:val="none" w:sz="0" w:space="0" w:color="auto"/>
                        <w:left w:val="none" w:sz="0" w:space="0" w:color="auto"/>
                        <w:bottom w:val="none" w:sz="0" w:space="0" w:color="auto"/>
                        <w:right w:val="none" w:sz="0" w:space="0" w:color="auto"/>
                      </w:divBdr>
                    </w:div>
                  </w:divsChild>
                </w:div>
                <w:div w:id="1592814965">
                  <w:marLeft w:val="0"/>
                  <w:marRight w:val="0"/>
                  <w:marTop w:val="0"/>
                  <w:marBottom w:val="0"/>
                  <w:divBdr>
                    <w:top w:val="none" w:sz="0" w:space="0" w:color="auto"/>
                    <w:left w:val="none" w:sz="0" w:space="0" w:color="auto"/>
                    <w:bottom w:val="none" w:sz="0" w:space="0" w:color="auto"/>
                    <w:right w:val="none" w:sz="0" w:space="0" w:color="auto"/>
                  </w:divBdr>
                  <w:divsChild>
                    <w:div w:id="2001617533">
                      <w:marLeft w:val="0"/>
                      <w:marRight w:val="0"/>
                      <w:marTop w:val="0"/>
                      <w:marBottom w:val="0"/>
                      <w:divBdr>
                        <w:top w:val="none" w:sz="0" w:space="0" w:color="auto"/>
                        <w:left w:val="none" w:sz="0" w:space="0" w:color="auto"/>
                        <w:bottom w:val="none" w:sz="0" w:space="0" w:color="auto"/>
                        <w:right w:val="none" w:sz="0" w:space="0" w:color="auto"/>
                      </w:divBdr>
                    </w:div>
                  </w:divsChild>
                </w:div>
                <w:div w:id="1600403742">
                  <w:marLeft w:val="0"/>
                  <w:marRight w:val="0"/>
                  <w:marTop w:val="0"/>
                  <w:marBottom w:val="0"/>
                  <w:divBdr>
                    <w:top w:val="none" w:sz="0" w:space="0" w:color="auto"/>
                    <w:left w:val="none" w:sz="0" w:space="0" w:color="auto"/>
                    <w:bottom w:val="none" w:sz="0" w:space="0" w:color="auto"/>
                    <w:right w:val="none" w:sz="0" w:space="0" w:color="auto"/>
                  </w:divBdr>
                  <w:divsChild>
                    <w:div w:id="771047171">
                      <w:marLeft w:val="0"/>
                      <w:marRight w:val="0"/>
                      <w:marTop w:val="0"/>
                      <w:marBottom w:val="0"/>
                      <w:divBdr>
                        <w:top w:val="none" w:sz="0" w:space="0" w:color="auto"/>
                        <w:left w:val="none" w:sz="0" w:space="0" w:color="auto"/>
                        <w:bottom w:val="none" w:sz="0" w:space="0" w:color="auto"/>
                        <w:right w:val="none" w:sz="0" w:space="0" w:color="auto"/>
                      </w:divBdr>
                    </w:div>
                  </w:divsChild>
                </w:div>
                <w:div w:id="1699155845">
                  <w:marLeft w:val="0"/>
                  <w:marRight w:val="0"/>
                  <w:marTop w:val="0"/>
                  <w:marBottom w:val="0"/>
                  <w:divBdr>
                    <w:top w:val="none" w:sz="0" w:space="0" w:color="auto"/>
                    <w:left w:val="none" w:sz="0" w:space="0" w:color="auto"/>
                    <w:bottom w:val="none" w:sz="0" w:space="0" w:color="auto"/>
                    <w:right w:val="none" w:sz="0" w:space="0" w:color="auto"/>
                  </w:divBdr>
                  <w:divsChild>
                    <w:div w:id="1358430230">
                      <w:marLeft w:val="0"/>
                      <w:marRight w:val="0"/>
                      <w:marTop w:val="0"/>
                      <w:marBottom w:val="0"/>
                      <w:divBdr>
                        <w:top w:val="none" w:sz="0" w:space="0" w:color="auto"/>
                        <w:left w:val="none" w:sz="0" w:space="0" w:color="auto"/>
                        <w:bottom w:val="none" w:sz="0" w:space="0" w:color="auto"/>
                        <w:right w:val="none" w:sz="0" w:space="0" w:color="auto"/>
                      </w:divBdr>
                    </w:div>
                  </w:divsChild>
                </w:div>
                <w:div w:id="1730574002">
                  <w:marLeft w:val="0"/>
                  <w:marRight w:val="0"/>
                  <w:marTop w:val="0"/>
                  <w:marBottom w:val="0"/>
                  <w:divBdr>
                    <w:top w:val="none" w:sz="0" w:space="0" w:color="auto"/>
                    <w:left w:val="none" w:sz="0" w:space="0" w:color="auto"/>
                    <w:bottom w:val="none" w:sz="0" w:space="0" w:color="auto"/>
                    <w:right w:val="none" w:sz="0" w:space="0" w:color="auto"/>
                  </w:divBdr>
                  <w:divsChild>
                    <w:div w:id="393117040">
                      <w:marLeft w:val="0"/>
                      <w:marRight w:val="0"/>
                      <w:marTop w:val="0"/>
                      <w:marBottom w:val="0"/>
                      <w:divBdr>
                        <w:top w:val="none" w:sz="0" w:space="0" w:color="auto"/>
                        <w:left w:val="none" w:sz="0" w:space="0" w:color="auto"/>
                        <w:bottom w:val="none" w:sz="0" w:space="0" w:color="auto"/>
                        <w:right w:val="none" w:sz="0" w:space="0" w:color="auto"/>
                      </w:divBdr>
                    </w:div>
                  </w:divsChild>
                </w:div>
                <w:div w:id="1743212476">
                  <w:marLeft w:val="0"/>
                  <w:marRight w:val="0"/>
                  <w:marTop w:val="0"/>
                  <w:marBottom w:val="0"/>
                  <w:divBdr>
                    <w:top w:val="none" w:sz="0" w:space="0" w:color="auto"/>
                    <w:left w:val="none" w:sz="0" w:space="0" w:color="auto"/>
                    <w:bottom w:val="none" w:sz="0" w:space="0" w:color="auto"/>
                    <w:right w:val="none" w:sz="0" w:space="0" w:color="auto"/>
                  </w:divBdr>
                  <w:divsChild>
                    <w:div w:id="656492411">
                      <w:marLeft w:val="0"/>
                      <w:marRight w:val="0"/>
                      <w:marTop w:val="0"/>
                      <w:marBottom w:val="0"/>
                      <w:divBdr>
                        <w:top w:val="none" w:sz="0" w:space="0" w:color="auto"/>
                        <w:left w:val="none" w:sz="0" w:space="0" w:color="auto"/>
                        <w:bottom w:val="none" w:sz="0" w:space="0" w:color="auto"/>
                        <w:right w:val="none" w:sz="0" w:space="0" w:color="auto"/>
                      </w:divBdr>
                    </w:div>
                  </w:divsChild>
                </w:div>
                <w:div w:id="1799487729">
                  <w:marLeft w:val="0"/>
                  <w:marRight w:val="0"/>
                  <w:marTop w:val="0"/>
                  <w:marBottom w:val="0"/>
                  <w:divBdr>
                    <w:top w:val="none" w:sz="0" w:space="0" w:color="auto"/>
                    <w:left w:val="none" w:sz="0" w:space="0" w:color="auto"/>
                    <w:bottom w:val="none" w:sz="0" w:space="0" w:color="auto"/>
                    <w:right w:val="none" w:sz="0" w:space="0" w:color="auto"/>
                  </w:divBdr>
                  <w:divsChild>
                    <w:div w:id="1464303030">
                      <w:marLeft w:val="0"/>
                      <w:marRight w:val="0"/>
                      <w:marTop w:val="0"/>
                      <w:marBottom w:val="0"/>
                      <w:divBdr>
                        <w:top w:val="none" w:sz="0" w:space="0" w:color="auto"/>
                        <w:left w:val="none" w:sz="0" w:space="0" w:color="auto"/>
                        <w:bottom w:val="none" w:sz="0" w:space="0" w:color="auto"/>
                        <w:right w:val="none" w:sz="0" w:space="0" w:color="auto"/>
                      </w:divBdr>
                    </w:div>
                  </w:divsChild>
                </w:div>
                <w:div w:id="1829200586">
                  <w:marLeft w:val="0"/>
                  <w:marRight w:val="0"/>
                  <w:marTop w:val="0"/>
                  <w:marBottom w:val="0"/>
                  <w:divBdr>
                    <w:top w:val="none" w:sz="0" w:space="0" w:color="auto"/>
                    <w:left w:val="none" w:sz="0" w:space="0" w:color="auto"/>
                    <w:bottom w:val="none" w:sz="0" w:space="0" w:color="auto"/>
                    <w:right w:val="none" w:sz="0" w:space="0" w:color="auto"/>
                  </w:divBdr>
                  <w:divsChild>
                    <w:div w:id="1138524075">
                      <w:marLeft w:val="0"/>
                      <w:marRight w:val="0"/>
                      <w:marTop w:val="0"/>
                      <w:marBottom w:val="0"/>
                      <w:divBdr>
                        <w:top w:val="none" w:sz="0" w:space="0" w:color="auto"/>
                        <w:left w:val="none" w:sz="0" w:space="0" w:color="auto"/>
                        <w:bottom w:val="none" w:sz="0" w:space="0" w:color="auto"/>
                        <w:right w:val="none" w:sz="0" w:space="0" w:color="auto"/>
                      </w:divBdr>
                    </w:div>
                  </w:divsChild>
                </w:div>
                <w:div w:id="1865165073">
                  <w:marLeft w:val="0"/>
                  <w:marRight w:val="0"/>
                  <w:marTop w:val="0"/>
                  <w:marBottom w:val="0"/>
                  <w:divBdr>
                    <w:top w:val="none" w:sz="0" w:space="0" w:color="auto"/>
                    <w:left w:val="none" w:sz="0" w:space="0" w:color="auto"/>
                    <w:bottom w:val="none" w:sz="0" w:space="0" w:color="auto"/>
                    <w:right w:val="none" w:sz="0" w:space="0" w:color="auto"/>
                  </w:divBdr>
                  <w:divsChild>
                    <w:div w:id="2008558448">
                      <w:marLeft w:val="0"/>
                      <w:marRight w:val="0"/>
                      <w:marTop w:val="0"/>
                      <w:marBottom w:val="0"/>
                      <w:divBdr>
                        <w:top w:val="none" w:sz="0" w:space="0" w:color="auto"/>
                        <w:left w:val="none" w:sz="0" w:space="0" w:color="auto"/>
                        <w:bottom w:val="none" w:sz="0" w:space="0" w:color="auto"/>
                        <w:right w:val="none" w:sz="0" w:space="0" w:color="auto"/>
                      </w:divBdr>
                    </w:div>
                  </w:divsChild>
                </w:div>
                <w:div w:id="1874805868">
                  <w:marLeft w:val="0"/>
                  <w:marRight w:val="0"/>
                  <w:marTop w:val="0"/>
                  <w:marBottom w:val="0"/>
                  <w:divBdr>
                    <w:top w:val="none" w:sz="0" w:space="0" w:color="auto"/>
                    <w:left w:val="none" w:sz="0" w:space="0" w:color="auto"/>
                    <w:bottom w:val="none" w:sz="0" w:space="0" w:color="auto"/>
                    <w:right w:val="none" w:sz="0" w:space="0" w:color="auto"/>
                  </w:divBdr>
                  <w:divsChild>
                    <w:div w:id="141194187">
                      <w:marLeft w:val="0"/>
                      <w:marRight w:val="0"/>
                      <w:marTop w:val="0"/>
                      <w:marBottom w:val="0"/>
                      <w:divBdr>
                        <w:top w:val="none" w:sz="0" w:space="0" w:color="auto"/>
                        <w:left w:val="none" w:sz="0" w:space="0" w:color="auto"/>
                        <w:bottom w:val="none" w:sz="0" w:space="0" w:color="auto"/>
                        <w:right w:val="none" w:sz="0" w:space="0" w:color="auto"/>
                      </w:divBdr>
                    </w:div>
                  </w:divsChild>
                </w:div>
                <w:div w:id="1883010037">
                  <w:marLeft w:val="0"/>
                  <w:marRight w:val="0"/>
                  <w:marTop w:val="0"/>
                  <w:marBottom w:val="0"/>
                  <w:divBdr>
                    <w:top w:val="none" w:sz="0" w:space="0" w:color="auto"/>
                    <w:left w:val="none" w:sz="0" w:space="0" w:color="auto"/>
                    <w:bottom w:val="none" w:sz="0" w:space="0" w:color="auto"/>
                    <w:right w:val="none" w:sz="0" w:space="0" w:color="auto"/>
                  </w:divBdr>
                  <w:divsChild>
                    <w:div w:id="66194983">
                      <w:marLeft w:val="0"/>
                      <w:marRight w:val="0"/>
                      <w:marTop w:val="0"/>
                      <w:marBottom w:val="0"/>
                      <w:divBdr>
                        <w:top w:val="none" w:sz="0" w:space="0" w:color="auto"/>
                        <w:left w:val="none" w:sz="0" w:space="0" w:color="auto"/>
                        <w:bottom w:val="none" w:sz="0" w:space="0" w:color="auto"/>
                        <w:right w:val="none" w:sz="0" w:space="0" w:color="auto"/>
                      </w:divBdr>
                    </w:div>
                  </w:divsChild>
                </w:div>
                <w:div w:id="1915355970">
                  <w:marLeft w:val="0"/>
                  <w:marRight w:val="0"/>
                  <w:marTop w:val="0"/>
                  <w:marBottom w:val="0"/>
                  <w:divBdr>
                    <w:top w:val="none" w:sz="0" w:space="0" w:color="auto"/>
                    <w:left w:val="none" w:sz="0" w:space="0" w:color="auto"/>
                    <w:bottom w:val="none" w:sz="0" w:space="0" w:color="auto"/>
                    <w:right w:val="none" w:sz="0" w:space="0" w:color="auto"/>
                  </w:divBdr>
                  <w:divsChild>
                    <w:div w:id="115952068">
                      <w:marLeft w:val="0"/>
                      <w:marRight w:val="0"/>
                      <w:marTop w:val="0"/>
                      <w:marBottom w:val="0"/>
                      <w:divBdr>
                        <w:top w:val="none" w:sz="0" w:space="0" w:color="auto"/>
                        <w:left w:val="none" w:sz="0" w:space="0" w:color="auto"/>
                        <w:bottom w:val="none" w:sz="0" w:space="0" w:color="auto"/>
                        <w:right w:val="none" w:sz="0" w:space="0" w:color="auto"/>
                      </w:divBdr>
                    </w:div>
                  </w:divsChild>
                </w:div>
                <w:div w:id="1957133775">
                  <w:marLeft w:val="0"/>
                  <w:marRight w:val="0"/>
                  <w:marTop w:val="0"/>
                  <w:marBottom w:val="0"/>
                  <w:divBdr>
                    <w:top w:val="none" w:sz="0" w:space="0" w:color="auto"/>
                    <w:left w:val="none" w:sz="0" w:space="0" w:color="auto"/>
                    <w:bottom w:val="none" w:sz="0" w:space="0" w:color="auto"/>
                    <w:right w:val="none" w:sz="0" w:space="0" w:color="auto"/>
                  </w:divBdr>
                  <w:divsChild>
                    <w:div w:id="1803502409">
                      <w:marLeft w:val="0"/>
                      <w:marRight w:val="0"/>
                      <w:marTop w:val="0"/>
                      <w:marBottom w:val="0"/>
                      <w:divBdr>
                        <w:top w:val="none" w:sz="0" w:space="0" w:color="auto"/>
                        <w:left w:val="none" w:sz="0" w:space="0" w:color="auto"/>
                        <w:bottom w:val="none" w:sz="0" w:space="0" w:color="auto"/>
                        <w:right w:val="none" w:sz="0" w:space="0" w:color="auto"/>
                      </w:divBdr>
                    </w:div>
                  </w:divsChild>
                </w:div>
                <w:div w:id="1969897123">
                  <w:marLeft w:val="0"/>
                  <w:marRight w:val="0"/>
                  <w:marTop w:val="0"/>
                  <w:marBottom w:val="0"/>
                  <w:divBdr>
                    <w:top w:val="none" w:sz="0" w:space="0" w:color="auto"/>
                    <w:left w:val="none" w:sz="0" w:space="0" w:color="auto"/>
                    <w:bottom w:val="none" w:sz="0" w:space="0" w:color="auto"/>
                    <w:right w:val="none" w:sz="0" w:space="0" w:color="auto"/>
                  </w:divBdr>
                  <w:divsChild>
                    <w:div w:id="1141311088">
                      <w:marLeft w:val="0"/>
                      <w:marRight w:val="0"/>
                      <w:marTop w:val="0"/>
                      <w:marBottom w:val="0"/>
                      <w:divBdr>
                        <w:top w:val="none" w:sz="0" w:space="0" w:color="auto"/>
                        <w:left w:val="none" w:sz="0" w:space="0" w:color="auto"/>
                        <w:bottom w:val="none" w:sz="0" w:space="0" w:color="auto"/>
                        <w:right w:val="none" w:sz="0" w:space="0" w:color="auto"/>
                      </w:divBdr>
                    </w:div>
                  </w:divsChild>
                </w:div>
                <w:div w:id="2053118578">
                  <w:marLeft w:val="0"/>
                  <w:marRight w:val="0"/>
                  <w:marTop w:val="0"/>
                  <w:marBottom w:val="0"/>
                  <w:divBdr>
                    <w:top w:val="none" w:sz="0" w:space="0" w:color="auto"/>
                    <w:left w:val="none" w:sz="0" w:space="0" w:color="auto"/>
                    <w:bottom w:val="none" w:sz="0" w:space="0" w:color="auto"/>
                    <w:right w:val="none" w:sz="0" w:space="0" w:color="auto"/>
                  </w:divBdr>
                  <w:divsChild>
                    <w:div w:id="1087264987">
                      <w:marLeft w:val="0"/>
                      <w:marRight w:val="0"/>
                      <w:marTop w:val="0"/>
                      <w:marBottom w:val="0"/>
                      <w:divBdr>
                        <w:top w:val="none" w:sz="0" w:space="0" w:color="auto"/>
                        <w:left w:val="none" w:sz="0" w:space="0" w:color="auto"/>
                        <w:bottom w:val="none" w:sz="0" w:space="0" w:color="auto"/>
                        <w:right w:val="none" w:sz="0" w:space="0" w:color="auto"/>
                      </w:divBdr>
                    </w:div>
                  </w:divsChild>
                </w:div>
                <w:div w:id="2113085655">
                  <w:marLeft w:val="0"/>
                  <w:marRight w:val="0"/>
                  <w:marTop w:val="0"/>
                  <w:marBottom w:val="0"/>
                  <w:divBdr>
                    <w:top w:val="none" w:sz="0" w:space="0" w:color="auto"/>
                    <w:left w:val="none" w:sz="0" w:space="0" w:color="auto"/>
                    <w:bottom w:val="none" w:sz="0" w:space="0" w:color="auto"/>
                    <w:right w:val="none" w:sz="0" w:space="0" w:color="auto"/>
                  </w:divBdr>
                  <w:divsChild>
                    <w:div w:id="1840120195">
                      <w:marLeft w:val="0"/>
                      <w:marRight w:val="0"/>
                      <w:marTop w:val="0"/>
                      <w:marBottom w:val="0"/>
                      <w:divBdr>
                        <w:top w:val="none" w:sz="0" w:space="0" w:color="auto"/>
                        <w:left w:val="none" w:sz="0" w:space="0" w:color="auto"/>
                        <w:bottom w:val="none" w:sz="0" w:space="0" w:color="auto"/>
                        <w:right w:val="none" w:sz="0" w:space="0" w:color="auto"/>
                      </w:divBdr>
                    </w:div>
                  </w:divsChild>
                </w:div>
                <w:div w:id="2136941320">
                  <w:marLeft w:val="0"/>
                  <w:marRight w:val="0"/>
                  <w:marTop w:val="0"/>
                  <w:marBottom w:val="0"/>
                  <w:divBdr>
                    <w:top w:val="none" w:sz="0" w:space="0" w:color="auto"/>
                    <w:left w:val="none" w:sz="0" w:space="0" w:color="auto"/>
                    <w:bottom w:val="none" w:sz="0" w:space="0" w:color="auto"/>
                    <w:right w:val="none" w:sz="0" w:space="0" w:color="auto"/>
                  </w:divBdr>
                  <w:divsChild>
                    <w:div w:id="3206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410">
      <w:bodyDiv w:val="1"/>
      <w:marLeft w:val="0"/>
      <w:marRight w:val="0"/>
      <w:marTop w:val="0"/>
      <w:marBottom w:val="0"/>
      <w:divBdr>
        <w:top w:val="none" w:sz="0" w:space="0" w:color="auto"/>
        <w:left w:val="none" w:sz="0" w:space="0" w:color="auto"/>
        <w:bottom w:val="none" w:sz="0" w:space="0" w:color="auto"/>
        <w:right w:val="none" w:sz="0" w:space="0" w:color="auto"/>
      </w:divBdr>
    </w:div>
    <w:div w:id="1769153753">
      <w:bodyDiv w:val="1"/>
      <w:marLeft w:val="0"/>
      <w:marRight w:val="0"/>
      <w:marTop w:val="0"/>
      <w:marBottom w:val="0"/>
      <w:divBdr>
        <w:top w:val="none" w:sz="0" w:space="0" w:color="auto"/>
        <w:left w:val="none" w:sz="0" w:space="0" w:color="auto"/>
        <w:bottom w:val="none" w:sz="0" w:space="0" w:color="auto"/>
        <w:right w:val="none" w:sz="0" w:space="0" w:color="auto"/>
      </w:divBdr>
    </w:div>
    <w:div w:id="1858692949">
      <w:bodyDiv w:val="1"/>
      <w:marLeft w:val="0"/>
      <w:marRight w:val="0"/>
      <w:marTop w:val="0"/>
      <w:marBottom w:val="0"/>
      <w:divBdr>
        <w:top w:val="none" w:sz="0" w:space="0" w:color="auto"/>
        <w:left w:val="none" w:sz="0" w:space="0" w:color="auto"/>
        <w:bottom w:val="none" w:sz="0" w:space="0" w:color="auto"/>
        <w:right w:val="none" w:sz="0" w:space="0" w:color="auto"/>
      </w:divBdr>
      <w:divsChild>
        <w:div w:id="133449910">
          <w:marLeft w:val="0"/>
          <w:marRight w:val="0"/>
          <w:marTop w:val="0"/>
          <w:marBottom w:val="0"/>
          <w:divBdr>
            <w:top w:val="none" w:sz="0" w:space="0" w:color="auto"/>
            <w:left w:val="none" w:sz="0" w:space="0" w:color="auto"/>
            <w:bottom w:val="none" w:sz="0" w:space="0" w:color="auto"/>
            <w:right w:val="none" w:sz="0" w:space="0" w:color="auto"/>
          </w:divBdr>
        </w:div>
        <w:div w:id="375324880">
          <w:marLeft w:val="0"/>
          <w:marRight w:val="0"/>
          <w:marTop w:val="0"/>
          <w:marBottom w:val="0"/>
          <w:divBdr>
            <w:top w:val="none" w:sz="0" w:space="0" w:color="auto"/>
            <w:left w:val="none" w:sz="0" w:space="0" w:color="auto"/>
            <w:bottom w:val="none" w:sz="0" w:space="0" w:color="auto"/>
            <w:right w:val="none" w:sz="0" w:space="0" w:color="auto"/>
          </w:divBdr>
        </w:div>
        <w:div w:id="445462554">
          <w:marLeft w:val="0"/>
          <w:marRight w:val="0"/>
          <w:marTop w:val="0"/>
          <w:marBottom w:val="0"/>
          <w:divBdr>
            <w:top w:val="none" w:sz="0" w:space="0" w:color="auto"/>
            <w:left w:val="none" w:sz="0" w:space="0" w:color="auto"/>
            <w:bottom w:val="none" w:sz="0" w:space="0" w:color="auto"/>
            <w:right w:val="none" w:sz="0" w:space="0" w:color="auto"/>
          </w:divBdr>
        </w:div>
        <w:div w:id="451438682">
          <w:marLeft w:val="0"/>
          <w:marRight w:val="0"/>
          <w:marTop w:val="0"/>
          <w:marBottom w:val="0"/>
          <w:divBdr>
            <w:top w:val="none" w:sz="0" w:space="0" w:color="auto"/>
            <w:left w:val="none" w:sz="0" w:space="0" w:color="auto"/>
            <w:bottom w:val="none" w:sz="0" w:space="0" w:color="auto"/>
            <w:right w:val="none" w:sz="0" w:space="0" w:color="auto"/>
          </w:divBdr>
        </w:div>
        <w:div w:id="575168977">
          <w:marLeft w:val="0"/>
          <w:marRight w:val="0"/>
          <w:marTop w:val="0"/>
          <w:marBottom w:val="0"/>
          <w:divBdr>
            <w:top w:val="none" w:sz="0" w:space="0" w:color="auto"/>
            <w:left w:val="none" w:sz="0" w:space="0" w:color="auto"/>
            <w:bottom w:val="none" w:sz="0" w:space="0" w:color="auto"/>
            <w:right w:val="none" w:sz="0" w:space="0" w:color="auto"/>
          </w:divBdr>
        </w:div>
        <w:div w:id="586155535">
          <w:marLeft w:val="0"/>
          <w:marRight w:val="0"/>
          <w:marTop w:val="0"/>
          <w:marBottom w:val="0"/>
          <w:divBdr>
            <w:top w:val="none" w:sz="0" w:space="0" w:color="auto"/>
            <w:left w:val="none" w:sz="0" w:space="0" w:color="auto"/>
            <w:bottom w:val="none" w:sz="0" w:space="0" w:color="auto"/>
            <w:right w:val="none" w:sz="0" w:space="0" w:color="auto"/>
          </w:divBdr>
        </w:div>
        <w:div w:id="754977390">
          <w:marLeft w:val="0"/>
          <w:marRight w:val="0"/>
          <w:marTop w:val="0"/>
          <w:marBottom w:val="0"/>
          <w:divBdr>
            <w:top w:val="none" w:sz="0" w:space="0" w:color="auto"/>
            <w:left w:val="none" w:sz="0" w:space="0" w:color="auto"/>
            <w:bottom w:val="none" w:sz="0" w:space="0" w:color="auto"/>
            <w:right w:val="none" w:sz="0" w:space="0" w:color="auto"/>
          </w:divBdr>
        </w:div>
        <w:div w:id="954022828">
          <w:marLeft w:val="0"/>
          <w:marRight w:val="0"/>
          <w:marTop w:val="0"/>
          <w:marBottom w:val="0"/>
          <w:divBdr>
            <w:top w:val="none" w:sz="0" w:space="0" w:color="auto"/>
            <w:left w:val="none" w:sz="0" w:space="0" w:color="auto"/>
            <w:bottom w:val="none" w:sz="0" w:space="0" w:color="auto"/>
            <w:right w:val="none" w:sz="0" w:space="0" w:color="auto"/>
          </w:divBdr>
        </w:div>
        <w:div w:id="1050572332">
          <w:marLeft w:val="0"/>
          <w:marRight w:val="0"/>
          <w:marTop w:val="0"/>
          <w:marBottom w:val="0"/>
          <w:divBdr>
            <w:top w:val="none" w:sz="0" w:space="0" w:color="auto"/>
            <w:left w:val="none" w:sz="0" w:space="0" w:color="auto"/>
            <w:bottom w:val="none" w:sz="0" w:space="0" w:color="auto"/>
            <w:right w:val="none" w:sz="0" w:space="0" w:color="auto"/>
          </w:divBdr>
        </w:div>
        <w:div w:id="1065881847">
          <w:marLeft w:val="0"/>
          <w:marRight w:val="0"/>
          <w:marTop w:val="0"/>
          <w:marBottom w:val="0"/>
          <w:divBdr>
            <w:top w:val="none" w:sz="0" w:space="0" w:color="auto"/>
            <w:left w:val="none" w:sz="0" w:space="0" w:color="auto"/>
            <w:bottom w:val="none" w:sz="0" w:space="0" w:color="auto"/>
            <w:right w:val="none" w:sz="0" w:space="0" w:color="auto"/>
          </w:divBdr>
        </w:div>
        <w:div w:id="1231886740">
          <w:marLeft w:val="0"/>
          <w:marRight w:val="0"/>
          <w:marTop w:val="0"/>
          <w:marBottom w:val="0"/>
          <w:divBdr>
            <w:top w:val="none" w:sz="0" w:space="0" w:color="auto"/>
            <w:left w:val="none" w:sz="0" w:space="0" w:color="auto"/>
            <w:bottom w:val="none" w:sz="0" w:space="0" w:color="auto"/>
            <w:right w:val="none" w:sz="0" w:space="0" w:color="auto"/>
          </w:divBdr>
        </w:div>
        <w:div w:id="1420328631">
          <w:marLeft w:val="0"/>
          <w:marRight w:val="0"/>
          <w:marTop w:val="0"/>
          <w:marBottom w:val="0"/>
          <w:divBdr>
            <w:top w:val="none" w:sz="0" w:space="0" w:color="auto"/>
            <w:left w:val="none" w:sz="0" w:space="0" w:color="auto"/>
            <w:bottom w:val="none" w:sz="0" w:space="0" w:color="auto"/>
            <w:right w:val="none" w:sz="0" w:space="0" w:color="auto"/>
          </w:divBdr>
        </w:div>
        <w:div w:id="1548448143">
          <w:marLeft w:val="0"/>
          <w:marRight w:val="0"/>
          <w:marTop w:val="0"/>
          <w:marBottom w:val="0"/>
          <w:divBdr>
            <w:top w:val="none" w:sz="0" w:space="0" w:color="auto"/>
            <w:left w:val="none" w:sz="0" w:space="0" w:color="auto"/>
            <w:bottom w:val="none" w:sz="0" w:space="0" w:color="auto"/>
            <w:right w:val="none" w:sz="0" w:space="0" w:color="auto"/>
          </w:divBdr>
        </w:div>
        <w:div w:id="1570266293">
          <w:marLeft w:val="0"/>
          <w:marRight w:val="0"/>
          <w:marTop w:val="0"/>
          <w:marBottom w:val="0"/>
          <w:divBdr>
            <w:top w:val="none" w:sz="0" w:space="0" w:color="auto"/>
            <w:left w:val="none" w:sz="0" w:space="0" w:color="auto"/>
            <w:bottom w:val="none" w:sz="0" w:space="0" w:color="auto"/>
            <w:right w:val="none" w:sz="0" w:space="0" w:color="auto"/>
          </w:divBdr>
        </w:div>
        <w:div w:id="1817990504">
          <w:marLeft w:val="0"/>
          <w:marRight w:val="0"/>
          <w:marTop w:val="0"/>
          <w:marBottom w:val="0"/>
          <w:divBdr>
            <w:top w:val="none" w:sz="0" w:space="0" w:color="auto"/>
            <w:left w:val="none" w:sz="0" w:space="0" w:color="auto"/>
            <w:bottom w:val="none" w:sz="0" w:space="0" w:color="auto"/>
            <w:right w:val="none" w:sz="0" w:space="0" w:color="auto"/>
          </w:divBdr>
        </w:div>
      </w:divsChild>
    </w:div>
    <w:div w:id="1871186495">
      <w:bodyDiv w:val="1"/>
      <w:marLeft w:val="0"/>
      <w:marRight w:val="0"/>
      <w:marTop w:val="0"/>
      <w:marBottom w:val="0"/>
      <w:divBdr>
        <w:top w:val="none" w:sz="0" w:space="0" w:color="auto"/>
        <w:left w:val="none" w:sz="0" w:space="0" w:color="auto"/>
        <w:bottom w:val="none" w:sz="0" w:space="0" w:color="auto"/>
        <w:right w:val="none" w:sz="0" w:space="0" w:color="auto"/>
      </w:divBdr>
    </w:div>
    <w:div w:id="2023625662">
      <w:bodyDiv w:val="1"/>
      <w:marLeft w:val="0"/>
      <w:marRight w:val="0"/>
      <w:marTop w:val="0"/>
      <w:marBottom w:val="0"/>
      <w:divBdr>
        <w:top w:val="none" w:sz="0" w:space="0" w:color="auto"/>
        <w:left w:val="none" w:sz="0" w:space="0" w:color="auto"/>
        <w:bottom w:val="none" w:sz="0" w:space="0" w:color="auto"/>
        <w:right w:val="none" w:sz="0" w:space="0" w:color="auto"/>
      </w:divBdr>
    </w:div>
    <w:div w:id="2029602135">
      <w:bodyDiv w:val="1"/>
      <w:marLeft w:val="0"/>
      <w:marRight w:val="0"/>
      <w:marTop w:val="0"/>
      <w:marBottom w:val="0"/>
      <w:divBdr>
        <w:top w:val="none" w:sz="0" w:space="0" w:color="auto"/>
        <w:left w:val="none" w:sz="0" w:space="0" w:color="auto"/>
        <w:bottom w:val="none" w:sz="0" w:space="0" w:color="auto"/>
        <w:right w:val="none" w:sz="0" w:space="0" w:color="auto"/>
      </w:divBdr>
      <w:divsChild>
        <w:div w:id="46028846">
          <w:marLeft w:val="0"/>
          <w:marRight w:val="0"/>
          <w:marTop w:val="0"/>
          <w:marBottom w:val="0"/>
          <w:divBdr>
            <w:top w:val="none" w:sz="0" w:space="0" w:color="auto"/>
            <w:left w:val="none" w:sz="0" w:space="0" w:color="auto"/>
            <w:bottom w:val="none" w:sz="0" w:space="0" w:color="auto"/>
            <w:right w:val="none" w:sz="0" w:space="0" w:color="auto"/>
          </w:divBdr>
        </w:div>
        <w:div w:id="113796833">
          <w:marLeft w:val="0"/>
          <w:marRight w:val="0"/>
          <w:marTop w:val="0"/>
          <w:marBottom w:val="0"/>
          <w:divBdr>
            <w:top w:val="none" w:sz="0" w:space="0" w:color="auto"/>
            <w:left w:val="none" w:sz="0" w:space="0" w:color="auto"/>
            <w:bottom w:val="none" w:sz="0" w:space="0" w:color="auto"/>
            <w:right w:val="none" w:sz="0" w:space="0" w:color="auto"/>
          </w:divBdr>
        </w:div>
        <w:div w:id="157818190">
          <w:marLeft w:val="0"/>
          <w:marRight w:val="0"/>
          <w:marTop w:val="0"/>
          <w:marBottom w:val="0"/>
          <w:divBdr>
            <w:top w:val="none" w:sz="0" w:space="0" w:color="auto"/>
            <w:left w:val="none" w:sz="0" w:space="0" w:color="auto"/>
            <w:bottom w:val="none" w:sz="0" w:space="0" w:color="auto"/>
            <w:right w:val="none" w:sz="0" w:space="0" w:color="auto"/>
          </w:divBdr>
        </w:div>
        <w:div w:id="183442258">
          <w:marLeft w:val="0"/>
          <w:marRight w:val="0"/>
          <w:marTop w:val="0"/>
          <w:marBottom w:val="0"/>
          <w:divBdr>
            <w:top w:val="none" w:sz="0" w:space="0" w:color="auto"/>
            <w:left w:val="none" w:sz="0" w:space="0" w:color="auto"/>
            <w:bottom w:val="none" w:sz="0" w:space="0" w:color="auto"/>
            <w:right w:val="none" w:sz="0" w:space="0" w:color="auto"/>
          </w:divBdr>
        </w:div>
        <w:div w:id="411396920">
          <w:marLeft w:val="0"/>
          <w:marRight w:val="0"/>
          <w:marTop w:val="0"/>
          <w:marBottom w:val="0"/>
          <w:divBdr>
            <w:top w:val="none" w:sz="0" w:space="0" w:color="auto"/>
            <w:left w:val="none" w:sz="0" w:space="0" w:color="auto"/>
            <w:bottom w:val="none" w:sz="0" w:space="0" w:color="auto"/>
            <w:right w:val="none" w:sz="0" w:space="0" w:color="auto"/>
          </w:divBdr>
        </w:div>
        <w:div w:id="896748466">
          <w:marLeft w:val="0"/>
          <w:marRight w:val="0"/>
          <w:marTop w:val="0"/>
          <w:marBottom w:val="0"/>
          <w:divBdr>
            <w:top w:val="none" w:sz="0" w:space="0" w:color="auto"/>
            <w:left w:val="none" w:sz="0" w:space="0" w:color="auto"/>
            <w:bottom w:val="none" w:sz="0" w:space="0" w:color="auto"/>
            <w:right w:val="none" w:sz="0" w:space="0" w:color="auto"/>
          </w:divBdr>
        </w:div>
        <w:div w:id="1003358982">
          <w:marLeft w:val="0"/>
          <w:marRight w:val="0"/>
          <w:marTop w:val="0"/>
          <w:marBottom w:val="0"/>
          <w:divBdr>
            <w:top w:val="none" w:sz="0" w:space="0" w:color="auto"/>
            <w:left w:val="none" w:sz="0" w:space="0" w:color="auto"/>
            <w:bottom w:val="none" w:sz="0" w:space="0" w:color="auto"/>
            <w:right w:val="none" w:sz="0" w:space="0" w:color="auto"/>
          </w:divBdr>
        </w:div>
        <w:div w:id="1029183772">
          <w:marLeft w:val="0"/>
          <w:marRight w:val="0"/>
          <w:marTop w:val="0"/>
          <w:marBottom w:val="0"/>
          <w:divBdr>
            <w:top w:val="none" w:sz="0" w:space="0" w:color="auto"/>
            <w:left w:val="none" w:sz="0" w:space="0" w:color="auto"/>
            <w:bottom w:val="none" w:sz="0" w:space="0" w:color="auto"/>
            <w:right w:val="none" w:sz="0" w:space="0" w:color="auto"/>
          </w:divBdr>
        </w:div>
        <w:div w:id="1343583309">
          <w:marLeft w:val="0"/>
          <w:marRight w:val="0"/>
          <w:marTop w:val="0"/>
          <w:marBottom w:val="0"/>
          <w:divBdr>
            <w:top w:val="none" w:sz="0" w:space="0" w:color="auto"/>
            <w:left w:val="none" w:sz="0" w:space="0" w:color="auto"/>
            <w:bottom w:val="none" w:sz="0" w:space="0" w:color="auto"/>
            <w:right w:val="none" w:sz="0" w:space="0" w:color="auto"/>
          </w:divBdr>
        </w:div>
        <w:div w:id="1464808498">
          <w:marLeft w:val="0"/>
          <w:marRight w:val="0"/>
          <w:marTop w:val="0"/>
          <w:marBottom w:val="0"/>
          <w:divBdr>
            <w:top w:val="none" w:sz="0" w:space="0" w:color="auto"/>
            <w:left w:val="none" w:sz="0" w:space="0" w:color="auto"/>
            <w:bottom w:val="none" w:sz="0" w:space="0" w:color="auto"/>
            <w:right w:val="none" w:sz="0" w:space="0" w:color="auto"/>
          </w:divBdr>
        </w:div>
        <w:div w:id="1526362381">
          <w:marLeft w:val="0"/>
          <w:marRight w:val="0"/>
          <w:marTop w:val="0"/>
          <w:marBottom w:val="0"/>
          <w:divBdr>
            <w:top w:val="none" w:sz="0" w:space="0" w:color="auto"/>
            <w:left w:val="none" w:sz="0" w:space="0" w:color="auto"/>
            <w:bottom w:val="none" w:sz="0" w:space="0" w:color="auto"/>
            <w:right w:val="none" w:sz="0" w:space="0" w:color="auto"/>
          </w:divBdr>
        </w:div>
        <w:div w:id="1568111395">
          <w:marLeft w:val="0"/>
          <w:marRight w:val="0"/>
          <w:marTop w:val="0"/>
          <w:marBottom w:val="0"/>
          <w:divBdr>
            <w:top w:val="none" w:sz="0" w:space="0" w:color="auto"/>
            <w:left w:val="none" w:sz="0" w:space="0" w:color="auto"/>
            <w:bottom w:val="none" w:sz="0" w:space="0" w:color="auto"/>
            <w:right w:val="none" w:sz="0" w:space="0" w:color="auto"/>
          </w:divBdr>
        </w:div>
        <w:div w:id="1939673478">
          <w:marLeft w:val="0"/>
          <w:marRight w:val="0"/>
          <w:marTop w:val="0"/>
          <w:marBottom w:val="0"/>
          <w:divBdr>
            <w:top w:val="none" w:sz="0" w:space="0" w:color="auto"/>
            <w:left w:val="none" w:sz="0" w:space="0" w:color="auto"/>
            <w:bottom w:val="none" w:sz="0" w:space="0" w:color="auto"/>
            <w:right w:val="none" w:sz="0" w:space="0" w:color="auto"/>
          </w:divBdr>
        </w:div>
        <w:div w:id="1964070014">
          <w:marLeft w:val="0"/>
          <w:marRight w:val="0"/>
          <w:marTop w:val="0"/>
          <w:marBottom w:val="0"/>
          <w:divBdr>
            <w:top w:val="none" w:sz="0" w:space="0" w:color="auto"/>
            <w:left w:val="none" w:sz="0" w:space="0" w:color="auto"/>
            <w:bottom w:val="none" w:sz="0" w:space="0" w:color="auto"/>
            <w:right w:val="none" w:sz="0" w:space="0" w:color="auto"/>
          </w:divBdr>
        </w:div>
        <w:div w:id="2125728156">
          <w:marLeft w:val="0"/>
          <w:marRight w:val="0"/>
          <w:marTop w:val="0"/>
          <w:marBottom w:val="0"/>
          <w:divBdr>
            <w:top w:val="none" w:sz="0" w:space="0" w:color="auto"/>
            <w:left w:val="none" w:sz="0" w:space="0" w:color="auto"/>
            <w:bottom w:val="none" w:sz="0" w:space="0" w:color="auto"/>
            <w:right w:val="none" w:sz="0" w:space="0" w:color="auto"/>
          </w:divBdr>
        </w:div>
      </w:divsChild>
    </w:div>
    <w:div w:id="2082829981">
      <w:bodyDiv w:val="1"/>
      <w:marLeft w:val="0"/>
      <w:marRight w:val="0"/>
      <w:marTop w:val="0"/>
      <w:marBottom w:val="0"/>
      <w:divBdr>
        <w:top w:val="none" w:sz="0" w:space="0" w:color="auto"/>
        <w:left w:val="none" w:sz="0" w:space="0" w:color="auto"/>
        <w:bottom w:val="none" w:sz="0" w:space="0" w:color="auto"/>
        <w:right w:val="none" w:sz="0" w:space="0" w:color="auto"/>
      </w:divBdr>
      <w:divsChild>
        <w:div w:id="1167358344">
          <w:marLeft w:val="0"/>
          <w:marRight w:val="0"/>
          <w:marTop w:val="0"/>
          <w:marBottom w:val="0"/>
          <w:divBdr>
            <w:top w:val="none" w:sz="0" w:space="0" w:color="auto"/>
            <w:left w:val="none" w:sz="0" w:space="0" w:color="auto"/>
            <w:bottom w:val="none" w:sz="0" w:space="0" w:color="auto"/>
            <w:right w:val="none" w:sz="0" w:space="0" w:color="auto"/>
          </w:divBdr>
          <w:divsChild>
            <w:div w:id="1630821428">
              <w:marLeft w:val="0"/>
              <w:marRight w:val="0"/>
              <w:marTop w:val="0"/>
              <w:marBottom w:val="0"/>
              <w:divBdr>
                <w:top w:val="none" w:sz="0" w:space="0" w:color="auto"/>
                <w:left w:val="none" w:sz="0" w:space="0" w:color="auto"/>
                <w:bottom w:val="none" w:sz="0" w:space="0" w:color="auto"/>
                <w:right w:val="none" w:sz="0" w:space="0" w:color="auto"/>
              </w:divBdr>
            </w:div>
            <w:div w:id="1713534118">
              <w:marLeft w:val="0"/>
              <w:marRight w:val="0"/>
              <w:marTop w:val="0"/>
              <w:marBottom w:val="0"/>
              <w:divBdr>
                <w:top w:val="none" w:sz="0" w:space="0" w:color="auto"/>
                <w:left w:val="none" w:sz="0" w:space="0" w:color="auto"/>
                <w:bottom w:val="none" w:sz="0" w:space="0" w:color="auto"/>
                <w:right w:val="none" w:sz="0" w:space="0" w:color="auto"/>
              </w:divBdr>
              <w:divsChild>
                <w:div w:id="753478021">
                  <w:marLeft w:val="0"/>
                  <w:marRight w:val="0"/>
                  <w:marTop w:val="0"/>
                  <w:marBottom w:val="0"/>
                  <w:divBdr>
                    <w:top w:val="none" w:sz="0" w:space="0" w:color="auto"/>
                    <w:left w:val="none" w:sz="0" w:space="0" w:color="auto"/>
                    <w:bottom w:val="none" w:sz="0" w:space="0" w:color="auto"/>
                    <w:right w:val="none" w:sz="0" w:space="0" w:color="auto"/>
                  </w:divBdr>
                </w:div>
              </w:divsChild>
            </w:div>
            <w:div w:id="976060385">
              <w:marLeft w:val="0"/>
              <w:marRight w:val="0"/>
              <w:marTop w:val="0"/>
              <w:marBottom w:val="0"/>
              <w:divBdr>
                <w:top w:val="none" w:sz="0" w:space="0" w:color="auto"/>
                <w:left w:val="none" w:sz="0" w:space="0" w:color="auto"/>
                <w:bottom w:val="none" w:sz="0" w:space="0" w:color="auto"/>
                <w:right w:val="none" w:sz="0" w:space="0" w:color="auto"/>
              </w:divBdr>
              <w:divsChild>
                <w:div w:id="1571695189">
                  <w:marLeft w:val="0"/>
                  <w:marRight w:val="0"/>
                  <w:marTop w:val="0"/>
                  <w:marBottom w:val="0"/>
                  <w:divBdr>
                    <w:top w:val="none" w:sz="0" w:space="0" w:color="auto"/>
                    <w:left w:val="none" w:sz="0" w:space="0" w:color="auto"/>
                    <w:bottom w:val="none" w:sz="0" w:space="0" w:color="auto"/>
                    <w:right w:val="none" w:sz="0" w:space="0" w:color="auto"/>
                  </w:divBdr>
                  <w:divsChild>
                    <w:div w:id="192883243">
                      <w:marLeft w:val="0"/>
                      <w:marRight w:val="0"/>
                      <w:marTop w:val="0"/>
                      <w:marBottom w:val="0"/>
                      <w:divBdr>
                        <w:top w:val="none" w:sz="0" w:space="0" w:color="auto"/>
                        <w:left w:val="none" w:sz="0" w:space="0" w:color="auto"/>
                        <w:bottom w:val="none" w:sz="0" w:space="0" w:color="auto"/>
                        <w:right w:val="none" w:sz="0" w:space="0" w:color="auto"/>
                      </w:divBdr>
                      <w:divsChild>
                        <w:div w:id="1388797198">
                          <w:marLeft w:val="0"/>
                          <w:marRight w:val="0"/>
                          <w:marTop w:val="0"/>
                          <w:marBottom w:val="0"/>
                          <w:divBdr>
                            <w:top w:val="none" w:sz="0" w:space="0" w:color="auto"/>
                            <w:left w:val="none" w:sz="0" w:space="0" w:color="auto"/>
                            <w:bottom w:val="none" w:sz="0" w:space="0" w:color="auto"/>
                            <w:right w:val="none" w:sz="0" w:space="0" w:color="auto"/>
                          </w:divBdr>
                          <w:divsChild>
                            <w:div w:id="516193344">
                              <w:marLeft w:val="0"/>
                              <w:marRight w:val="0"/>
                              <w:marTop w:val="0"/>
                              <w:marBottom w:val="0"/>
                              <w:divBdr>
                                <w:top w:val="none" w:sz="0" w:space="0" w:color="auto"/>
                                <w:left w:val="none" w:sz="0" w:space="0" w:color="auto"/>
                                <w:bottom w:val="none" w:sz="0" w:space="0" w:color="auto"/>
                                <w:right w:val="none" w:sz="0" w:space="0" w:color="auto"/>
                              </w:divBdr>
                              <w:divsChild>
                                <w:div w:id="6493323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31428396">
                      <w:marLeft w:val="0"/>
                      <w:marRight w:val="0"/>
                      <w:marTop w:val="300"/>
                      <w:marBottom w:val="0"/>
                      <w:divBdr>
                        <w:top w:val="none" w:sz="0" w:space="0" w:color="auto"/>
                        <w:left w:val="none" w:sz="0" w:space="0" w:color="auto"/>
                        <w:bottom w:val="none" w:sz="0" w:space="0" w:color="auto"/>
                        <w:right w:val="none" w:sz="0" w:space="0" w:color="auto"/>
                      </w:divBdr>
                    </w:div>
                  </w:divsChild>
                </w:div>
                <w:div w:id="91364105">
                  <w:marLeft w:val="0"/>
                  <w:marRight w:val="0"/>
                  <w:marTop w:val="0"/>
                  <w:marBottom w:val="0"/>
                  <w:divBdr>
                    <w:top w:val="none" w:sz="0" w:space="0" w:color="auto"/>
                    <w:left w:val="none" w:sz="0" w:space="0" w:color="auto"/>
                    <w:bottom w:val="none" w:sz="0" w:space="0" w:color="auto"/>
                    <w:right w:val="none" w:sz="0" w:space="0" w:color="auto"/>
                  </w:divBdr>
                  <w:divsChild>
                    <w:div w:id="1836870313">
                      <w:marLeft w:val="0"/>
                      <w:marRight w:val="0"/>
                      <w:marTop w:val="0"/>
                      <w:marBottom w:val="0"/>
                      <w:divBdr>
                        <w:top w:val="none" w:sz="0" w:space="0" w:color="auto"/>
                        <w:left w:val="none" w:sz="0" w:space="0" w:color="auto"/>
                        <w:bottom w:val="none" w:sz="0" w:space="0" w:color="auto"/>
                        <w:right w:val="none" w:sz="0" w:space="0" w:color="auto"/>
                      </w:divBdr>
                      <w:divsChild>
                        <w:div w:id="457990824">
                          <w:marLeft w:val="0"/>
                          <w:marRight w:val="0"/>
                          <w:marTop w:val="0"/>
                          <w:marBottom w:val="0"/>
                          <w:divBdr>
                            <w:top w:val="none" w:sz="0" w:space="0" w:color="auto"/>
                            <w:left w:val="none" w:sz="0" w:space="0" w:color="auto"/>
                            <w:bottom w:val="none" w:sz="0" w:space="0" w:color="auto"/>
                            <w:right w:val="none" w:sz="0" w:space="0" w:color="auto"/>
                          </w:divBdr>
                          <w:divsChild>
                            <w:div w:id="2838536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2177109">
              <w:marLeft w:val="0"/>
              <w:marRight w:val="0"/>
              <w:marTop w:val="0"/>
              <w:marBottom w:val="0"/>
              <w:divBdr>
                <w:top w:val="none" w:sz="0" w:space="0" w:color="auto"/>
                <w:left w:val="none" w:sz="0" w:space="0" w:color="auto"/>
                <w:bottom w:val="none" w:sz="0" w:space="0" w:color="auto"/>
                <w:right w:val="none" w:sz="0" w:space="0" w:color="auto"/>
              </w:divBdr>
              <w:divsChild>
                <w:div w:id="2134710439">
                  <w:marLeft w:val="0"/>
                  <w:marRight w:val="0"/>
                  <w:marTop w:val="0"/>
                  <w:marBottom w:val="0"/>
                  <w:divBdr>
                    <w:top w:val="none" w:sz="0" w:space="0" w:color="auto"/>
                    <w:left w:val="none" w:sz="0" w:space="0" w:color="auto"/>
                    <w:bottom w:val="none" w:sz="0" w:space="0" w:color="auto"/>
                    <w:right w:val="none" w:sz="0" w:space="0" w:color="auto"/>
                  </w:divBdr>
                </w:div>
              </w:divsChild>
            </w:div>
            <w:div w:id="733772600">
              <w:marLeft w:val="0"/>
              <w:marRight w:val="0"/>
              <w:marTop w:val="0"/>
              <w:marBottom w:val="0"/>
              <w:divBdr>
                <w:top w:val="none" w:sz="0" w:space="0" w:color="auto"/>
                <w:left w:val="none" w:sz="0" w:space="0" w:color="auto"/>
                <w:bottom w:val="none" w:sz="0" w:space="0" w:color="auto"/>
                <w:right w:val="none" w:sz="0" w:space="0" w:color="auto"/>
              </w:divBdr>
              <w:divsChild>
                <w:div w:id="1427926027">
                  <w:marLeft w:val="0"/>
                  <w:marRight w:val="0"/>
                  <w:marTop w:val="0"/>
                  <w:marBottom w:val="0"/>
                  <w:divBdr>
                    <w:top w:val="none" w:sz="0" w:space="0" w:color="auto"/>
                    <w:left w:val="none" w:sz="0" w:space="0" w:color="auto"/>
                    <w:bottom w:val="none" w:sz="0" w:space="0" w:color="auto"/>
                    <w:right w:val="none" w:sz="0" w:space="0" w:color="auto"/>
                  </w:divBdr>
                  <w:divsChild>
                    <w:div w:id="1933782415">
                      <w:marLeft w:val="0"/>
                      <w:marRight w:val="0"/>
                      <w:marTop w:val="0"/>
                      <w:marBottom w:val="300"/>
                      <w:divBdr>
                        <w:top w:val="none" w:sz="0" w:space="0" w:color="auto"/>
                        <w:left w:val="none" w:sz="0" w:space="0" w:color="auto"/>
                        <w:bottom w:val="none" w:sz="0" w:space="0" w:color="auto"/>
                        <w:right w:val="none" w:sz="0" w:space="0" w:color="auto"/>
                      </w:divBdr>
                      <w:divsChild>
                        <w:div w:id="1648361527">
                          <w:marLeft w:val="0"/>
                          <w:marRight w:val="0"/>
                          <w:marTop w:val="0"/>
                          <w:marBottom w:val="0"/>
                          <w:divBdr>
                            <w:top w:val="none" w:sz="0" w:space="0" w:color="auto"/>
                            <w:left w:val="none" w:sz="0" w:space="0" w:color="auto"/>
                            <w:bottom w:val="none" w:sz="0" w:space="0" w:color="auto"/>
                            <w:right w:val="none" w:sz="0" w:space="0" w:color="auto"/>
                          </w:divBdr>
                          <w:divsChild>
                            <w:div w:id="1808430301">
                              <w:marLeft w:val="0"/>
                              <w:marRight w:val="0"/>
                              <w:marTop w:val="0"/>
                              <w:marBottom w:val="225"/>
                              <w:divBdr>
                                <w:top w:val="none" w:sz="0" w:space="0" w:color="auto"/>
                                <w:left w:val="none" w:sz="0" w:space="0" w:color="auto"/>
                                <w:bottom w:val="none" w:sz="0" w:space="0" w:color="auto"/>
                                <w:right w:val="none" w:sz="0" w:space="0" w:color="auto"/>
                              </w:divBdr>
                            </w:div>
                          </w:divsChild>
                        </w:div>
                        <w:div w:id="1477802249">
                          <w:marLeft w:val="0"/>
                          <w:marRight w:val="0"/>
                          <w:marTop w:val="0"/>
                          <w:marBottom w:val="300"/>
                          <w:divBdr>
                            <w:top w:val="none" w:sz="0" w:space="0" w:color="auto"/>
                            <w:left w:val="none" w:sz="0" w:space="0" w:color="auto"/>
                            <w:bottom w:val="none" w:sz="0" w:space="0" w:color="auto"/>
                            <w:right w:val="none" w:sz="0" w:space="0" w:color="auto"/>
                          </w:divBdr>
                        </w:div>
                      </w:divsChild>
                    </w:div>
                    <w:div w:id="1257514696">
                      <w:marLeft w:val="0"/>
                      <w:marRight w:val="0"/>
                      <w:marTop w:val="0"/>
                      <w:marBottom w:val="0"/>
                      <w:divBdr>
                        <w:top w:val="none" w:sz="0" w:space="0" w:color="auto"/>
                        <w:left w:val="none" w:sz="0" w:space="0" w:color="auto"/>
                        <w:bottom w:val="none" w:sz="0" w:space="0" w:color="auto"/>
                        <w:right w:val="none" w:sz="0" w:space="0" w:color="auto"/>
                      </w:divBdr>
                    </w:div>
                  </w:divsChild>
                </w:div>
                <w:div w:id="367217433">
                  <w:marLeft w:val="0"/>
                  <w:marRight w:val="0"/>
                  <w:marTop w:val="0"/>
                  <w:marBottom w:val="0"/>
                  <w:divBdr>
                    <w:top w:val="none" w:sz="0" w:space="0" w:color="auto"/>
                    <w:left w:val="none" w:sz="0" w:space="0" w:color="auto"/>
                    <w:bottom w:val="none" w:sz="0" w:space="0" w:color="auto"/>
                    <w:right w:val="none" w:sz="0" w:space="0" w:color="auto"/>
                  </w:divBdr>
                  <w:divsChild>
                    <w:div w:id="314995197">
                      <w:marLeft w:val="0"/>
                      <w:marRight w:val="0"/>
                      <w:marTop w:val="0"/>
                      <w:marBottom w:val="150"/>
                      <w:divBdr>
                        <w:top w:val="none" w:sz="0" w:space="0" w:color="auto"/>
                        <w:left w:val="none" w:sz="0" w:space="0" w:color="auto"/>
                        <w:bottom w:val="none" w:sz="0" w:space="0" w:color="auto"/>
                        <w:right w:val="none" w:sz="0" w:space="0" w:color="auto"/>
                      </w:divBdr>
                      <w:divsChild>
                        <w:div w:id="137964247">
                          <w:marLeft w:val="0"/>
                          <w:marRight w:val="225"/>
                          <w:marTop w:val="0"/>
                          <w:marBottom w:val="0"/>
                          <w:divBdr>
                            <w:top w:val="none" w:sz="0" w:space="0" w:color="auto"/>
                            <w:left w:val="none" w:sz="0" w:space="0" w:color="auto"/>
                            <w:bottom w:val="none" w:sz="0" w:space="0" w:color="auto"/>
                            <w:right w:val="none" w:sz="0" w:space="0" w:color="auto"/>
                          </w:divBdr>
                        </w:div>
                        <w:div w:id="4237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6351">
                  <w:marLeft w:val="0"/>
                  <w:marRight w:val="0"/>
                  <w:marTop w:val="0"/>
                  <w:marBottom w:val="300"/>
                  <w:divBdr>
                    <w:top w:val="none" w:sz="0" w:space="0" w:color="auto"/>
                    <w:left w:val="none" w:sz="0" w:space="0" w:color="auto"/>
                    <w:bottom w:val="none" w:sz="0" w:space="0" w:color="auto"/>
                    <w:right w:val="none" w:sz="0" w:space="0" w:color="auto"/>
                  </w:divBdr>
                </w:div>
                <w:div w:id="1057820457">
                  <w:marLeft w:val="0"/>
                  <w:marRight w:val="0"/>
                  <w:marTop w:val="0"/>
                  <w:marBottom w:val="300"/>
                  <w:divBdr>
                    <w:top w:val="none" w:sz="0" w:space="0" w:color="auto"/>
                    <w:left w:val="none" w:sz="0" w:space="0" w:color="auto"/>
                    <w:bottom w:val="none" w:sz="0" w:space="0" w:color="auto"/>
                    <w:right w:val="none" w:sz="0" w:space="0" w:color="auto"/>
                  </w:divBdr>
                </w:div>
                <w:div w:id="78210946">
                  <w:marLeft w:val="0"/>
                  <w:marRight w:val="0"/>
                  <w:marTop w:val="450"/>
                  <w:marBottom w:val="600"/>
                  <w:divBdr>
                    <w:top w:val="none" w:sz="0" w:space="0" w:color="auto"/>
                    <w:left w:val="none" w:sz="0" w:space="0" w:color="auto"/>
                    <w:bottom w:val="none" w:sz="0" w:space="0" w:color="auto"/>
                    <w:right w:val="none" w:sz="0" w:space="0" w:color="auto"/>
                  </w:divBdr>
                  <w:divsChild>
                    <w:div w:id="746656202">
                      <w:marLeft w:val="0"/>
                      <w:marRight w:val="0"/>
                      <w:marTop w:val="0"/>
                      <w:marBottom w:val="0"/>
                      <w:divBdr>
                        <w:top w:val="none" w:sz="0" w:space="0" w:color="auto"/>
                        <w:left w:val="none" w:sz="0" w:space="0" w:color="auto"/>
                        <w:bottom w:val="none" w:sz="0" w:space="0" w:color="auto"/>
                        <w:right w:val="none" w:sz="0" w:space="0" w:color="auto"/>
                      </w:divBdr>
                      <w:divsChild>
                        <w:div w:id="546062680">
                          <w:marLeft w:val="0"/>
                          <w:marRight w:val="0"/>
                          <w:marTop w:val="0"/>
                          <w:marBottom w:val="0"/>
                          <w:divBdr>
                            <w:top w:val="none" w:sz="0" w:space="0" w:color="auto"/>
                            <w:left w:val="none" w:sz="0" w:space="0" w:color="auto"/>
                            <w:bottom w:val="none" w:sz="0" w:space="0" w:color="auto"/>
                            <w:right w:val="none" w:sz="0" w:space="0" w:color="auto"/>
                          </w:divBdr>
                        </w:div>
                        <w:div w:id="1240676231">
                          <w:marLeft w:val="0"/>
                          <w:marRight w:val="0"/>
                          <w:marTop w:val="480"/>
                          <w:marBottom w:val="0"/>
                          <w:divBdr>
                            <w:top w:val="none" w:sz="0" w:space="0" w:color="auto"/>
                            <w:left w:val="none" w:sz="0" w:space="0" w:color="auto"/>
                            <w:bottom w:val="none" w:sz="0" w:space="0" w:color="auto"/>
                            <w:right w:val="none" w:sz="0" w:space="0" w:color="auto"/>
                          </w:divBdr>
                          <w:divsChild>
                            <w:div w:id="1768504552">
                              <w:marLeft w:val="0"/>
                              <w:marRight w:val="0"/>
                              <w:marTop w:val="0"/>
                              <w:marBottom w:val="0"/>
                              <w:divBdr>
                                <w:top w:val="none" w:sz="0" w:space="0" w:color="auto"/>
                                <w:left w:val="none" w:sz="0" w:space="0" w:color="auto"/>
                                <w:bottom w:val="none" w:sz="0" w:space="0" w:color="auto"/>
                                <w:right w:val="none" w:sz="0" w:space="0" w:color="auto"/>
                              </w:divBdr>
                            </w:div>
                            <w:div w:id="403377380">
                              <w:marLeft w:val="0"/>
                              <w:marRight w:val="0"/>
                              <w:marTop w:val="0"/>
                              <w:marBottom w:val="0"/>
                              <w:divBdr>
                                <w:top w:val="none" w:sz="0" w:space="0" w:color="auto"/>
                                <w:left w:val="none" w:sz="0" w:space="0" w:color="auto"/>
                                <w:bottom w:val="none" w:sz="0" w:space="0" w:color="auto"/>
                                <w:right w:val="none" w:sz="0" w:space="0" w:color="auto"/>
                              </w:divBdr>
                            </w:div>
                            <w:div w:id="1390377888">
                              <w:marLeft w:val="0"/>
                              <w:marRight w:val="0"/>
                              <w:marTop w:val="0"/>
                              <w:marBottom w:val="0"/>
                              <w:divBdr>
                                <w:top w:val="none" w:sz="0" w:space="0" w:color="auto"/>
                                <w:left w:val="none" w:sz="0" w:space="0" w:color="auto"/>
                                <w:bottom w:val="none" w:sz="0" w:space="0" w:color="auto"/>
                                <w:right w:val="none" w:sz="0" w:space="0" w:color="auto"/>
                              </w:divBdr>
                              <w:divsChild>
                                <w:div w:id="3656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017">
                          <w:marLeft w:val="0"/>
                          <w:marRight w:val="0"/>
                          <w:marTop w:val="0"/>
                          <w:marBottom w:val="0"/>
                          <w:divBdr>
                            <w:top w:val="none" w:sz="0" w:space="0" w:color="auto"/>
                            <w:left w:val="none" w:sz="0" w:space="0" w:color="auto"/>
                            <w:bottom w:val="none" w:sz="0" w:space="0" w:color="auto"/>
                            <w:right w:val="none" w:sz="0" w:space="0" w:color="auto"/>
                          </w:divBdr>
                          <w:divsChild>
                            <w:div w:id="12372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60731">
                  <w:marLeft w:val="0"/>
                  <w:marRight w:val="0"/>
                  <w:marTop w:val="0"/>
                  <w:marBottom w:val="0"/>
                  <w:divBdr>
                    <w:top w:val="none" w:sz="0" w:space="0" w:color="auto"/>
                    <w:left w:val="none" w:sz="0" w:space="0" w:color="auto"/>
                    <w:bottom w:val="none" w:sz="0" w:space="0" w:color="auto"/>
                    <w:right w:val="none" w:sz="0" w:space="0" w:color="auto"/>
                  </w:divBdr>
                  <w:divsChild>
                    <w:div w:id="1898348101">
                      <w:marLeft w:val="0"/>
                      <w:marRight w:val="0"/>
                      <w:marTop w:val="0"/>
                      <w:marBottom w:val="0"/>
                      <w:divBdr>
                        <w:top w:val="none" w:sz="0" w:space="0" w:color="auto"/>
                        <w:left w:val="none" w:sz="0" w:space="0" w:color="auto"/>
                        <w:bottom w:val="none" w:sz="0" w:space="0" w:color="auto"/>
                        <w:right w:val="none" w:sz="0" w:space="0" w:color="auto"/>
                      </w:divBdr>
                      <w:divsChild>
                        <w:div w:id="324213233">
                          <w:marLeft w:val="0"/>
                          <w:marRight w:val="0"/>
                          <w:marTop w:val="240"/>
                          <w:marBottom w:val="240"/>
                          <w:divBdr>
                            <w:top w:val="none" w:sz="0" w:space="0" w:color="auto"/>
                            <w:left w:val="none" w:sz="0" w:space="0" w:color="auto"/>
                            <w:bottom w:val="none" w:sz="0" w:space="0" w:color="auto"/>
                            <w:right w:val="none" w:sz="0" w:space="0" w:color="auto"/>
                          </w:divBdr>
                        </w:div>
                        <w:div w:id="1286886900">
                          <w:marLeft w:val="0"/>
                          <w:marRight w:val="0"/>
                          <w:marTop w:val="240"/>
                          <w:marBottom w:val="240"/>
                          <w:divBdr>
                            <w:top w:val="none" w:sz="0" w:space="0" w:color="auto"/>
                            <w:left w:val="none" w:sz="0" w:space="0" w:color="auto"/>
                            <w:bottom w:val="none" w:sz="0" w:space="0" w:color="auto"/>
                            <w:right w:val="none" w:sz="0" w:space="0" w:color="auto"/>
                          </w:divBdr>
                        </w:div>
                        <w:div w:id="741485621">
                          <w:marLeft w:val="0"/>
                          <w:marRight w:val="0"/>
                          <w:marTop w:val="240"/>
                          <w:marBottom w:val="240"/>
                          <w:divBdr>
                            <w:top w:val="none" w:sz="0" w:space="0" w:color="auto"/>
                            <w:left w:val="none" w:sz="0" w:space="0" w:color="auto"/>
                            <w:bottom w:val="none" w:sz="0" w:space="0" w:color="auto"/>
                            <w:right w:val="none" w:sz="0" w:space="0" w:color="auto"/>
                          </w:divBdr>
                          <w:divsChild>
                            <w:div w:id="151219419">
                              <w:marLeft w:val="0"/>
                              <w:marRight w:val="0"/>
                              <w:marTop w:val="0"/>
                              <w:marBottom w:val="0"/>
                              <w:divBdr>
                                <w:top w:val="none" w:sz="0" w:space="0" w:color="auto"/>
                                <w:left w:val="none" w:sz="0" w:space="0" w:color="auto"/>
                                <w:bottom w:val="none" w:sz="0" w:space="0" w:color="auto"/>
                                <w:right w:val="none" w:sz="0" w:space="0" w:color="auto"/>
                              </w:divBdr>
                            </w:div>
                          </w:divsChild>
                        </w:div>
                        <w:div w:id="430009974">
                          <w:marLeft w:val="0"/>
                          <w:marRight w:val="0"/>
                          <w:marTop w:val="240"/>
                          <w:marBottom w:val="240"/>
                          <w:divBdr>
                            <w:top w:val="none" w:sz="0" w:space="0" w:color="auto"/>
                            <w:left w:val="none" w:sz="0" w:space="0" w:color="auto"/>
                            <w:bottom w:val="none" w:sz="0" w:space="0" w:color="auto"/>
                            <w:right w:val="none" w:sz="0" w:space="0" w:color="auto"/>
                          </w:divBdr>
                          <w:divsChild>
                            <w:div w:id="2039038162">
                              <w:marLeft w:val="0"/>
                              <w:marRight w:val="0"/>
                              <w:marTop w:val="240"/>
                              <w:marBottom w:val="240"/>
                              <w:divBdr>
                                <w:top w:val="none" w:sz="0" w:space="0" w:color="auto"/>
                                <w:left w:val="none" w:sz="0" w:space="0" w:color="auto"/>
                                <w:bottom w:val="none" w:sz="0" w:space="0" w:color="auto"/>
                                <w:right w:val="none" w:sz="0" w:space="0" w:color="auto"/>
                              </w:divBdr>
                            </w:div>
                            <w:div w:id="776560405">
                              <w:marLeft w:val="0"/>
                              <w:marRight w:val="0"/>
                              <w:marTop w:val="0"/>
                              <w:marBottom w:val="0"/>
                              <w:divBdr>
                                <w:top w:val="none" w:sz="0" w:space="0" w:color="auto"/>
                                <w:left w:val="none" w:sz="0" w:space="0" w:color="auto"/>
                                <w:bottom w:val="none" w:sz="0" w:space="0" w:color="auto"/>
                                <w:right w:val="none" w:sz="0" w:space="0" w:color="auto"/>
                              </w:divBdr>
                              <w:divsChild>
                                <w:div w:id="1562717163">
                                  <w:marLeft w:val="0"/>
                                  <w:marRight w:val="0"/>
                                  <w:marTop w:val="240"/>
                                  <w:marBottom w:val="240"/>
                                  <w:divBdr>
                                    <w:top w:val="none" w:sz="0" w:space="0" w:color="auto"/>
                                    <w:left w:val="none" w:sz="0" w:space="0" w:color="auto"/>
                                    <w:bottom w:val="none" w:sz="0" w:space="0" w:color="auto"/>
                                    <w:right w:val="none" w:sz="0" w:space="0" w:color="auto"/>
                                  </w:divBdr>
                                  <w:divsChild>
                                    <w:div w:id="1643659711">
                                      <w:marLeft w:val="0"/>
                                      <w:marRight w:val="0"/>
                                      <w:marTop w:val="0"/>
                                      <w:marBottom w:val="0"/>
                                      <w:divBdr>
                                        <w:top w:val="none" w:sz="0" w:space="0" w:color="auto"/>
                                        <w:left w:val="none" w:sz="0" w:space="0" w:color="auto"/>
                                        <w:bottom w:val="none" w:sz="0" w:space="0" w:color="auto"/>
                                        <w:right w:val="none" w:sz="0" w:space="0" w:color="auto"/>
                                      </w:divBdr>
                                    </w:div>
                                  </w:divsChild>
                                </w:div>
                                <w:div w:id="2041276316">
                                  <w:marLeft w:val="0"/>
                                  <w:marRight w:val="0"/>
                                  <w:marTop w:val="240"/>
                                  <w:marBottom w:val="240"/>
                                  <w:divBdr>
                                    <w:top w:val="none" w:sz="0" w:space="0" w:color="auto"/>
                                    <w:left w:val="none" w:sz="0" w:space="0" w:color="auto"/>
                                    <w:bottom w:val="none" w:sz="0" w:space="0" w:color="auto"/>
                                    <w:right w:val="none" w:sz="0" w:space="0" w:color="auto"/>
                                  </w:divBdr>
                                </w:div>
                                <w:div w:id="1911648769">
                                  <w:marLeft w:val="0"/>
                                  <w:marRight w:val="0"/>
                                  <w:marTop w:val="240"/>
                                  <w:marBottom w:val="240"/>
                                  <w:divBdr>
                                    <w:top w:val="none" w:sz="0" w:space="0" w:color="auto"/>
                                    <w:left w:val="none" w:sz="0" w:space="0" w:color="auto"/>
                                    <w:bottom w:val="none" w:sz="0" w:space="0" w:color="auto"/>
                                    <w:right w:val="none" w:sz="0" w:space="0" w:color="auto"/>
                                  </w:divBdr>
                                </w:div>
                                <w:div w:id="764770357">
                                  <w:marLeft w:val="0"/>
                                  <w:marRight w:val="0"/>
                                  <w:marTop w:val="240"/>
                                  <w:marBottom w:val="240"/>
                                  <w:divBdr>
                                    <w:top w:val="none" w:sz="0" w:space="0" w:color="auto"/>
                                    <w:left w:val="none" w:sz="0" w:space="0" w:color="auto"/>
                                    <w:bottom w:val="none" w:sz="0" w:space="0" w:color="auto"/>
                                    <w:right w:val="none" w:sz="0" w:space="0" w:color="auto"/>
                                  </w:divBdr>
                                </w:div>
                                <w:div w:id="946890170">
                                  <w:marLeft w:val="0"/>
                                  <w:marRight w:val="0"/>
                                  <w:marTop w:val="240"/>
                                  <w:marBottom w:val="240"/>
                                  <w:divBdr>
                                    <w:top w:val="none" w:sz="0" w:space="0" w:color="auto"/>
                                    <w:left w:val="none" w:sz="0" w:space="0" w:color="auto"/>
                                    <w:bottom w:val="none" w:sz="0" w:space="0" w:color="auto"/>
                                    <w:right w:val="none" w:sz="0" w:space="0" w:color="auto"/>
                                  </w:divBdr>
                                </w:div>
                              </w:divsChild>
                            </w:div>
                            <w:div w:id="994722144">
                              <w:marLeft w:val="0"/>
                              <w:marRight w:val="0"/>
                              <w:marTop w:val="0"/>
                              <w:marBottom w:val="0"/>
                              <w:divBdr>
                                <w:top w:val="none" w:sz="0" w:space="0" w:color="auto"/>
                                <w:left w:val="none" w:sz="0" w:space="0" w:color="auto"/>
                                <w:bottom w:val="none" w:sz="0" w:space="0" w:color="auto"/>
                                <w:right w:val="none" w:sz="0" w:space="0" w:color="auto"/>
                              </w:divBdr>
                            </w:div>
                          </w:divsChild>
                        </w:div>
                        <w:div w:id="433985421">
                          <w:marLeft w:val="0"/>
                          <w:marRight w:val="0"/>
                          <w:marTop w:val="240"/>
                          <w:marBottom w:val="240"/>
                          <w:divBdr>
                            <w:top w:val="none" w:sz="0" w:space="0" w:color="auto"/>
                            <w:left w:val="none" w:sz="0" w:space="0" w:color="auto"/>
                            <w:bottom w:val="none" w:sz="0" w:space="0" w:color="auto"/>
                            <w:right w:val="none" w:sz="0" w:space="0" w:color="auto"/>
                          </w:divBdr>
                          <w:divsChild>
                            <w:div w:id="1343970718">
                              <w:marLeft w:val="0"/>
                              <w:marRight w:val="0"/>
                              <w:marTop w:val="0"/>
                              <w:marBottom w:val="0"/>
                              <w:divBdr>
                                <w:top w:val="none" w:sz="0" w:space="0" w:color="auto"/>
                                <w:left w:val="none" w:sz="0" w:space="0" w:color="auto"/>
                                <w:bottom w:val="none" w:sz="0" w:space="0" w:color="auto"/>
                                <w:right w:val="none" w:sz="0" w:space="0" w:color="auto"/>
                              </w:divBdr>
                            </w:div>
                          </w:divsChild>
                        </w:div>
                        <w:div w:id="2095857931">
                          <w:marLeft w:val="0"/>
                          <w:marRight w:val="0"/>
                          <w:marTop w:val="240"/>
                          <w:marBottom w:val="240"/>
                          <w:divBdr>
                            <w:top w:val="none" w:sz="0" w:space="0" w:color="auto"/>
                            <w:left w:val="none" w:sz="0" w:space="0" w:color="auto"/>
                            <w:bottom w:val="none" w:sz="0" w:space="0" w:color="auto"/>
                            <w:right w:val="none" w:sz="0" w:space="0" w:color="auto"/>
                          </w:divBdr>
                          <w:divsChild>
                            <w:div w:id="486942699">
                              <w:marLeft w:val="0"/>
                              <w:marRight w:val="0"/>
                              <w:marTop w:val="0"/>
                              <w:marBottom w:val="0"/>
                              <w:divBdr>
                                <w:top w:val="none" w:sz="0" w:space="0" w:color="auto"/>
                                <w:left w:val="none" w:sz="0" w:space="0" w:color="auto"/>
                                <w:bottom w:val="none" w:sz="0" w:space="0" w:color="auto"/>
                                <w:right w:val="none" w:sz="0" w:space="0" w:color="auto"/>
                              </w:divBdr>
                            </w:div>
                          </w:divsChild>
                        </w:div>
                        <w:div w:id="884099398">
                          <w:marLeft w:val="0"/>
                          <w:marRight w:val="0"/>
                          <w:marTop w:val="240"/>
                          <w:marBottom w:val="240"/>
                          <w:divBdr>
                            <w:top w:val="none" w:sz="0" w:space="0" w:color="auto"/>
                            <w:left w:val="none" w:sz="0" w:space="0" w:color="auto"/>
                            <w:bottom w:val="none" w:sz="0" w:space="0" w:color="auto"/>
                            <w:right w:val="none" w:sz="0" w:space="0" w:color="auto"/>
                          </w:divBdr>
                          <w:divsChild>
                            <w:div w:id="1548368451">
                              <w:marLeft w:val="0"/>
                              <w:marRight w:val="0"/>
                              <w:marTop w:val="0"/>
                              <w:marBottom w:val="0"/>
                              <w:divBdr>
                                <w:top w:val="none" w:sz="0" w:space="0" w:color="auto"/>
                                <w:left w:val="none" w:sz="0" w:space="0" w:color="auto"/>
                                <w:bottom w:val="none" w:sz="0" w:space="0" w:color="auto"/>
                                <w:right w:val="none" w:sz="0" w:space="0" w:color="auto"/>
                              </w:divBdr>
                            </w:div>
                            <w:div w:id="791746223">
                              <w:marLeft w:val="0"/>
                              <w:marRight w:val="0"/>
                              <w:marTop w:val="0"/>
                              <w:marBottom w:val="0"/>
                              <w:divBdr>
                                <w:top w:val="none" w:sz="0" w:space="0" w:color="auto"/>
                                <w:left w:val="none" w:sz="0" w:space="0" w:color="auto"/>
                                <w:bottom w:val="none" w:sz="0" w:space="0" w:color="auto"/>
                                <w:right w:val="none" w:sz="0" w:space="0" w:color="auto"/>
                              </w:divBdr>
                            </w:div>
                          </w:divsChild>
                        </w:div>
                        <w:div w:id="888734326">
                          <w:marLeft w:val="0"/>
                          <w:marRight w:val="0"/>
                          <w:marTop w:val="0"/>
                          <w:marBottom w:val="0"/>
                          <w:divBdr>
                            <w:top w:val="none" w:sz="0" w:space="0" w:color="auto"/>
                            <w:left w:val="none" w:sz="0" w:space="0" w:color="auto"/>
                            <w:bottom w:val="none" w:sz="0" w:space="0" w:color="auto"/>
                            <w:right w:val="none" w:sz="0" w:space="0" w:color="auto"/>
                          </w:divBdr>
                          <w:divsChild>
                            <w:div w:id="5648006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8127394">
                  <w:marLeft w:val="0"/>
                  <w:marRight w:val="0"/>
                  <w:marTop w:val="0"/>
                  <w:marBottom w:val="300"/>
                  <w:divBdr>
                    <w:top w:val="none" w:sz="0" w:space="0" w:color="auto"/>
                    <w:left w:val="none" w:sz="0" w:space="0" w:color="auto"/>
                    <w:bottom w:val="none" w:sz="0" w:space="0" w:color="auto"/>
                    <w:right w:val="none" w:sz="0" w:space="0" w:color="auto"/>
                  </w:divBdr>
                  <w:divsChild>
                    <w:div w:id="1445029487">
                      <w:marLeft w:val="0"/>
                      <w:marRight w:val="0"/>
                      <w:marTop w:val="0"/>
                      <w:marBottom w:val="0"/>
                      <w:divBdr>
                        <w:top w:val="none" w:sz="0" w:space="0" w:color="auto"/>
                        <w:left w:val="none" w:sz="0" w:space="0" w:color="auto"/>
                        <w:bottom w:val="none" w:sz="0" w:space="0" w:color="auto"/>
                        <w:right w:val="none" w:sz="0" w:space="0" w:color="auto"/>
                      </w:divBdr>
                      <w:divsChild>
                        <w:div w:id="1322733205">
                          <w:marLeft w:val="0"/>
                          <w:marRight w:val="0"/>
                          <w:marTop w:val="0"/>
                          <w:marBottom w:val="0"/>
                          <w:divBdr>
                            <w:top w:val="none" w:sz="0" w:space="0" w:color="auto"/>
                            <w:left w:val="none" w:sz="0" w:space="0" w:color="auto"/>
                            <w:bottom w:val="none" w:sz="0" w:space="0" w:color="auto"/>
                            <w:right w:val="none" w:sz="0" w:space="0" w:color="auto"/>
                          </w:divBdr>
                          <w:divsChild>
                            <w:div w:id="19843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4181">
                  <w:marLeft w:val="0"/>
                  <w:marRight w:val="0"/>
                  <w:marTop w:val="0"/>
                  <w:marBottom w:val="300"/>
                  <w:divBdr>
                    <w:top w:val="none" w:sz="0" w:space="0" w:color="auto"/>
                    <w:left w:val="none" w:sz="0" w:space="0" w:color="auto"/>
                    <w:bottom w:val="none" w:sz="0" w:space="0" w:color="auto"/>
                    <w:right w:val="none" w:sz="0" w:space="0" w:color="auto"/>
                  </w:divBdr>
                  <w:divsChild>
                    <w:div w:id="1960794119">
                      <w:marLeft w:val="0"/>
                      <w:marRight w:val="0"/>
                      <w:marTop w:val="0"/>
                      <w:marBottom w:val="0"/>
                      <w:divBdr>
                        <w:top w:val="none" w:sz="0" w:space="0" w:color="auto"/>
                        <w:left w:val="none" w:sz="0" w:space="0" w:color="auto"/>
                        <w:bottom w:val="none" w:sz="0" w:space="0" w:color="auto"/>
                        <w:right w:val="none" w:sz="0" w:space="0" w:color="auto"/>
                      </w:divBdr>
                      <w:divsChild>
                        <w:div w:id="265308098">
                          <w:marLeft w:val="0"/>
                          <w:marRight w:val="0"/>
                          <w:marTop w:val="0"/>
                          <w:marBottom w:val="0"/>
                          <w:divBdr>
                            <w:top w:val="none" w:sz="0" w:space="0" w:color="auto"/>
                            <w:left w:val="none" w:sz="0" w:space="0" w:color="auto"/>
                            <w:bottom w:val="none" w:sz="0" w:space="0" w:color="auto"/>
                            <w:right w:val="none" w:sz="0" w:space="0" w:color="auto"/>
                          </w:divBdr>
                          <w:divsChild>
                            <w:div w:id="441193841">
                              <w:marLeft w:val="0"/>
                              <w:marRight w:val="0"/>
                              <w:marTop w:val="0"/>
                              <w:marBottom w:val="300"/>
                              <w:divBdr>
                                <w:top w:val="none" w:sz="0" w:space="0" w:color="auto"/>
                                <w:left w:val="none" w:sz="0" w:space="0" w:color="auto"/>
                                <w:bottom w:val="none" w:sz="0" w:space="0" w:color="auto"/>
                                <w:right w:val="none" w:sz="0" w:space="0" w:color="auto"/>
                              </w:divBdr>
                              <w:divsChild>
                                <w:div w:id="1058745745">
                                  <w:marLeft w:val="0"/>
                                  <w:marRight w:val="0"/>
                                  <w:marTop w:val="0"/>
                                  <w:marBottom w:val="0"/>
                                  <w:divBdr>
                                    <w:top w:val="none" w:sz="0" w:space="0" w:color="auto"/>
                                    <w:left w:val="none" w:sz="0" w:space="0" w:color="auto"/>
                                    <w:bottom w:val="none" w:sz="0" w:space="0" w:color="auto"/>
                                    <w:right w:val="none" w:sz="0" w:space="0" w:color="auto"/>
                                  </w:divBdr>
                                  <w:divsChild>
                                    <w:div w:id="1424254040">
                                      <w:marLeft w:val="0"/>
                                      <w:marRight w:val="0"/>
                                      <w:marTop w:val="0"/>
                                      <w:marBottom w:val="600"/>
                                      <w:divBdr>
                                        <w:top w:val="none" w:sz="0" w:space="0" w:color="auto"/>
                                        <w:left w:val="none" w:sz="0" w:space="0" w:color="auto"/>
                                        <w:bottom w:val="none" w:sz="0" w:space="0" w:color="auto"/>
                                        <w:right w:val="none" w:sz="0" w:space="0" w:color="auto"/>
                                      </w:divBdr>
                                      <w:divsChild>
                                        <w:div w:id="863323307">
                                          <w:marLeft w:val="0"/>
                                          <w:marRight w:val="0"/>
                                          <w:marTop w:val="0"/>
                                          <w:marBottom w:val="0"/>
                                          <w:divBdr>
                                            <w:top w:val="none" w:sz="0" w:space="0" w:color="auto"/>
                                            <w:left w:val="none" w:sz="0" w:space="0" w:color="auto"/>
                                            <w:bottom w:val="none" w:sz="0" w:space="0" w:color="auto"/>
                                            <w:right w:val="none" w:sz="0" w:space="0" w:color="auto"/>
                                          </w:divBdr>
                                        </w:div>
                                        <w:div w:id="1505317233">
                                          <w:marLeft w:val="0"/>
                                          <w:marRight w:val="0"/>
                                          <w:marTop w:val="0"/>
                                          <w:marBottom w:val="0"/>
                                          <w:divBdr>
                                            <w:top w:val="none" w:sz="0" w:space="0" w:color="auto"/>
                                            <w:left w:val="none" w:sz="0" w:space="0" w:color="auto"/>
                                            <w:bottom w:val="none" w:sz="0" w:space="0" w:color="auto"/>
                                            <w:right w:val="none" w:sz="0" w:space="0" w:color="auto"/>
                                          </w:divBdr>
                                          <w:divsChild>
                                            <w:div w:id="1202396534">
                                              <w:marLeft w:val="0"/>
                                              <w:marRight w:val="0"/>
                                              <w:marTop w:val="0"/>
                                              <w:marBottom w:val="0"/>
                                              <w:divBdr>
                                                <w:top w:val="none" w:sz="0" w:space="0" w:color="auto"/>
                                                <w:left w:val="none" w:sz="0" w:space="0" w:color="auto"/>
                                                <w:bottom w:val="none" w:sz="0" w:space="0" w:color="auto"/>
                                                <w:right w:val="none" w:sz="0" w:space="0" w:color="auto"/>
                                              </w:divBdr>
                                              <w:divsChild>
                                                <w:div w:id="699741845">
                                                  <w:marLeft w:val="0"/>
                                                  <w:marRight w:val="0"/>
                                                  <w:marTop w:val="225"/>
                                                  <w:marBottom w:val="0"/>
                                                  <w:divBdr>
                                                    <w:top w:val="none" w:sz="0" w:space="0" w:color="auto"/>
                                                    <w:left w:val="none" w:sz="0" w:space="0" w:color="auto"/>
                                                    <w:bottom w:val="none" w:sz="0" w:space="0" w:color="auto"/>
                                                    <w:right w:val="none" w:sz="0" w:space="0" w:color="auto"/>
                                                  </w:divBdr>
                                                  <w:divsChild>
                                                    <w:div w:id="371614306">
                                                      <w:marLeft w:val="0"/>
                                                      <w:marRight w:val="0"/>
                                                      <w:marTop w:val="0"/>
                                                      <w:marBottom w:val="0"/>
                                                      <w:divBdr>
                                                        <w:top w:val="none" w:sz="0" w:space="0" w:color="auto"/>
                                                        <w:left w:val="none" w:sz="0" w:space="0" w:color="auto"/>
                                                        <w:bottom w:val="none" w:sz="0" w:space="0" w:color="auto"/>
                                                        <w:right w:val="none" w:sz="0" w:space="0" w:color="auto"/>
                                                      </w:divBdr>
                                                      <w:divsChild>
                                                        <w:div w:id="1688411348">
                                                          <w:marLeft w:val="0"/>
                                                          <w:marRight w:val="0"/>
                                                          <w:marTop w:val="0"/>
                                                          <w:marBottom w:val="0"/>
                                                          <w:divBdr>
                                                            <w:top w:val="none" w:sz="0" w:space="0" w:color="auto"/>
                                                            <w:left w:val="none" w:sz="0" w:space="0" w:color="auto"/>
                                                            <w:bottom w:val="none" w:sz="0" w:space="0" w:color="auto"/>
                                                            <w:right w:val="none" w:sz="0" w:space="0" w:color="auto"/>
                                                          </w:divBdr>
                                                        </w:div>
                                                        <w:div w:id="20668850">
                                                          <w:marLeft w:val="0"/>
                                                          <w:marRight w:val="0"/>
                                                          <w:marTop w:val="0"/>
                                                          <w:marBottom w:val="0"/>
                                                          <w:divBdr>
                                                            <w:top w:val="none" w:sz="0" w:space="0" w:color="auto"/>
                                                            <w:left w:val="none" w:sz="0" w:space="0" w:color="auto"/>
                                                            <w:bottom w:val="none" w:sz="0" w:space="0" w:color="auto"/>
                                                            <w:right w:val="none" w:sz="0" w:space="0" w:color="auto"/>
                                                          </w:divBdr>
                                                        </w:div>
                                                      </w:divsChild>
                                                    </w:div>
                                                    <w:div w:id="1555509242">
                                                      <w:marLeft w:val="0"/>
                                                      <w:marRight w:val="0"/>
                                                      <w:marTop w:val="0"/>
                                                      <w:marBottom w:val="0"/>
                                                      <w:divBdr>
                                                        <w:top w:val="none" w:sz="0" w:space="0" w:color="auto"/>
                                                        <w:left w:val="none" w:sz="0" w:space="0" w:color="auto"/>
                                                        <w:bottom w:val="none" w:sz="0" w:space="0" w:color="auto"/>
                                                        <w:right w:val="none" w:sz="0" w:space="0" w:color="auto"/>
                                                      </w:divBdr>
                                                      <w:divsChild>
                                                        <w:div w:id="1677071561">
                                                          <w:marLeft w:val="0"/>
                                                          <w:marRight w:val="0"/>
                                                          <w:marTop w:val="0"/>
                                                          <w:marBottom w:val="0"/>
                                                          <w:divBdr>
                                                            <w:top w:val="none" w:sz="0" w:space="0" w:color="auto"/>
                                                            <w:left w:val="none" w:sz="0" w:space="0" w:color="auto"/>
                                                            <w:bottom w:val="none" w:sz="0" w:space="0" w:color="auto"/>
                                                            <w:right w:val="none" w:sz="0" w:space="0" w:color="auto"/>
                                                          </w:divBdr>
                                                        </w:div>
                                                        <w:div w:id="48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0789">
                                                  <w:marLeft w:val="0"/>
                                                  <w:marRight w:val="0"/>
                                                  <w:marTop w:val="0"/>
                                                  <w:marBottom w:val="0"/>
                                                  <w:divBdr>
                                                    <w:top w:val="none" w:sz="0" w:space="0" w:color="auto"/>
                                                    <w:left w:val="none" w:sz="0" w:space="0" w:color="auto"/>
                                                    <w:bottom w:val="none" w:sz="0" w:space="0" w:color="auto"/>
                                                    <w:right w:val="none" w:sz="0" w:space="0" w:color="auto"/>
                                                  </w:divBdr>
                                                  <w:divsChild>
                                                    <w:div w:id="81222439">
                                                      <w:marLeft w:val="0"/>
                                                      <w:marRight w:val="0"/>
                                                      <w:marTop w:val="0"/>
                                                      <w:marBottom w:val="0"/>
                                                      <w:divBdr>
                                                        <w:top w:val="none" w:sz="0" w:space="0" w:color="auto"/>
                                                        <w:left w:val="none" w:sz="0" w:space="0" w:color="auto"/>
                                                        <w:bottom w:val="none" w:sz="0" w:space="0" w:color="auto"/>
                                                        <w:right w:val="none" w:sz="0" w:space="0" w:color="auto"/>
                                                      </w:divBdr>
                                                      <w:divsChild>
                                                        <w:div w:id="15741999">
                                                          <w:marLeft w:val="0"/>
                                                          <w:marRight w:val="0"/>
                                                          <w:marTop w:val="0"/>
                                                          <w:marBottom w:val="0"/>
                                                          <w:divBdr>
                                                            <w:top w:val="none" w:sz="0" w:space="0" w:color="auto"/>
                                                            <w:left w:val="none" w:sz="0" w:space="0" w:color="auto"/>
                                                            <w:bottom w:val="none" w:sz="0" w:space="0" w:color="auto"/>
                                                            <w:right w:val="none" w:sz="0" w:space="0" w:color="auto"/>
                                                          </w:divBdr>
                                                        </w:div>
                                                        <w:div w:id="156964409">
                                                          <w:marLeft w:val="0"/>
                                                          <w:marRight w:val="0"/>
                                                          <w:marTop w:val="0"/>
                                                          <w:marBottom w:val="0"/>
                                                          <w:divBdr>
                                                            <w:top w:val="none" w:sz="0" w:space="0" w:color="auto"/>
                                                            <w:left w:val="none" w:sz="0" w:space="0" w:color="auto"/>
                                                            <w:bottom w:val="none" w:sz="0" w:space="0" w:color="auto"/>
                                                            <w:right w:val="none" w:sz="0" w:space="0" w:color="auto"/>
                                                          </w:divBdr>
                                                        </w:div>
                                                      </w:divsChild>
                                                    </w:div>
                                                    <w:div w:id="1989625054">
                                                      <w:marLeft w:val="0"/>
                                                      <w:marRight w:val="0"/>
                                                      <w:marTop w:val="0"/>
                                                      <w:marBottom w:val="0"/>
                                                      <w:divBdr>
                                                        <w:top w:val="none" w:sz="0" w:space="0" w:color="auto"/>
                                                        <w:left w:val="none" w:sz="0" w:space="0" w:color="auto"/>
                                                        <w:bottom w:val="none" w:sz="0" w:space="0" w:color="auto"/>
                                                        <w:right w:val="none" w:sz="0" w:space="0" w:color="auto"/>
                                                      </w:divBdr>
                                                      <w:divsChild>
                                                        <w:div w:id="136076576">
                                                          <w:marLeft w:val="0"/>
                                                          <w:marRight w:val="0"/>
                                                          <w:marTop w:val="0"/>
                                                          <w:marBottom w:val="0"/>
                                                          <w:divBdr>
                                                            <w:top w:val="none" w:sz="0" w:space="0" w:color="auto"/>
                                                            <w:left w:val="none" w:sz="0" w:space="0" w:color="auto"/>
                                                            <w:bottom w:val="none" w:sz="0" w:space="0" w:color="auto"/>
                                                            <w:right w:val="none" w:sz="0" w:space="0" w:color="auto"/>
                                                          </w:divBdr>
                                                        </w:div>
                                                        <w:div w:id="1092043727">
                                                          <w:marLeft w:val="0"/>
                                                          <w:marRight w:val="0"/>
                                                          <w:marTop w:val="0"/>
                                                          <w:marBottom w:val="0"/>
                                                          <w:divBdr>
                                                            <w:top w:val="none" w:sz="0" w:space="0" w:color="auto"/>
                                                            <w:left w:val="none" w:sz="0" w:space="0" w:color="auto"/>
                                                            <w:bottom w:val="none" w:sz="0" w:space="0" w:color="auto"/>
                                                            <w:right w:val="none" w:sz="0" w:space="0" w:color="auto"/>
                                                          </w:divBdr>
                                                        </w:div>
                                                      </w:divsChild>
                                                    </w:div>
                                                    <w:div w:id="90440827">
                                                      <w:marLeft w:val="0"/>
                                                      <w:marRight w:val="0"/>
                                                      <w:marTop w:val="0"/>
                                                      <w:marBottom w:val="0"/>
                                                      <w:divBdr>
                                                        <w:top w:val="none" w:sz="0" w:space="0" w:color="auto"/>
                                                        <w:left w:val="none" w:sz="0" w:space="0" w:color="auto"/>
                                                        <w:bottom w:val="none" w:sz="0" w:space="0" w:color="auto"/>
                                                        <w:right w:val="none" w:sz="0" w:space="0" w:color="auto"/>
                                                      </w:divBdr>
                                                      <w:divsChild>
                                                        <w:div w:id="409809751">
                                                          <w:marLeft w:val="0"/>
                                                          <w:marRight w:val="0"/>
                                                          <w:marTop w:val="0"/>
                                                          <w:marBottom w:val="0"/>
                                                          <w:divBdr>
                                                            <w:top w:val="none" w:sz="0" w:space="0" w:color="auto"/>
                                                            <w:left w:val="none" w:sz="0" w:space="0" w:color="auto"/>
                                                            <w:bottom w:val="none" w:sz="0" w:space="0" w:color="auto"/>
                                                            <w:right w:val="none" w:sz="0" w:space="0" w:color="auto"/>
                                                          </w:divBdr>
                                                        </w:div>
                                                        <w:div w:id="8466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8063">
                                          <w:marLeft w:val="0"/>
                                          <w:marRight w:val="0"/>
                                          <w:marTop w:val="0"/>
                                          <w:marBottom w:val="0"/>
                                          <w:divBdr>
                                            <w:top w:val="none" w:sz="0" w:space="0" w:color="auto"/>
                                            <w:left w:val="none" w:sz="0" w:space="0" w:color="auto"/>
                                            <w:bottom w:val="none" w:sz="0" w:space="0" w:color="auto"/>
                                            <w:right w:val="none" w:sz="0" w:space="0" w:color="auto"/>
                                          </w:divBdr>
                                          <w:divsChild>
                                            <w:div w:id="867763951">
                                              <w:marLeft w:val="0"/>
                                              <w:marRight w:val="0"/>
                                              <w:marTop w:val="0"/>
                                              <w:marBottom w:val="0"/>
                                              <w:divBdr>
                                                <w:top w:val="none" w:sz="0" w:space="0" w:color="auto"/>
                                                <w:left w:val="none" w:sz="0" w:space="0" w:color="auto"/>
                                                <w:bottom w:val="none" w:sz="0" w:space="0" w:color="auto"/>
                                                <w:right w:val="none" w:sz="0" w:space="0" w:color="auto"/>
                                              </w:divBdr>
                                              <w:divsChild>
                                                <w:div w:id="89547715">
                                                  <w:marLeft w:val="0"/>
                                                  <w:marRight w:val="0"/>
                                                  <w:marTop w:val="0"/>
                                                  <w:marBottom w:val="0"/>
                                                  <w:divBdr>
                                                    <w:top w:val="none" w:sz="0" w:space="0" w:color="auto"/>
                                                    <w:left w:val="none" w:sz="0" w:space="0" w:color="auto"/>
                                                    <w:bottom w:val="none" w:sz="0" w:space="0" w:color="auto"/>
                                                    <w:right w:val="none" w:sz="0" w:space="0" w:color="auto"/>
                                                  </w:divBdr>
                                                </w:div>
                                              </w:divsChild>
                                            </w:div>
                                            <w:div w:id="1065371528">
                                              <w:marLeft w:val="0"/>
                                              <w:marRight w:val="0"/>
                                              <w:marTop w:val="0"/>
                                              <w:marBottom w:val="0"/>
                                              <w:divBdr>
                                                <w:top w:val="none" w:sz="0" w:space="0" w:color="auto"/>
                                                <w:left w:val="none" w:sz="0" w:space="0" w:color="auto"/>
                                                <w:bottom w:val="none" w:sz="0" w:space="0" w:color="auto"/>
                                                <w:right w:val="none" w:sz="0" w:space="0" w:color="auto"/>
                                              </w:divBdr>
                                              <w:divsChild>
                                                <w:div w:id="190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6971">
                                      <w:marLeft w:val="0"/>
                                      <w:marRight w:val="0"/>
                                      <w:marTop w:val="0"/>
                                      <w:marBottom w:val="600"/>
                                      <w:divBdr>
                                        <w:top w:val="none" w:sz="0" w:space="0" w:color="auto"/>
                                        <w:left w:val="none" w:sz="0" w:space="0" w:color="auto"/>
                                        <w:bottom w:val="none" w:sz="0" w:space="0" w:color="auto"/>
                                        <w:right w:val="none" w:sz="0" w:space="0" w:color="auto"/>
                                      </w:divBdr>
                                      <w:divsChild>
                                        <w:div w:id="512183071">
                                          <w:marLeft w:val="0"/>
                                          <w:marRight w:val="0"/>
                                          <w:marTop w:val="0"/>
                                          <w:marBottom w:val="0"/>
                                          <w:divBdr>
                                            <w:top w:val="none" w:sz="0" w:space="0" w:color="auto"/>
                                            <w:left w:val="none" w:sz="0" w:space="0" w:color="auto"/>
                                            <w:bottom w:val="none" w:sz="0" w:space="0" w:color="auto"/>
                                            <w:right w:val="none" w:sz="0" w:space="0" w:color="auto"/>
                                          </w:divBdr>
                                        </w:div>
                                        <w:div w:id="317391185">
                                          <w:marLeft w:val="0"/>
                                          <w:marRight w:val="0"/>
                                          <w:marTop w:val="0"/>
                                          <w:marBottom w:val="0"/>
                                          <w:divBdr>
                                            <w:top w:val="none" w:sz="0" w:space="0" w:color="auto"/>
                                            <w:left w:val="none" w:sz="0" w:space="0" w:color="auto"/>
                                            <w:bottom w:val="none" w:sz="0" w:space="0" w:color="auto"/>
                                            <w:right w:val="none" w:sz="0" w:space="0" w:color="auto"/>
                                          </w:divBdr>
                                          <w:divsChild>
                                            <w:div w:id="107816806">
                                              <w:marLeft w:val="0"/>
                                              <w:marRight w:val="0"/>
                                              <w:marTop w:val="0"/>
                                              <w:marBottom w:val="0"/>
                                              <w:divBdr>
                                                <w:top w:val="none" w:sz="0" w:space="0" w:color="auto"/>
                                                <w:left w:val="none" w:sz="0" w:space="0" w:color="auto"/>
                                                <w:bottom w:val="none" w:sz="0" w:space="0" w:color="auto"/>
                                                <w:right w:val="none" w:sz="0" w:space="0" w:color="auto"/>
                                              </w:divBdr>
                                              <w:divsChild>
                                                <w:div w:id="1486968683">
                                                  <w:marLeft w:val="0"/>
                                                  <w:marRight w:val="0"/>
                                                  <w:marTop w:val="225"/>
                                                  <w:marBottom w:val="0"/>
                                                  <w:divBdr>
                                                    <w:top w:val="none" w:sz="0" w:space="0" w:color="auto"/>
                                                    <w:left w:val="none" w:sz="0" w:space="0" w:color="auto"/>
                                                    <w:bottom w:val="none" w:sz="0" w:space="0" w:color="auto"/>
                                                    <w:right w:val="none" w:sz="0" w:space="0" w:color="auto"/>
                                                  </w:divBdr>
                                                  <w:divsChild>
                                                    <w:div w:id="1616866350">
                                                      <w:marLeft w:val="0"/>
                                                      <w:marRight w:val="0"/>
                                                      <w:marTop w:val="0"/>
                                                      <w:marBottom w:val="0"/>
                                                      <w:divBdr>
                                                        <w:top w:val="none" w:sz="0" w:space="0" w:color="auto"/>
                                                        <w:left w:val="none" w:sz="0" w:space="0" w:color="auto"/>
                                                        <w:bottom w:val="none" w:sz="0" w:space="0" w:color="auto"/>
                                                        <w:right w:val="none" w:sz="0" w:space="0" w:color="auto"/>
                                                      </w:divBdr>
                                                      <w:divsChild>
                                                        <w:div w:id="2079395176">
                                                          <w:marLeft w:val="0"/>
                                                          <w:marRight w:val="0"/>
                                                          <w:marTop w:val="0"/>
                                                          <w:marBottom w:val="0"/>
                                                          <w:divBdr>
                                                            <w:top w:val="none" w:sz="0" w:space="0" w:color="auto"/>
                                                            <w:left w:val="none" w:sz="0" w:space="0" w:color="auto"/>
                                                            <w:bottom w:val="none" w:sz="0" w:space="0" w:color="auto"/>
                                                            <w:right w:val="none" w:sz="0" w:space="0" w:color="auto"/>
                                                          </w:divBdr>
                                                        </w:div>
                                                        <w:div w:id="1579897474">
                                                          <w:marLeft w:val="0"/>
                                                          <w:marRight w:val="0"/>
                                                          <w:marTop w:val="0"/>
                                                          <w:marBottom w:val="0"/>
                                                          <w:divBdr>
                                                            <w:top w:val="none" w:sz="0" w:space="0" w:color="auto"/>
                                                            <w:left w:val="none" w:sz="0" w:space="0" w:color="auto"/>
                                                            <w:bottom w:val="none" w:sz="0" w:space="0" w:color="auto"/>
                                                            <w:right w:val="none" w:sz="0" w:space="0" w:color="auto"/>
                                                          </w:divBdr>
                                                        </w:div>
                                                      </w:divsChild>
                                                    </w:div>
                                                    <w:div w:id="1097561906">
                                                      <w:marLeft w:val="0"/>
                                                      <w:marRight w:val="0"/>
                                                      <w:marTop w:val="0"/>
                                                      <w:marBottom w:val="0"/>
                                                      <w:divBdr>
                                                        <w:top w:val="none" w:sz="0" w:space="0" w:color="auto"/>
                                                        <w:left w:val="none" w:sz="0" w:space="0" w:color="auto"/>
                                                        <w:bottom w:val="none" w:sz="0" w:space="0" w:color="auto"/>
                                                        <w:right w:val="none" w:sz="0" w:space="0" w:color="auto"/>
                                                      </w:divBdr>
                                                      <w:divsChild>
                                                        <w:div w:id="1370490978">
                                                          <w:marLeft w:val="0"/>
                                                          <w:marRight w:val="0"/>
                                                          <w:marTop w:val="0"/>
                                                          <w:marBottom w:val="0"/>
                                                          <w:divBdr>
                                                            <w:top w:val="none" w:sz="0" w:space="0" w:color="auto"/>
                                                            <w:left w:val="none" w:sz="0" w:space="0" w:color="auto"/>
                                                            <w:bottom w:val="none" w:sz="0" w:space="0" w:color="auto"/>
                                                            <w:right w:val="none" w:sz="0" w:space="0" w:color="auto"/>
                                                          </w:divBdr>
                                                        </w:div>
                                                        <w:div w:id="6207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692">
                                                  <w:marLeft w:val="0"/>
                                                  <w:marRight w:val="0"/>
                                                  <w:marTop w:val="0"/>
                                                  <w:marBottom w:val="0"/>
                                                  <w:divBdr>
                                                    <w:top w:val="none" w:sz="0" w:space="0" w:color="auto"/>
                                                    <w:left w:val="none" w:sz="0" w:space="0" w:color="auto"/>
                                                    <w:bottom w:val="none" w:sz="0" w:space="0" w:color="auto"/>
                                                    <w:right w:val="none" w:sz="0" w:space="0" w:color="auto"/>
                                                  </w:divBdr>
                                                  <w:divsChild>
                                                    <w:div w:id="1453210490">
                                                      <w:marLeft w:val="0"/>
                                                      <w:marRight w:val="0"/>
                                                      <w:marTop w:val="0"/>
                                                      <w:marBottom w:val="0"/>
                                                      <w:divBdr>
                                                        <w:top w:val="none" w:sz="0" w:space="0" w:color="auto"/>
                                                        <w:left w:val="none" w:sz="0" w:space="0" w:color="auto"/>
                                                        <w:bottom w:val="none" w:sz="0" w:space="0" w:color="auto"/>
                                                        <w:right w:val="none" w:sz="0" w:space="0" w:color="auto"/>
                                                      </w:divBdr>
                                                      <w:divsChild>
                                                        <w:div w:id="894465782">
                                                          <w:marLeft w:val="0"/>
                                                          <w:marRight w:val="0"/>
                                                          <w:marTop w:val="0"/>
                                                          <w:marBottom w:val="0"/>
                                                          <w:divBdr>
                                                            <w:top w:val="none" w:sz="0" w:space="0" w:color="auto"/>
                                                            <w:left w:val="none" w:sz="0" w:space="0" w:color="auto"/>
                                                            <w:bottom w:val="none" w:sz="0" w:space="0" w:color="auto"/>
                                                            <w:right w:val="none" w:sz="0" w:space="0" w:color="auto"/>
                                                          </w:divBdr>
                                                        </w:div>
                                                        <w:div w:id="1992561858">
                                                          <w:marLeft w:val="0"/>
                                                          <w:marRight w:val="0"/>
                                                          <w:marTop w:val="0"/>
                                                          <w:marBottom w:val="0"/>
                                                          <w:divBdr>
                                                            <w:top w:val="none" w:sz="0" w:space="0" w:color="auto"/>
                                                            <w:left w:val="none" w:sz="0" w:space="0" w:color="auto"/>
                                                            <w:bottom w:val="none" w:sz="0" w:space="0" w:color="auto"/>
                                                            <w:right w:val="none" w:sz="0" w:space="0" w:color="auto"/>
                                                          </w:divBdr>
                                                        </w:div>
                                                      </w:divsChild>
                                                    </w:div>
                                                    <w:div w:id="257829577">
                                                      <w:marLeft w:val="0"/>
                                                      <w:marRight w:val="0"/>
                                                      <w:marTop w:val="0"/>
                                                      <w:marBottom w:val="0"/>
                                                      <w:divBdr>
                                                        <w:top w:val="none" w:sz="0" w:space="0" w:color="auto"/>
                                                        <w:left w:val="none" w:sz="0" w:space="0" w:color="auto"/>
                                                        <w:bottom w:val="none" w:sz="0" w:space="0" w:color="auto"/>
                                                        <w:right w:val="none" w:sz="0" w:space="0" w:color="auto"/>
                                                      </w:divBdr>
                                                      <w:divsChild>
                                                        <w:div w:id="1130241125">
                                                          <w:marLeft w:val="0"/>
                                                          <w:marRight w:val="0"/>
                                                          <w:marTop w:val="0"/>
                                                          <w:marBottom w:val="0"/>
                                                          <w:divBdr>
                                                            <w:top w:val="none" w:sz="0" w:space="0" w:color="auto"/>
                                                            <w:left w:val="none" w:sz="0" w:space="0" w:color="auto"/>
                                                            <w:bottom w:val="none" w:sz="0" w:space="0" w:color="auto"/>
                                                            <w:right w:val="none" w:sz="0" w:space="0" w:color="auto"/>
                                                          </w:divBdr>
                                                        </w:div>
                                                        <w:div w:id="1775442849">
                                                          <w:marLeft w:val="0"/>
                                                          <w:marRight w:val="0"/>
                                                          <w:marTop w:val="0"/>
                                                          <w:marBottom w:val="0"/>
                                                          <w:divBdr>
                                                            <w:top w:val="none" w:sz="0" w:space="0" w:color="auto"/>
                                                            <w:left w:val="none" w:sz="0" w:space="0" w:color="auto"/>
                                                            <w:bottom w:val="none" w:sz="0" w:space="0" w:color="auto"/>
                                                            <w:right w:val="none" w:sz="0" w:space="0" w:color="auto"/>
                                                          </w:divBdr>
                                                        </w:div>
                                                      </w:divsChild>
                                                    </w:div>
                                                    <w:div w:id="1628507203">
                                                      <w:marLeft w:val="0"/>
                                                      <w:marRight w:val="0"/>
                                                      <w:marTop w:val="0"/>
                                                      <w:marBottom w:val="0"/>
                                                      <w:divBdr>
                                                        <w:top w:val="none" w:sz="0" w:space="0" w:color="auto"/>
                                                        <w:left w:val="none" w:sz="0" w:space="0" w:color="auto"/>
                                                        <w:bottom w:val="none" w:sz="0" w:space="0" w:color="auto"/>
                                                        <w:right w:val="none" w:sz="0" w:space="0" w:color="auto"/>
                                                      </w:divBdr>
                                                      <w:divsChild>
                                                        <w:div w:id="86191298">
                                                          <w:marLeft w:val="0"/>
                                                          <w:marRight w:val="0"/>
                                                          <w:marTop w:val="0"/>
                                                          <w:marBottom w:val="0"/>
                                                          <w:divBdr>
                                                            <w:top w:val="none" w:sz="0" w:space="0" w:color="auto"/>
                                                            <w:left w:val="none" w:sz="0" w:space="0" w:color="auto"/>
                                                            <w:bottom w:val="none" w:sz="0" w:space="0" w:color="auto"/>
                                                            <w:right w:val="none" w:sz="0" w:space="0" w:color="auto"/>
                                                          </w:divBdr>
                                                        </w:div>
                                                        <w:div w:id="367265795">
                                                          <w:marLeft w:val="0"/>
                                                          <w:marRight w:val="0"/>
                                                          <w:marTop w:val="0"/>
                                                          <w:marBottom w:val="0"/>
                                                          <w:divBdr>
                                                            <w:top w:val="none" w:sz="0" w:space="0" w:color="auto"/>
                                                            <w:left w:val="none" w:sz="0" w:space="0" w:color="auto"/>
                                                            <w:bottom w:val="none" w:sz="0" w:space="0" w:color="auto"/>
                                                            <w:right w:val="none" w:sz="0" w:space="0" w:color="auto"/>
                                                          </w:divBdr>
                                                        </w:div>
                                                      </w:divsChild>
                                                    </w:div>
                                                    <w:div w:id="747967629">
                                                      <w:marLeft w:val="0"/>
                                                      <w:marRight w:val="0"/>
                                                      <w:marTop w:val="0"/>
                                                      <w:marBottom w:val="0"/>
                                                      <w:divBdr>
                                                        <w:top w:val="none" w:sz="0" w:space="0" w:color="auto"/>
                                                        <w:left w:val="none" w:sz="0" w:space="0" w:color="auto"/>
                                                        <w:bottom w:val="none" w:sz="0" w:space="0" w:color="auto"/>
                                                        <w:right w:val="none" w:sz="0" w:space="0" w:color="auto"/>
                                                      </w:divBdr>
                                                      <w:divsChild>
                                                        <w:div w:id="59602523">
                                                          <w:marLeft w:val="0"/>
                                                          <w:marRight w:val="0"/>
                                                          <w:marTop w:val="0"/>
                                                          <w:marBottom w:val="0"/>
                                                          <w:divBdr>
                                                            <w:top w:val="none" w:sz="0" w:space="0" w:color="auto"/>
                                                            <w:left w:val="none" w:sz="0" w:space="0" w:color="auto"/>
                                                            <w:bottom w:val="none" w:sz="0" w:space="0" w:color="auto"/>
                                                            <w:right w:val="none" w:sz="0" w:space="0" w:color="auto"/>
                                                          </w:divBdr>
                                                        </w:div>
                                                        <w:div w:id="9922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5178">
                                          <w:marLeft w:val="0"/>
                                          <w:marRight w:val="0"/>
                                          <w:marTop w:val="0"/>
                                          <w:marBottom w:val="0"/>
                                          <w:divBdr>
                                            <w:top w:val="none" w:sz="0" w:space="0" w:color="auto"/>
                                            <w:left w:val="none" w:sz="0" w:space="0" w:color="auto"/>
                                            <w:bottom w:val="none" w:sz="0" w:space="0" w:color="auto"/>
                                            <w:right w:val="none" w:sz="0" w:space="0" w:color="auto"/>
                                          </w:divBdr>
                                          <w:divsChild>
                                            <w:div w:id="1847789889">
                                              <w:marLeft w:val="0"/>
                                              <w:marRight w:val="0"/>
                                              <w:marTop w:val="0"/>
                                              <w:marBottom w:val="0"/>
                                              <w:divBdr>
                                                <w:top w:val="none" w:sz="0" w:space="0" w:color="auto"/>
                                                <w:left w:val="none" w:sz="0" w:space="0" w:color="auto"/>
                                                <w:bottom w:val="none" w:sz="0" w:space="0" w:color="auto"/>
                                                <w:right w:val="none" w:sz="0" w:space="0" w:color="auto"/>
                                              </w:divBdr>
                                              <w:divsChild>
                                                <w:div w:id="304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933">
                                      <w:marLeft w:val="0"/>
                                      <w:marRight w:val="0"/>
                                      <w:marTop w:val="0"/>
                                      <w:marBottom w:val="600"/>
                                      <w:divBdr>
                                        <w:top w:val="none" w:sz="0" w:space="0" w:color="auto"/>
                                        <w:left w:val="none" w:sz="0" w:space="0" w:color="auto"/>
                                        <w:bottom w:val="none" w:sz="0" w:space="0" w:color="auto"/>
                                        <w:right w:val="none" w:sz="0" w:space="0" w:color="auto"/>
                                      </w:divBdr>
                                      <w:divsChild>
                                        <w:div w:id="1462454755">
                                          <w:marLeft w:val="0"/>
                                          <w:marRight w:val="0"/>
                                          <w:marTop w:val="0"/>
                                          <w:marBottom w:val="0"/>
                                          <w:divBdr>
                                            <w:top w:val="none" w:sz="0" w:space="0" w:color="auto"/>
                                            <w:left w:val="none" w:sz="0" w:space="0" w:color="auto"/>
                                            <w:bottom w:val="none" w:sz="0" w:space="0" w:color="auto"/>
                                            <w:right w:val="none" w:sz="0" w:space="0" w:color="auto"/>
                                          </w:divBdr>
                                        </w:div>
                                        <w:div w:id="17315809">
                                          <w:marLeft w:val="0"/>
                                          <w:marRight w:val="0"/>
                                          <w:marTop w:val="0"/>
                                          <w:marBottom w:val="0"/>
                                          <w:divBdr>
                                            <w:top w:val="none" w:sz="0" w:space="0" w:color="auto"/>
                                            <w:left w:val="none" w:sz="0" w:space="0" w:color="auto"/>
                                            <w:bottom w:val="none" w:sz="0" w:space="0" w:color="auto"/>
                                            <w:right w:val="none" w:sz="0" w:space="0" w:color="auto"/>
                                          </w:divBdr>
                                          <w:divsChild>
                                            <w:div w:id="1023358586">
                                              <w:marLeft w:val="0"/>
                                              <w:marRight w:val="0"/>
                                              <w:marTop w:val="0"/>
                                              <w:marBottom w:val="0"/>
                                              <w:divBdr>
                                                <w:top w:val="none" w:sz="0" w:space="0" w:color="auto"/>
                                                <w:left w:val="none" w:sz="0" w:space="0" w:color="auto"/>
                                                <w:bottom w:val="none" w:sz="0" w:space="0" w:color="auto"/>
                                                <w:right w:val="none" w:sz="0" w:space="0" w:color="auto"/>
                                              </w:divBdr>
                                              <w:divsChild>
                                                <w:div w:id="872308106">
                                                  <w:marLeft w:val="0"/>
                                                  <w:marRight w:val="0"/>
                                                  <w:marTop w:val="225"/>
                                                  <w:marBottom w:val="0"/>
                                                  <w:divBdr>
                                                    <w:top w:val="none" w:sz="0" w:space="0" w:color="auto"/>
                                                    <w:left w:val="none" w:sz="0" w:space="0" w:color="auto"/>
                                                    <w:bottom w:val="none" w:sz="0" w:space="0" w:color="auto"/>
                                                    <w:right w:val="none" w:sz="0" w:space="0" w:color="auto"/>
                                                  </w:divBdr>
                                                  <w:divsChild>
                                                    <w:div w:id="555698430">
                                                      <w:marLeft w:val="0"/>
                                                      <w:marRight w:val="0"/>
                                                      <w:marTop w:val="0"/>
                                                      <w:marBottom w:val="0"/>
                                                      <w:divBdr>
                                                        <w:top w:val="none" w:sz="0" w:space="0" w:color="auto"/>
                                                        <w:left w:val="none" w:sz="0" w:space="0" w:color="auto"/>
                                                        <w:bottom w:val="none" w:sz="0" w:space="0" w:color="auto"/>
                                                        <w:right w:val="none" w:sz="0" w:space="0" w:color="auto"/>
                                                      </w:divBdr>
                                                      <w:divsChild>
                                                        <w:div w:id="605818082">
                                                          <w:marLeft w:val="0"/>
                                                          <w:marRight w:val="0"/>
                                                          <w:marTop w:val="0"/>
                                                          <w:marBottom w:val="0"/>
                                                          <w:divBdr>
                                                            <w:top w:val="none" w:sz="0" w:space="0" w:color="auto"/>
                                                            <w:left w:val="none" w:sz="0" w:space="0" w:color="auto"/>
                                                            <w:bottom w:val="none" w:sz="0" w:space="0" w:color="auto"/>
                                                            <w:right w:val="none" w:sz="0" w:space="0" w:color="auto"/>
                                                          </w:divBdr>
                                                        </w:div>
                                                        <w:div w:id="963385506">
                                                          <w:marLeft w:val="0"/>
                                                          <w:marRight w:val="0"/>
                                                          <w:marTop w:val="0"/>
                                                          <w:marBottom w:val="0"/>
                                                          <w:divBdr>
                                                            <w:top w:val="none" w:sz="0" w:space="0" w:color="auto"/>
                                                            <w:left w:val="none" w:sz="0" w:space="0" w:color="auto"/>
                                                            <w:bottom w:val="none" w:sz="0" w:space="0" w:color="auto"/>
                                                            <w:right w:val="none" w:sz="0" w:space="0" w:color="auto"/>
                                                          </w:divBdr>
                                                        </w:div>
                                                      </w:divsChild>
                                                    </w:div>
                                                    <w:div w:id="1005086468">
                                                      <w:marLeft w:val="0"/>
                                                      <w:marRight w:val="0"/>
                                                      <w:marTop w:val="0"/>
                                                      <w:marBottom w:val="0"/>
                                                      <w:divBdr>
                                                        <w:top w:val="none" w:sz="0" w:space="0" w:color="auto"/>
                                                        <w:left w:val="none" w:sz="0" w:space="0" w:color="auto"/>
                                                        <w:bottom w:val="none" w:sz="0" w:space="0" w:color="auto"/>
                                                        <w:right w:val="none" w:sz="0" w:space="0" w:color="auto"/>
                                                      </w:divBdr>
                                                      <w:divsChild>
                                                        <w:div w:id="1444886598">
                                                          <w:marLeft w:val="0"/>
                                                          <w:marRight w:val="0"/>
                                                          <w:marTop w:val="0"/>
                                                          <w:marBottom w:val="0"/>
                                                          <w:divBdr>
                                                            <w:top w:val="none" w:sz="0" w:space="0" w:color="auto"/>
                                                            <w:left w:val="none" w:sz="0" w:space="0" w:color="auto"/>
                                                            <w:bottom w:val="none" w:sz="0" w:space="0" w:color="auto"/>
                                                            <w:right w:val="none" w:sz="0" w:space="0" w:color="auto"/>
                                                          </w:divBdr>
                                                        </w:div>
                                                        <w:div w:id="16087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6149">
                                                  <w:marLeft w:val="0"/>
                                                  <w:marRight w:val="0"/>
                                                  <w:marTop w:val="0"/>
                                                  <w:marBottom w:val="0"/>
                                                  <w:divBdr>
                                                    <w:top w:val="none" w:sz="0" w:space="0" w:color="auto"/>
                                                    <w:left w:val="none" w:sz="0" w:space="0" w:color="auto"/>
                                                    <w:bottom w:val="none" w:sz="0" w:space="0" w:color="auto"/>
                                                    <w:right w:val="none" w:sz="0" w:space="0" w:color="auto"/>
                                                  </w:divBdr>
                                                  <w:divsChild>
                                                    <w:div w:id="1596741880">
                                                      <w:marLeft w:val="0"/>
                                                      <w:marRight w:val="0"/>
                                                      <w:marTop w:val="0"/>
                                                      <w:marBottom w:val="0"/>
                                                      <w:divBdr>
                                                        <w:top w:val="none" w:sz="0" w:space="0" w:color="auto"/>
                                                        <w:left w:val="none" w:sz="0" w:space="0" w:color="auto"/>
                                                        <w:bottom w:val="none" w:sz="0" w:space="0" w:color="auto"/>
                                                        <w:right w:val="none" w:sz="0" w:space="0" w:color="auto"/>
                                                      </w:divBdr>
                                                      <w:divsChild>
                                                        <w:div w:id="593441079">
                                                          <w:marLeft w:val="0"/>
                                                          <w:marRight w:val="0"/>
                                                          <w:marTop w:val="0"/>
                                                          <w:marBottom w:val="0"/>
                                                          <w:divBdr>
                                                            <w:top w:val="none" w:sz="0" w:space="0" w:color="auto"/>
                                                            <w:left w:val="none" w:sz="0" w:space="0" w:color="auto"/>
                                                            <w:bottom w:val="none" w:sz="0" w:space="0" w:color="auto"/>
                                                            <w:right w:val="none" w:sz="0" w:space="0" w:color="auto"/>
                                                          </w:divBdr>
                                                        </w:div>
                                                        <w:div w:id="669869539">
                                                          <w:marLeft w:val="0"/>
                                                          <w:marRight w:val="0"/>
                                                          <w:marTop w:val="0"/>
                                                          <w:marBottom w:val="0"/>
                                                          <w:divBdr>
                                                            <w:top w:val="none" w:sz="0" w:space="0" w:color="auto"/>
                                                            <w:left w:val="none" w:sz="0" w:space="0" w:color="auto"/>
                                                            <w:bottom w:val="none" w:sz="0" w:space="0" w:color="auto"/>
                                                            <w:right w:val="none" w:sz="0" w:space="0" w:color="auto"/>
                                                          </w:divBdr>
                                                        </w:div>
                                                      </w:divsChild>
                                                    </w:div>
                                                    <w:div w:id="1073047245">
                                                      <w:marLeft w:val="0"/>
                                                      <w:marRight w:val="0"/>
                                                      <w:marTop w:val="0"/>
                                                      <w:marBottom w:val="0"/>
                                                      <w:divBdr>
                                                        <w:top w:val="none" w:sz="0" w:space="0" w:color="auto"/>
                                                        <w:left w:val="none" w:sz="0" w:space="0" w:color="auto"/>
                                                        <w:bottom w:val="none" w:sz="0" w:space="0" w:color="auto"/>
                                                        <w:right w:val="none" w:sz="0" w:space="0" w:color="auto"/>
                                                      </w:divBdr>
                                                      <w:divsChild>
                                                        <w:div w:id="1014071061">
                                                          <w:marLeft w:val="0"/>
                                                          <w:marRight w:val="0"/>
                                                          <w:marTop w:val="0"/>
                                                          <w:marBottom w:val="0"/>
                                                          <w:divBdr>
                                                            <w:top w:val="none" w:sz="0" w:space="0" w:color="auto"/>
                                                            <w:left w:val="none" w:sz="0" w:space="0" w:color="auto"/>
                                                            <w:bottom w:val="none" w:sz="0" w:space="0" w:color="auto"/>
                                                            <w:right w:val="none" w:sz="0" w:space="0" w:color="auto"/>
                                                          </w:divBdr>
                                                        </w:div>
                                                        <w:div w:id="1719469031">
                                                          <w:marLeft w:val="0"/>
                                                          <w:marRight w:val="0"/>
                                                          <w:marTop w:val="0"/>
                                                          <w:marBottom w:val="0"/>
                                                          <w:divBdr>
                                                            <w:top w:val="none" w:sz="0" w:space="0" w:color="auto"/>
                                                            <w:left w:val="none" w:sz="0" w:space="0" w:color="auto"/>
                                                            <w:bottom w:val="none" w:sz="0" w:space="0" w:color="auto"/>
                                                            <w:right w:val="none" w:sz="0" w:space="0" w:color="auto"/>
                                                          </w:divBdr>
                                                        </w:div>
                                                      </w:divsChild>
                                                    </w:div>
                                                    <w:div w:id="1363746175">
                                                      <w:marLeft w:val="0"/>
                                                      <w:marRight w:val="0"/>
                                                      <w:marTop w:val="0"/>
                                                      <w:marBottom w:val="0"/>
                                                      <w:divBdr>
                                                        <w:top w:val="none" w:sz="0" w:space="0" w:color="auto"/>
                                                        <w:left w:val="none" w:sz="0" w:space="0" w:color="auto"/>
                                                        <w:bottom w:val="none" w:sz="0" w:space="0" w:color="auto"/>
                                                        <w:right w:val="none" w:sz="0" w:space="0" w:color="auto"/>
                                                      </w:divBdr>
                                                      <w:divsChild>
                                                        <w:div w:id="1864248881">
                                                          <w:marLeft w:val="0"/>
                                                          <w:marRight w:val="0"/>
                                                          <w:marTop w:val="0"/>
                                                          <w:marBottom w:val="0"/>
                                                          <w:divBdr>
                                                            <w:top w:val="none" w:sz="0" w:space="0" w:color="auto"/>
                                                            <w:left w:val="none" w:sz="0" w:space="0" w:color="auto"/>
                                                            <w:bottom w:val="none" w:sz="0" w:space="0" w:color="auto"/>
                                                            <w:right w:val="none" w:sz="0" w:space="0" w:color="auto"/>
                                                          </w:divBdr>
                                                        </w:div>
                                                        <w:div w:id="742530309">
                                                          <w:marLeft w:val="0"/>
                                                          <w:marRight w:val="0"/>
                                                          <w:marTop w:val="0"/>
                                                          <w:marBottom w:val="0"/>
                                                          <w:divBdr>
                                                            <w:top w:val="none" w:sz="0" w:space="0" w:color="auto"/>
                                                            <w:left w:val="none" w:sz="0" w:space="0" w:color="auto"/>
                                                            <w:bottom w:val="none" w:sz="0" w:space="0" w:color="auto"/>
                                                            <w:right w:val="none" w:sz="0" w:space="0" w:color="auto"/>
                                                          </w:divBdr>
                                                        </w:div>
                                                      </w:divsChild>
                                                    </w:div>
                                                    <w:div w:id="2058509130">
                                                      <w:marLeft w:val="0"/>
                                                      <w:marRight w:val="0"/>
                                                      <w:marTop w:val="0"/>
                                                      <w:marBottom w:val="0"/>
                                                      <w:divBdr>
                                                        <w:top w:val="none" w:sz="0" w:space="0" w:color="auto"/>
                                                        <w:left w:val="none" w:sz="0" w:space="0" w:color="auto"/>
                                                        <w:bottom w:val="none" w:sz="0" w:space="0" w:color="auto"/>
                                                        <w:right w:val="none" w:sz="0" w:space="0" w:color="auto"/>
                                                      </w:divBdr>
                                                      <w:divsChild>
                                                        <w:div w:id="587663231">
                                                          <w:marLeft w:val="0"/>
                                                          <w:marRight w:val="0"/>
                                                          <w:marTop w:val="0"/>
                                                          <w:marBottom w:val="0"/>
                                                          <w:divBdr>
                                                            <w:top w:val="none" w:sz="0" w:space="0" w:color="auto"/>
                                                            <w:left w:val="none" w:sz="0" w:space="0" w:color="auto"/>
                                                            <w:bottom w:val="none" w:sz="0" w:space="0" w:color="auto"/>
                                                            <w:right w:val="none" w:sz="0" w:space="0" w:color="auto"/>
                                                          </w:divBdr>
                                                        </w:div>
                                                        <w:div w:id="280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8918">
                                          <w:marLeft w:val="0"/>
                                          <w:marRight w:val="0"/>
                                          <w:marTop w:val="0"/>
                                          <w:marBottom w:val="0"/>
                                          <w:divBdr>
                                            <w:top w:val="none" w:sz="0" w:space="0" w:color="auto"/>
                                            <w:left w:val="none" w:sz="0" w:space="0" w:color="auto"/>
                                            <w:bottom w:val="none" w:sz="0" w:space="0" w:color="auto"/>
                                            <w:right w:val="none" w:sz="0" w:space="0" w:color="auto"/>
                                          </w:divBdr>
                                          <w:divsChild>
                                            <w:div w:id="1583947150">
                                              <w:marLeft w:val="0"/>
                                              <w:marRight w:val="0"/>
                                              <w:marTop w:val="0"/>
                                              <w:marBottom w:val="0"/>
                                              <w:divBdr>
                                                <w:top w:val="none" w:sz="0" w:space="0" w:color="auto"/>
                                                <w:left w:val="none" w:sz="0" w:space="0" w:color="auto"/>
                                                <w:bottom w:val="none" w:sz="0" w:space="0" w:color="auto"/>
                                                <w:right w:val="none" w:sz="0" w:space="0" w:color="auto"/>
                                              </w:divBdr>
                                              <w:divsChild>
                                                <w:div w:id="1429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91637">
                  <w:marLeft w:val="0"/>
                  <w:marRight w:val="0"/>
                  <w:marTop w:val="0"/>
                  <w:marBottom w:val="0"/>
                  <w:divBdr>
                    <w:top w:val="none" w:sz="0" w:space="0" w:color="auto"/>
                    <w:left w:val="none" w:sz="0" w:space="0" w:color="auto"/>
                    <w:bottom w:val="none" w:sz="0" w:space="0" w:color="auto"/>
                    <w:right w:val="none" w:sz="0" w:space="0" w:color="auto"/>
                  </w:divBdr>
                </w:div>
                <w:div w:id="695350350">
                  <w:marLeft w:val="0"/>
                  <w:marRight w:val="0"/>
                  <w:marTop w:val="0"/>
                  <w:marBottom w:val="0"/>
                  <w:divBdr>
                    <w:top w:val="none" w:sz="0" w:space="0" w:color="auto"/>
                    <w:left w:val="none" w:sz="0" w:space="0" w:color="auto"/>
                    <w:bottom w:val="none" w:sz="0" w:space="0" w:color="auto"/>
                    <w:right w:val="none" w:sz="0" w:space="0" w:color="auto"/>
                  </w:divBdr>
                  <w:divsChild>
                    <w:div w:id="138153121">
                      <w:marLeft w:val="0"/>
                      <w:marRight w:val="0"/>
                      <w:marTop w:val="0"/>
                      <w:marBottom w:val="0"/>
                      <w:divBdr>
                        <w:top w:val="none" w:sz="0" w:space="0" w:color="auto"/>
                        <w:left w:val="none" w:sz="0" w:space="0" w:color="auto"/>
                        <w:bottom w:val="none" w:sz="0" w:space="0" w:color="auto"/>
                        <w:right w:val="none" w:sz="0" w:space="0" w:color="auto"/>
                      </w:divBdr>
                      <w:divsChild>
                        <w:div w:id="1107579066">
                          <w:marLeft w:val="0"/>
                          <w:marRight w:val="0"/>
                          <w:marTop w:val="0"/>
                          <w:marBottom w:val="450"/>
                          <w:divBdr>
                            <w:top w:val="none" w:sz="0" w:space="0" w:color="auto"/>
                            <w:left w:val="none" w:sz="0" w:space="0" w:color="auto"/>
                            <w:bottom w:val="none" w:sz="0" w:space="0" w:color="auto"/>
                            <w:right w:val="none" w:sz="0" w:space="0" w:color="auto"/>
                          </w:divBdr>
                        </w:div>
                        <w:div w:id="16195731">
                          <w:marLeft w:val="0"/>
                          <w:marRight w:val="0"/>
                          <w:marTop w:val="0"/>
                          <w:marBottom w:val="300"/>
                          <w:divBdr>
                            <w:top w:val="none" w:sz="0" w:space="0" w:color="auto"/>
                            <w:left w:val="none" w:sz="0" w:space="0" w:color="auto"/>
                            <w:bottom w:val="none" w:sz="0" w:space="0" w:color="auto"/>
                            <w:right w:val="none" w:sz="0" w:space="0" w:color="auto"/>
                          </w:divBdr>
                          <w:divsChild>
                            <w:div w:id="385033372">
                              <w:marLeft w:val="0"/>
                              <w:marRight w:val="0"/>
                              <w:marTop w:val="0"/>
                              <w:marBottom w:val="0"/>
                              <w:divBdr>
                                <w:top w:val="none" w:sz="0" w:space="0" w:color="auto"/>
                                <w:left w:val="none" w:sz="0" w:space="0" w:color="auto"/>
                                <w:bottom w:val="none" w:sz="0" w:space="0" w:color="auto"/>
                                <w:right w:val="none" w:sz="0" w:space="0" w:color="auto"/>
                              </w:divBdr>
                              <w:divsChild>
                                <w:div w:id="1142505660">
                                  <w:marLeft w:val="0"/>
                                  <w:marRight w:val="0"/>
                                  <w:marTop w:val="0"/>
                                  <w:marBottom w:val="0"/>
                                  <w:divBdr>
                                    <w:top w:val="none" w:sz="0" w:space="0" w:color="auto"/>
                                    <w:left w:val="none" w:sz="0" w:space="0" w:color="auto"/>
                                    <w:bottom w:val="none" w:sz="0" w:space="0" w:color="auto"/>
                                    <w:right w:val="none" w:sz="0" w:space="0" w:color="auto"/>
                                  </w:divBdr>
                                  <w:divsChild>
                                    <w:div w:id="200243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1278942">
                          <w:marLeft w:val="0"/>
                          <w:marRight w:val="0"/>
                          <w:marTop w:val="0"/>
                          <w:marBottom w:val="0"/>
                          <w:divBdr>
                            <w:top w:val="none" w:sz="0" w:space="0" w:color="auto"/>
                            <w:left w:val="none" w:sz="0" w:space="0" w:color="auto"/>
                            <w:bottom w:val="none" w:sz="0" w:space="0" w:color="auto"/>
                            <w:right w:val="none" w:sz="0" w:space="0" w:color="auto"/>
                          </w:divBdr>
                          <w:divsChild>
                            <w:div w:id="1701055757">
                              <w:marLeft w:val="0"/>
                              <w:marRight w:val="0"/>
                              <w:marTop w:val="0"/>
                              <w:marBottom w:val="0"/>
                              <w:divBdr>
                                <w:top w:val="none" w:sz="0" w:space="0" w:color="auto"/>
                                <w:left w:val="none" w:sz="0" w:space="0" w:color="auto"/>
                                <w:bottom w:val="none" w:sz="0" w:space="0" w:color="auto"/>
                                <w:right w:val="none" w:sz="0" w:space="0" w:color="auto"/>
                              </w:divBdr>
                              <w:divsChild>
                                <w:div w:id="1254821729">
                                  <w:marLeft w:val="0"/>
                                  <w:marRight w:val="0"/>
                                  <w:marTop w:val="0"/>
                                  <w:marBottom w:val="0"/>
                                  <w:divBdr>
                                    <w:top w:val="none" w:sz="0" w:space="0" w:color="auto"/>
                                    <w:left w:val="none" w:sz="0" w:space="0" w:color="auto"/>
                                    <w:bottom w:val="none" w:sz="0" w:space="0" w:color="auto"/>
                                    <w:right w:val="none" w:sz="0" w:space="0" w:color="auto"/>
                                  </w:divBdr>
                                </w:div>
                                <w:div w:id="99186034">
                                  <w:marLeft w:val="0"/>
                                  <w:marRight w:val="0"/>
                                  <w:marTop w:val="0"/>
                                  <w:marBottom w:val="0"/>
                                  <w:divBdr>
                                    <w:top w:val="none" w:sz="0" w:space="0" w:color="auto"/>
                                    <w:left w:val="none" w:sz="0" w:space="0" w:color="auto"/>
                                    <w:bottom w:val="none" w:sz="0" w:space="0" w:color="auto"/>
                                    <w:right w:val="none" w:sz="0" w:space="0" w:color="auto"/>
                                  </w:divBdr>
                                </w:div>
                                <w:div w:id="2124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80597">
                          <w:marLeft w:val="0"/>
                          <w:marRight w:val="0"/>
                          <w:marTop w:val="0"/>
                          <w:marBottom w:val="0"/>
                          <w:divBdr>
                            <w:top w:val="none" w:sz="0" w:space="0" w:color="auto"/>
                            <w:left w:val="none" w:sz="0" w:space="0" w:color="auto"/>
                            <w:bottom w:val="none" w:sz="0" w:space="0" w:color="auto"/>
                            <w:right w:val="none" w:sz="0" w:space="0" w:color="auto"/>
                          </w:divBdr>
                          <w:divsChild>
                            <w:div w:id="130172879">
                              <w:marLeft w:val="0"/>
                              <w:marRight w:val="0"/>
                              <w:marTop w:val="0"/>
                              <w:marBottom w:val="0"/>
                              <w:divBdr>
                                <w:top w:val="none" w:sz="0" w:space="0" w:color="auto"/>
                                <w:left w:val="none" w:sz="0" w:space="0" w:color="auto"/>
                                <w:bottom w:val="none" w:sz="0" w:space="0" w:color="auto"/>
                                <w:right w:val="none" w:sz="0" w:space="0" w:color="auto"/>
                              </w:divBdr>
                              <w:divsChild>
                                <w:div w:id="1227455967">
                                  <w:marLeft w:val="0"/>
                                  <w:marRight w:val="0"/>
                                  <w:marTop w:val="0"/>
                                  <w:marBottom w:val="0"/>
                                  <w:divBdr>
                                    <w:top w:val="none" w:sz="0" w:space="0" w:color="auto"/>
                                    <w:left w:val="none" w:sz="0" w:space="0" w:color="auto"/>
                                    <w:bottom w:val="none" w:sz="0" w:space="0" w:color="auto"/>
                                    <w:right w:val="none" w:sz="0" w:space="0" w:color="auto"/>
                                  </w:divBdr>
                                </w:div>
                                <w:div w:id="1949852837">
                                  <w:marLeft w:val="0"/>
                                  <w:marRight w:val="0"/>
                                  <w:marTop w:val="0"/>
                                  <w:marBottom w:val="0"/>
                                  <w:divBdr>
                                    <w:top w:val="none" w:sz="0" w:space="0" w:color="auto"/>
                                    <w:left w:val="none" w:sz="0" w:space="0" w:color="auto"/>
                                    <w:bottom w:val="none" w:sz="0" w:space="0" w:color="auto"/>
                                    <w:right w:val="none" w:sz="0" w:space="0" w:color="auto"/>
                                  </w:divBdr>
                                </w:div>
                                <w:div w:id="9427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728">
                      <w:marLeft w:val="0"/>
                      <w:marRight w:val="0"/>
                      <w:marTop w:val="0"/>
                      <w:marBottom w:val="0"/>
                      <w:divBdr>
                        <w:top w:val="none" w:sz="0" w:space="0" w:color="auto"/>
                        <w:left w:val="none" w:sz="0" w:space="0" w:color="auto"/>
                        <w:bottom w:val="none" w:sz="0" w:space="0" w:color="auto"/>
                        <w:right w:val="none" w:sz="0" w:space="0" w:color="auto"/>
                      </w:divBdr>
                      <w:divsChild>
                        <w:div w:id="223806172">
                          <w:marLeft w:val="0"/>
                          <w:marRight w:val="0"/>
                          <w:marTop w:val="0"/>
                          <w:marBottom w:val="450"/>
                          <w:divBdr>
                            <w:top w:val="none" w:sz="0" w:space="0" w:color="auto"/>
                            <w:left w:val="none" w:sz="0" w:space="0" w:color="auto"/>
                            <w:bottom w:val="none" w:sz="0" w:space="0" w:color="auto"/>
                            <w:right w:val="none" w:sz="0" w:space="0" w:color="auto"/>
                          </w:divBdr>
                        </w:div>
                        <w:div w:id="571476337">
                          <w:marLeft w:val="0"/>
                          <w:marRight w:val="0"/>
                          <w:marTop w:val="0"/>
                          <w:marBottom w:val="300"/>
                          <w:divBdr>
                            <w:top w:val="none" w:sz="0" w:space="0" w:color="auto"/>
                            <w:left w:val="none" w:sz="0" w:space="0" w:color="auto"/>
                            <w:bottom w:val="none" w:sz="0" w:space="0" w:color="auto"/>
                            <w:right w:val="none" w:sz="0" w:space="0" w:color="auto"/>
                          </w:divBdr>
                          <w:divsChild>
                            <w:div w:id="2049448572">
                              <w:marLeft w:val="0"/>
                              <w:marRight w:val="0"/>
                              <w:marTop w:val="0"/>
                              <w:marBottom w:val="0"/>
                              <w:divBdr>
                                <w:top w:val="none" w:sz="0" w:space="0" w:color="auto"/>
                                <w:left w:val="none" w:sz="0" w:space="0" w:color="auto"/>
                                <w:bottom w:val="none" w:sz="0" w:space="0" w:color="auto"/>
                                <w:right w:val="none" w:sz="0" w:space="0" w:color="auto"/>
                              </w:divBdr>
                              <w:divsChild>
                                <w:div w:id="2077897585">
                                  <w:marLeft w:val="0"/>
                                  <w:marRight w:val="0"/>
                                  <w:marTop w:val="0"/>
                                  <w:marBottom w:val="0"/>
                                  <w:divBdr>
                                    <w:top w:val="none" w:sz="0" w:space="0" w:color="auto"/>
                                    <w:left w:val="none" w:sz="0" w:space="0" w:color="auto"/>
                                    <w:bottom w:val="none" w:sz="0" w:space="0" w:color="auto"/>
                                    <w:right w:val="none" w:sz="0" w:space="0" w:color="auto"/>
                                  </w:divBdr>
                                  <w:divsChild>
                                    <w:div w:id="1058285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658507">
                          <w:marLeft w:val="0"/>
                          <w:marRight w:val="0"/>
                          <w:marTop w:val="0"/>
                          <w:marBottom w:val="0"/>
                          <w:divBdr>
                            <w:top w:val="none" w:sz="0" w:space="0" w:color="auto"/>
                            <w:left w:val="none" w:sz="0" w:space="0" w:color="auto"/>
                            <w:bottom w:val="none" w:sz="0" w:space="0" w:color="auto"/>
                            <w:right w:val="none" w:sz="0" w:space="0" w:color="auto"/>
                          </w:divBdr>
                          <w:divsChild>
                            <w:div w:id="1976257365">
                              <w:marLeft w:val="0"/>
                              <w:marRight w:val="0"/>
                              <w:marTop w:val="0"/>
                              <w:marBottom w:val="0"/>
                              <w:divBdr>
                                <w:top w:val="none" w:sz="0" w:space="0" w:color="auto"/>
                                <w:left w:val="none" w:sz="0" w:space="0" w:color="auto"/>
                                <w:bottom w:val="none" w:sz="0" w:space="0" w:color="auto"/>
                                <w:right w:val="none" w:sz="0" w:space="0" w:color="auto"/>
                              </w:divBdr>
                              <w:divsChild>
                                <w:div w:id="1038312720">
                                  <w:marLeft w:val="0"/>
                                  <w:marRight w:val="0"/>
                                  <w:marTop w:val="0"/>
                                  <w:marBottom w:val="0"/>
                                  <w:divBdr>
                                    <w:top w:val="none" w:sz="0" w:space="0" w:color="auto"/>
                                    <w:left w:val="none" w:sz="0" w:space="0" w:color="auto"/>
                                    <w:bottom w:val="none" w:sz="0" w:space="0" w:color="auto"/>
                                    <w:right w:val="none" w:sz="0" w:space="0" w:color="auto"/>
                                  </w:divBdr>
                                </w:div>
                                <w:div w:id="862207694">
                                  <w:marLeft w:val="0"/>
                                  <w:marRight w:val="0"/>
                                  <w:marTop w:val="0"/>
                                  <w:marBottom w:val="0"/>
                                  <w:divBdr>
                                    <w:top w:val="none" w:sz="0" w:space="0" w:color="auto"/>
                                    <w:left w:val="none" w:sz="0" w:space="0" w:color="auto"/>
                                    <w:bottom w:val="none" w:sz="0" w:space="0" w:color="auto"/>
                                    <w:right w:val="none" w:sz="0" w:space="0" w:color="auto"/>
                                  </w:divBdr>
                                </w:div>
                                <w:div w:id="3155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7142">
                          <w:marLeft w:val="0"/>
                          <w:marRight w:val="0"/>
                          <w:marTop w:val="0"/>
                          <w:marBottom w:val="0"/>
                          <w:divBdr>
                            <w:top w:val="none" w:sz="0" w:space="0" w:color="auto"/>
                            <w:left w:val="none" w:sz="0" w:space="0" w:color="auto"/>
                            <w:bottom w:val="none" w:sz="0" w:space="0" w:color="auto"/>
                            <w:right w:val="none" w:sz="0" w:space="0" w:color="auto"/>
                          </w:divBdr>
                          <w:divsChild>
                            <w:div w:id="1273323071">
                              <w:marLeft w:val="0"/>
                              <w:marRight w:val="0"/>
                              <w:marTop w:val="0"/>
                              <w:marBottom w:val="0"/>
                              <w:divBdr>
                                <w:top w:val="none" w:sz="0" w:space="0" w:color="auto"/>
                                <w:left w:val="none" w:sz="0" w:space="0" w:color="auto"/>
                                <w:bottom w:val="none" w:sz="0" w:space="0" w:color="auto"/>
                                <w:right w:val="none" w:sz="0" w:space="0" w:color="auto"/>
                              </w:divBdr>
                              <w:divsChild>
                                <w:div w:id="1829906561">
                                  <w:marLeft w:val="0"/>
                                  <w:marRight w:val="0"/>
                                  <w:marTop w:val="0"/>
                                  <w:marBottom w:val="0"/>
                                  <w:divBdr>
                                    <w:top w:val="none" w:sz="0" w:space="0" w:color="auto"/>
                                    <w:left w:val="none" w:sz="0" w:space="0" w:color="auto"/>
                                    <w:bottom w:val="none" w:sz="0" w:space="0" w:color="auto"/>
                                    <w:right w:val="none" w:sz="0" w:space="0" w:color="auto"/>
                                  </w:divBdr>
                                </w:div>
                                <w:div w:id="2129162556">
                                  <w:marLeft w:val="0"/>
                                  <w:marRight w:val="0"/>
                                  <w:marTop w:val="0"/>
                                  <w:marBottom w:val="0"/>
                                  <w:divBdr>
                                    <w:top w:val="none" w:sz="0" w:space="0" w:color="auto"/>
                                    <w:left w:val="none" w:sz="0" w:space="0" w:color="auto"/>
                                    <w:bottom w:val="none" w:sz="0" w:space="0" w:color="auto"/>
                                    <w:right w:val="none" w:sz="0" w:space="0" w:color="auto"/>
                                  </w:divBdr>
                                </w:div>
                                <w:div w:id="5854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057">
                      <w:marLeft w:val="0"/>
                      <w:marRight w:val="0"/>
                      <w:marTop w:val="0"/>
                      <w:marBottom w:val="0"/>
                      <w:divBdr>
                        <w:top w:val="none" w:sz="0" w:space="0" w:color="auto"/>
                        <w:left w:val="none" w:sz="0" w:space="0" w:color="auto"/>
                        <w:bottom w:val="none" w:sz="0" w:space="0" w:color="auto"/>
                        <w:right w:val="none" w:sz="0" w:space="0" w:color="auto"/>
                      </w:divBdr>
                      <w:divsChild>
                        <w:div w:id="1973173317">
                          <w:marLeft w:val="0"/>
                          <w:marRight w:val="0"/>
                          <w:marTop w:val="0"/>
                          <w:marBottom w:val="300"/>
                          <w:divBdr>
                            <w:top w:val="none" w:sz="0" w:space="0" w:color="auto"/>
                            <w:left w:val="none" w:sz="0" w:space="0" w:color="auto"/>
                            <w:bottom w:val="none" w:sz="0" w:space="0" w:color="auto"/>
                            <w:right w:val="none" w:sz="0" w:space="0" w:color="auto"/>
                          </w:divBdr>
                          <w:divsChild>
                            <w:div w:id="1598445637">
                              <w:marLeft w:val="0"/>
                              <w:marRight w:val="0"/>
                              <w:marTop w:val="0"/>
                              <w:marBottom w:val="0"/>
                              <w:divBdr>
                                <w:top w:val="none" w:sz="0" w:space="0" w:color="auto"/>
                                <w:left w:val="none" w:sz="0" w:space="0" w:color="auto"/>
                                <w:bottom w:val="none" w:sz="0" w:space="0" w:color="auto"/>
                                <w:right w:val="none" w:sz="0" w:space="0" w:color="auto"/>
                              </w:divBdr>
                              <w:divsChild>
                                <w:div w:id="1626227519">
                                  <w:marLeft w:val="0"/>
                                  <w:marRight w:val="0"/>
                                  <w:marTop w:val="0"/>
                                  <w:marBottom w:val="0"/>
                                  <w:divBdr>
                                    <w:top w:val="none" w:sz="0" w:space="0" w:color="auto"/>
                                    <w:left w:val="none" w:sz="0" w:space="0" w:color="auto"/>
                                    <w:bottom w:val="none" w:sz="0" w:space="0" w:color="auto"/>
                                    <w:right w:val="none" w:sz="0" w:space="0" w:color="auto"/>
                                  </w:divBdr>
                                  <w:divsChild>
                                    <w:div w:id="705329449">
                                      <w:marLeft w:val="0"/>
                                      <w:marRight w:val="0"/>
                                      <w:marTop w:val="0"/>
                                      <w:marBottom w:val="150"/>
                                      <w:divBdr>
                                        <w:top w:val="none" w:sz="0" w:space="0" w:color="auto"/>
                                        <w:left w:val="none" w:sz="0" w:space="0" w:color="auto"/>
                                        <w:bottom w:val="none" w:sz="0" w:space="0" w:color="auto"/>
                                        <w:right w:val="none" w:sz="0" w:space="0" w:color="auto"/>
                                      </w:divBdr>
                                      <w:divsChild>
                                        <w:div w:id="1718313188">
                                          <w:marLeft w:val="0"/>
                                          <w:marRight w:val="225"/>
                                          <w:marTop w:val="0"/>
                                          <w:marBottom w:val="0"/>
                                          <w:divBdr>
                                            <w:top w:val="none" w:sz="0" w:space="0" w:color="auto"/>
                                            <w:left w:val="none" w:sz="0" w:space="0" w:color="auto"/>
                                            <w:bottom w:val="none" w:sz="0" w:space="0" w:color="auto"/>
                                            <w:right w:val="none" w:sz="0" w:space="0" w:color="auto"/>
                                          </w:divBdr>
                                        </w:div>
                                        <w:div w:id="651904800">
                                          <w:marLeft w:val="0"/>
                                          <w:marRight w:val="0"/>
                                          <w:marTop w:val="0"/>
                                          <w:marBottom w:val="0"/>
                                          <w:divBdr>
                                            <w:top w:val="none" w:sz="0" w:space="0" w:color="auto"/>
                                            <w:left w:val="none" w:sz="0" w:space="0" w:color="auto"/>
                                            <w:bottom w:val="none" w:sz="0" w:space="0" w:color="auto"/>
                                            <w:right w:val="none" w:sz="0" w:space="0" w:color="auto"/>
                                          </w:divBdr>
                                        </w:div>
                                      </w:divsChild>
                                    </w:div>
                                    <w:div w:id="550195542">
                                      <w:marLeft w:val="0"/>
                                      <w:marRight w:val="0"/>
                                      <w:marTop w:val="0"/>
                                      <w:marBottom w:val="150"/>
                                      <w:divBdr>
                                        <w:top w:val="none" w:sz="0" w:space="0" w:color="auto"/>
                                        <w:left w:val="none" w:sz="0" w:space="0" w:color="auto"/>
                                        <w:bottom w:val="none" w:sz="0" w:space="0" w:color="auto"/>
                                        <w:right w:val="none" w:sz="0" w:space="0" w:color="auto"/>
                                      </w:divBdr>
                                      <w:divsChild>
                                        <w:div w:id="1308130240">
                                          <w:marLeft w:val="0"/>
                                          <w:marRight w:val="225"/>
                                          <w:marTop w:val="0"/>
                                          <w:marBottom w:val="0"/>
                                          <w:divBdr>
                                            <w:top w:val="none" w:sz="0" w:space="0" w:color="auto"/>
                                            <w:left w:val="none" w:sz="0" w:space="0" w:color="auto"/>
                                            <w:bottom w:val="none" w:sz="0" w:space="0" w:color="auto"/>
                                            <w:right w:val="none" w:sz="0" w:space="0" w:color="auto"/>
                                          </w:divBdr>
                                        </w:div>
                                        <w:div w:id="822041711">
                                          <w:marLeft w:val="0"/>
                                          <w:marRight w:val="0"/>
                                          <w:marTop w:val="0"/>
                                          <w:marBottom w:val="0"/>
                                          <w:divBdr>
                                            <w:top w:val="none" w:sz="0" w:space="0" w:color="auto"/>
                                            <w:left w:val="none" w:sz="0" w:space="0" w:color="auto"/>
                                            <w:bottom w:val="none" w:sz="0" w:space="0" w:color="auto"/>
                                            <w:right w:val="none" w:sz="0" w:space="0" w:color="auto"/>
                                          </w:divBdr>
                                        </w:div>
                                      </w:divsChild>
                                    </w:div>
                                    <w:div w:id="392504937">
                                      <w:marLeft w:val="0"/>
                                      <w:marRight w:val="0"/>
                                      <w:marTop w:val="0"/>
                                      <w:marBottom w:val="150"/>
                                      <w:divBdr>
                                        <w:top w:val="none" w:sz="0" w:space="0" w:color="auto"/>
                                        <w:left w:val="none" w:sz="0" w:space="0" w:color="auto"/>
                                        <w:bottom w:val="none" w:sz="0" w:space="0" w:color="auto"/>
                                        <w:right w:val="none" w:sz="0" w:space="0" w:color="auto"/>
                                      </w:divBdr>
                                      <w:divsChild>
                                        <w:div w:id="2016034641">
                                          <w:marLeft w:val="0"/>
                                          <w:marRight w:val="225"/>
                                          <w:marTop w:val="0"/>
                                          <w:marBottom w:val="0"/>
                                          <w:divBdr>
                                            <w:top w:val="none" w:sz="0" w:space="0" w:color="auto"/>
                                            <w:left w:val="none" w:sz="0" w:space="0" w:color="auto"/>
                                            <w:bottom w:val="none" w:sz="0" w:space="0" w:color="auto"/>
                                            <w:right w:val="none" w:sz="0" w:space="0" w:color="auto"/>
                                          </w:divBdr>
                                        </w:div>
                                        <w:div w:id="502814720">
                                          <w:marLeft w:val="0"/>
                                          <w:marRight w:val="0"/>
                                          <w:marTop w:val="0"/>
                                          <w:marBottom w:val="0"/>
                                          <w:divBdr>
                                            <w:top w:val="none" w:sz="0" w:space="0" w:color="auto"/>
                                            <w:left w:val="none" w:sz="0" w:space="0" w:color="auto"/>
                                            <w:bottom w:val="none" w:sz="0" w:space="0" w:color="auto"/>
                                            <w:right w:val="none" w:sz="0" w:space="0" w:color="auto"/>
                                          </w:divBdr>
                                        </w:div>
                                      </w:divsChild>
                                    </w:div>
                                    <w:div w:id="2020933891">
                                      <w:marLeft w:val="0"/>
                                      <w:marRight w:val="0"/>
                                      <w:marTop w:val="0"/>
                                      <w:marBottom w:val="150"/>
                                      <w:divBdr>
                                        <w:top w:val="none" w:sz="0" w:space="0" w:color="auto"/>
                                        <w:left w:val="none" w:sz="0" w:space="0" w:color="auto"/>
                                        <w:bottom w:val="none" w:sz="0" w:space="0" w:color="auto"/>
                                        <w:right w:val="none" w:sz="0" w:space="0" w:color="auto"/>
                                      </w:divBdr>
                                      <w:divsChild>
                                        <w:div w:id="264387373">
                                          <w:marLeft w:val="0"/>
                                          <w:marRight w:val="225"/>
                                          <w:marTop w:val="0"/>
                                          <w:marBottom w:val="0"/>
                                          <w:divBdr>
                                            <w:top w:val="none" w:sz="0" w:space="0" w:color="auto"/>
                                            <w:left w:val="none" w:sz="0" w:space="0" w:color="auto"/>
                                            <w:bottom w:val="none" w:sz="0" w:space="0" w:color="auto"/>
                                            <w:right w:val="none" w:sz="0" w:space="0" w:color="auto"/>
                                          </w:divBdr>
                                        </w:div>
                                        <w:div w:id="13280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9649">
                                  <w:marLeft w:val="0"/>
                                  <w:marRight w:val="0"/>
                                  <w:marTop w:val="0"/>
                                  <w:marBottom w:val="0"/>
                                  <w:divBdr>
                                    <w:top w:val="none" w:sz="0" w:space="0" w:color="auto"/>
                                    <w:left w:val="none" w:sz="0" w:space="0" w:color="auto"/>
                                    <w:bottom w:val="none" w:sz="0" w:space="0" w:color="auto"/>
                                    <w:right w:val="none" w:sz="0" w:space="0" w:color="auto"/>
                                  </w:divBdr>
                                  <w:divsChild>
                                    <w:div w:id="342711586">
                                      <w:marLeft w:val="0"/>
                                      <w:marRight w:val="0"/>
                                      <w:marTop w:val="0"/>
                                      <w:marBottom w:val="0"/>
                                      <w:divBdr>
                                        <w:top w:val="none" w:sz="0" w:space="0" w:color="auto"/>
                                        <w:left w:val="none" w:sz="0" w:space="0" w:color="auto"/>
                                        <w:bottom w:val="none" w:sz="0" w:space="0" w:color="auto"/>
                                        <w:right w:val="none" w:sz="0" w:space="0" w:color="auto"/>
                                      </w:divBdr>
                                      <w:divsChild>
                                        <w:div w:id="908423008">
                                          <w:marLeft w:val="0"/>
                                          <w:marRight w:val="0"/>
                                          <w:marTop w:val="0"/>
                                          <w:marBottom w:val="150"/>
                                          <w:divBdr>
                                            <w:top w:val="none" w:sz="0" w:space="0" w:color="auto"/>
                                            <w:left w:val="none" w:sz="0" w:space="0" w:color="auto"/>
                                            <w:bottom w:val="none" w:sz="0" w:space="0" w:color="auto"/>
                                            <w:right w:val="none" w:sz="0" w:space="0" w:color="auto"/>
                                          </w:divBdr>
                                          <w:divsChild>
                                            <w:div w:id="1355381969">
                                              <w:marLeft w:val="0"/>
                                              <w:marRight w:val="225"/>
                                              <w:marTop w:val="0"/>
                                              <w:marBottom w:val="0"/>
                                              <w:divBdr>
                                                <w:top w:val="none" w:sz="0" w:space="0" w:color="auto"/>
                                                <w:left w:val="none" w:sz="0" w:space="0" w:color="auto"/>
                                                <w:bottom w:val="none" w:sz="0" w:space="0" w:color="auto"/>
                                                <w:right w:val="none" w:sz="0" w:space="0" w:color="auto"/>
                                              </w:divBdr>
                                            </w:div>
                                            <w:div w:id="2129348117">
                                              <w:marLeft w:val="0"/>
                                              <w:marRight w:val="0"/>
                                              <w:marTop w:val="0"/>
                                              <w:marBottom w:val="0"/>
                                              <w:divBdr>
                                                <w:top w:val="none" w:sz="0" w:space="0" w:color="auto"/>
                                                <w:left w:val="none" w:sz="0" w:space="0" w:color="auto"/>
                                                <w:bottom w:val="none" w:sz="0" w:space="0" w:color="auto"/>
                                                <w:right w:val="none" w:sz="0" w:space="0" w:color="auto"/>
                                              </w:divBdr>
                                            </w:div>
                                          </w:divsChild>
                                        </w:div>
                                        <w:div w:id="543368637">
                                          <w:marLeft w:val="0"/>
                                          <w:marRight w:val="0"/>
                                          <w:marTop w:val="0"/>
                                          <w:marBottom w:val="150"/>
                                          <w:divBdr>
                                            <w:top w:val="none" w:sz="0" w:space="0" w:color="auto"/>
                                            <w:left w:val="none" w:sz="0" w:space="0" w:color="auto"/>
                                            <w:bottom w:val="none" w:sz="0" w:space="0" w:color="auto"/>
                                            <w:right w:val="none" w:sz="0" w:space="0" w:color="auto"/>
                                          </w:divBdr>
                                          <w:divsChild>
                                            <w:div w:id="1876653094">
                                              <w:marLeft w:val="0"/>
                                              <w:marRight w:val="225"/>
                                              <w:marTop w:val="0"/>
                                              <w:marBottom w:val="0"/>
                                              <w:divBdr>
                                                <w:top w:val="none" w:sz="0" w:space="0" w:color="auto"/>
                                                <w:left w:val="none" w:sz="0" w:space="0" w:color="auto"/>
                                                <w:bottom w:val="none" w:sz="0" w:space="0" w:color="auto"/>
                                                <w:right w:val="none" w:sz="0" w:space="0" w:color="auto"/>
                                              </w:divBdr>
                                            </w:div>
                                            <w:div w:id="1937401871">
                                              <w:marLeft w:val="0"/>
                                              <w:marRight w:val="0"/>
                                              <w:marTop w:val="0"/>
                                              <w:marBottom w:val="0"/>
                                              <w:divBdr>
                                                <w:top w:val="none" w:sz="0" w:space="0" w:color="auto"/>
                                                <w:left w:val="none" w:sz="0" w:space="0" w:color="auto"/>
                                                <w:bottom w:val="none" w:sz="0" w:space="0" w:color="auto"/>
                                                <w:right w:val="none" w:sz="0" w:space="0" w:color="auto"/>
                                              </w:divBdr>
                                            </w:div>
                                          </w:divsChild>
                                        </w:div>
                                        <w:div w:id="479658662">
                                          <w:marLeft w:val="0"/>
                                          <w:marRight w:val="0"/>
                                          <w:marTop w:val="0"/>
                                          <w:marBottom w:val="150"/>
                                          <w:divBdr>
                                            <w:top w:val="none" w:sz="0" w:space="0" w:color="auto"/>
                                            <w:left w:val="none" w:sz="0" w:space="0" w:color="auto"/>
                                            <w:bottom w:val="none" w:sz="0" w:space="0" w:color="auto"/>
                                            <w:right w:val="none" w:sz="0" w:space="0" w:color="auto"/>
                                          </w:divBdr>
                                          <w:divsChild>
                                            <w:div w:id="1392004336">
                                              <w:marLeft w:val="0"/>
                                              <w:marRight w:val="225"/>
                                              <w:marTop w:val="0"/>
                                              <w:marBottom w:val="0"/>
                                              <w:divBdr>
                                                <w:top w:val="none" w:sz="0" w:space="0" w:color="auto"/>
                                                <w:left w:val="none" w:sz="0" w:space="0" w:color="auto"/>
                                                <w:bottom w:val="none" w:sz="0" w:space="0" w:color="auto"/>
                                                <w:right w:val="none" w:sz="0" w:space="0" w:color="auto"/>
                                              </w:divBdr>
                                            </w:div>
                                            <w:div w:id="8881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6358">
                          <w:marLeft w:val="0"/>
                          <w:marRight w:val="0"/>
                          <w:marTop w:val="0"/>
                          <w:marBottom w:val="450"/>
                          <w:divBdr>
                            <w:top w:val="none" w:sz="0" w:space="0" w:color="auto"/>
                            <w:left w:val="none" w:sz="0" w:space="0" w:color="auto"/>
                            <w:bottom w:val="none" w:sz="0" w:space="0" w:color="auto"/>
                            <w:right w:val="none" w:sz="0" w:space="0" w:color="auto"/>
                          </w:divBdr>
                        </w:div>
                        <w:div w:id="964385116">
                          <w:marLeft w:val="0"/>
                          <w:marRight w:val="0"/>
                          <w:marTop w:val="0"/>
                          <w:marBottom w:val="300"/>
                          <w:divBdr>
                            <w:top w:val="none" w:sz="0" w:space="0" w:color="auto"/>
                            <w:left w:val="none" w:sz="0" w:space="0" w:color="auto"/>
                            <w:bottom w:val="none" w:sz="0" w:space="0" w:color="auto"/>
                            <w:right w:val="none" w:sz="0" w:space="0" w:color="auto"/>
                          </w:divBdr>
                          <w:divsChild>
                            <w:div w:id="32004934">
                              <w:marLeft w:val="0"/>
                              <w:marRight w:val="0"/>
                              <w:marTop w:val="0"/>
                              <w:marBottom w:val="0"/>
                              <w:divBdr>
                                <w:top w:val="none" w:sz="0" w:space="0" w:color="auto"/>
                                <w:left w:val="none" w:sz="0" w:space="0" w:color="auto"/>
                                <w:bottom w:val="none" w:sz="0" w:space="0" w:color="auto"/>
                                <w:right w:val="none" w:sz="0" w:space="0" w:color="auto"/>
                              </w:divBdr>
                              <w:divsChild>
                                <w:div w:id="1579828132">
                                  <w:marLeft w:val="0"/>
                                  <w:marRight w:val="0"/>
                                  <w:marTop w:val="0"/>
                                  <w:marBottom w:val="0"/>
                                  <w:divBdr>
                                    <w:top w:val="none" w:sz="0" w:space="0" w:color="auto"/>
                                    <w:left w:val="none" w:sz="0" w:space="0" w:color="auto"/>
                                    <w:bottom w:val="none" w:sz="0" w:space="0" w:color="auto"/>
                                    <w:right w:val="none" w:sz="0" w:space="0" w:color="auto"/>
                                  </w:divBdr>
                                  <w:divsChild>
                                    <w:div w:id="705328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5794064">
                          <w:marLeft w:val="0"/>
                          <w:marRight w:val="0"/>
                          <w:marTop w:val="0"/>
                          <w:marBottom w:val="0"/>
                          <w:divBdr>
                            <w:top w:val="none" w:sz="0" w:space="0" w:color="auto"/>
                            <w:left w:val="none" w:sz="0" w:space="0" w:color="auto"/>
                            <w:bottom w:val="none" w:sz="0" w:space="0" w:color="auto"/>
                            <w:right w:val="none" w:sz="0" w:space="0" w:color="auto"/>
                          </w:divBdr>
                          <w:divsChild>
                            <w:div w:id="920407236">
                              <w:marLeft w:val="0"/>
                              <w:marRight w:val="0"/>
                              <w:marTop w:val="0"/>
                              <w:marBottom w:val="0"/>
                              <w:divBdr>
                                <w:top w:val="none" w:sz="0" w:space="0" w:color="auto"/>
                                <w:left w:val="none" w:sz="0" w:space="0" w:color="auto"/>
                                <w:bottom w:val="none" w:sz="0" w:space="0" w:color="auto"/>
                                <w:right w:val="none" w:sz="0" w:space="0" w:color="auto"/>
                              </w:divBdr>
                              <w:divsChild>
                                <w:div w:id="1120875642">
                                  <w:marLeft w:val="0"/>
                                  <w:marRight w:val="0"/>
                                  <w:marTop w:val="0"/>
                                  <w:marBottom w:val="0"/>
                                  <w:divBdr>
                                    <w:top w:val="none" w:sz="0" w:space="0" w:color="auto"/>
                                    <w:left w:val="none" w:sz="0" w:space="0" w:color="auto"/>
                                    <w:bottom w:val="none" w:sz="0" w:space="0" w:color="auto"/>
                                    <w:right w:val="none" w:sz="0" w:space="0" w:color="auto"/>
                                  </w:divBdr>
                                </w:div>
                                <w:div w:id="1393043947">
                                  <w:marLeft w:val="0"/>
                                  <w:marRight w:val="0"/>
                                  <w:marTop w:val="0"/>
                                  <w:marBottom w:val="0"/>
                                  <w:divBdr>
                                    <w:top w:val="none" w:sz="0" w:space="0" w:color="auto"/>
                                    <w:left w:val="none" w:sz="0" w:space="0" w:color="auto"/>
                                    <w:bottom w:val="none" w:sz="0" w:space="0" w:color="auto"/>
                                    <w:right w:val="none" w:sz="0" w:space="0" w:color="auto"/>
                                  </w:divBdr>
                                </w:div>
                                <w:div w:id="20780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346">
                          <w:marLeft w:val="0"/>
                          <w:marRight w:val="0"/>
                          <w:marTop w:val="0"/>
                          <w:marBottom w:val="0"/>
                          <w:divBdr>
                            <w:top w:val="none" w:sz="0" w:space="0" w:color="auto"/>
                            <w:left w:val="none" w:sz="0" w:space="0" w:color="auto"/>
                            <w:bottom w:val="none" w:sz="0" w:space="0" w:color="auto"/>
                            <w:right w:val="none" w:sz="0" w:space="0" w:color="auto"/>
                          </w:divBdr>
                          <w:divsChild>
                            <w:div w:id="8530256">
                              <w:marLeft w:val="0"/>
                              <w:marRight w:val="0"/>
                              <w:marTop w:val="0"/>
                              <w:marBottom w:val="0"/>
                              <w:divBdr>
                                <w:top w:val="none" w:sz="0" w:space="0" w:color="auto"/>
                                <w:left w:val="none" w:sz="0" w:space="0" w:color="auto"/>
                                <w:bottom w:val="none" w:sz="0" w:space="0" w:color="auto"/>
                                <w:right w:val="none" w:sz="0" w:space="0" w:color="auto"/>
                              </w:divBdr>
                              <w:divsChild>
                                <w:div w:id="1422530347">
                                  <w:marLeft w:val="0"/>
                                  <w:marRight w:val="0"/>
                                  <w:marTop w:val="0"/>
                                  <w:marBottom w:val="0"/>
                                  <w:divBdr>
                                    <w:top w:val="none" w:sz="0" w:space="0" w:color="auto"/>
                                    <w:left w:val="none" w:sz="0" w:space="0" w:color="auto"/>
                                    <w:bottom w:val="none" w:sz="0" w:space="0" w:color="auto"/>
                                    <w:right w:val="none" w:sz="0" w:space="0" w:color="auto"/>
                                  </w:divBdr>
                                </w:div>
                                <w:div w:id="15856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2.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6.emf"/><Relationship Id="rId27" Type="http://schemas.microsoft.com/office/2007/relationships/hdphoto" Target="media/hdphoto1.wdp"/><Relationship Id="rId30" Type="http://schemas.openxmlformats.org/officeDocument/2006/relationships/footer" Target="foot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B34A7-4528-4459-B8EB-A668E930073C}"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00EF5BBF-27F2-4185-A00D-162816574F7F}">
      <dgm:prSet phldrT="[Text]" custT="1"/>
      <dgm:spPr>
        <a:xfrm>
          <a:off x="1795063" y="247139"/>
          <a:ext cx="3379622" cy="3379622"/>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900" b="1">
              <a:solidFill>
                <a:sysClr val="window" lastClr="FFFFFF"/>
              </a:solidFill>
              <a:latin typeface="Arial" panose="020B0604020202020204" pitchFamily="34" charset="0"/>
              <a:ea typeface="+mn-ea"/>
              <a:cs typeface="Arial" panose="020B0604020202020204" pitchFamily="34" charset="0"/>
            </a:rPr>
            <a:t>Preparedness</a:t>
          </a:r>
        </a:p>
      </dgm:t>
    </dgm:pt>
    <dgm:pt modelId="{F6C76218-93C0-4923-91E2-307C57E942D9}" type="parTrans" cxnId="{CDF35145-602F-44F4-ACEC-5F72BC6C8668}">
      <dgm:prSet/>
      <dgm:spPr/>
      <dgm:t>
        <a:bodyPr/>
        <a:lstStyle/>
        <a:p>
          <a:endParaRPr lang="en-US"/>
        </a:p>
      </dgm:t>
    </dgm:pt>
    <dgm:pt modelId="{6DB0F9D3-4E56-41E1-90D7-8055241AF4B1}" type="sibTrans" cxnId="{CDF35145-602F-44F4-ACEC-5F72BC6C8668}">
      <dgm:prSet/>
      <dgm:spPr/>
      <dgm:t>
        <a:bodyPr/>
        <a:lstStyle/>
        <a:p>
          <a:endParaRPr lang="en-US"/>
        </a:p>
      </dgm:t>
    </dgm:pt>
    <dgm:pt modelId="{2AB13443-A1BA-4D61-95A5-5B9216FE570F}">
      <dgm:prSet phldrT="[Text]" custT="1"/>
      <dgm:spPr>
        <a:xfrm>
          <a:off x="1795063" y="360598"/>
          <a:ext cx="3379622" cy="3379622"/>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Response</a:t>
          </a:r>
        </a:p>
      </dgm:t>
    </dgm:pt>
    <dgm:pt modelId="{C876483D-6E90-4755-9851-7F352527604F}" type="parTrans" cxnId="{AA8E67B6-A2FF-43B7-8A22-E12A0FE2580D}">
      <dgm:prSet/>
      <dgm:spPr/>
      <dgm:t>
        <a:bodyPr/>
        <a:lstStyle/>
        <a:p>
          <a:endParaRPr lang="en-US"/>
        </a:p>
      </dgm:t>
    </dgm:pt>
    <dgm:pt modelId="{DA93A425-3BA4-422B-BDFB-DE3F109C82A2}" type="sibTrans" cxnId="{AA8E67B6-A2FF-43B7-8A22-E12A0FE2580D}">
      <dgm:prSet/>
      <dgm:spPr/>
      <dgm:t>
        <a:bodyPr/>
        <a:lstStyle/>
        <a:p>
          <a:endParaRPr lang="en-US"/>
        </a:p>
      </dgm:t>
    </dgm:pt>
    <dgm:pt modelId="{EC389936-924A-488F-8898-51F4AB631786}">
      <dgm:prSet phldrT="[Text]" custT="1"/>
      <dgm:spPr>
        <a:xfrm>
          <a:off x="1681604" y="360598"/>
          <a:ext cx="3379622" cy="3379622"/>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Recovery</a:t>
          </a:r>
        </a:p>
      </dgm:t>
    </dgm:pt>
    <dgm:pt modelId="{D4A490CF-1366-4616-8717-9189A9A9B9F3}" type="parTrans" cxnId="{C97A35E5-33AF-47AE-B47F-2BD469DE85F1}">
      <dgm:prSet/>
      <dgm:spPr/>
      <dgm:t>
        <a:bodyPr/>
        <a:lstStyle/>
        <a:p>
          <a:endParaRPr lang="en-US"/>
        </a:p>
      </dgm:t>
    </dgm:pt>
    <dgm:pt modelId="{1AACA8B8-59EB-48A3-93EC-D25C3A11DCFF}" type="sibTrans" cxnId="{C97A35E5-33AF-47AE-B47F-2BD469DE85F1}">
      <dgm:prSet/>
      <dgm:spPr/>
      <dgm:t>
        <a:bodyPr/>
        <a:lstStyle/>
        <a:p>
          <a:endParaRPr lang="en-US"/>
        </a:p>
      </dgm:t>
    </dgm:pt>
    <dgm:pt modelId="{C948121D-B564-4A17-85DB-58650D03386B}">
      <dgm:prSet phldrT="[Text]" custT="1"/>
      <dgm:spPr>
        <a:xfrm>
          <a:off x="1681604" y="247139"/>
          <a:ext cx="3379622" cy="3379622"/>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Mitigation</a:t>
          </a:r>
        </a:p>
      </dgm:t>
    </dgm:pt>
    <dgm:pt modelId="{D977CF73-03AC-40D5-90FA-130BF90BB917}" type="parTrans" cxnId="{85B65A3A-264C-4FCF-B580-A3395919DA0A}">
      <dgm:prSet/>
      <dgm:spPr/>
      <dgm:t>
        <a:bodyPr/>
        <a:lstStyle/>
        <a:p>
          <a:endParaRPr lang="en-US"/>
        </a:p>
      </dgm:t>
    </dgm:pt>
    <dgm:pt modelId="{8E5B3744-0BA9-465B-A224-F7AC56B38895}" type="sibTrans" cxnId="{85B65A3A-264C-4FCF-B580-A3395919DA0A}">
      <dgm:prSet/>
      <dgm:spPr/>
      <dgm:t>
        <a:bodyPr/>
        <a:lstStyle/>
        <a:p>
          <a:endParaRPr lang="en-US"/>
        </a:p>
      </dgm:t>
    </dgm:pt>
    <dgm:pt modelId="{23E2AFC8-52F5-4E26-A9B6-A13DDC396B39}" type="pres">
      <dgm:prSet presAssocID="{DCBB34A7-4528-4459-B8EB-A668E930073C}" presName="compositeShape" presStyleCnt="0">
        <dgm:presLayoutVars>
          <dgm:chMax val="7"/>
          <dgm:dir/>
          <dgm:resizeHandles val="exact"/>
        </dgm:presLayoutVars>
      </dgm:prSet>
      <dgm:spPr/>
    </dgm:pt>
    <dgm:pt modelId="{D0FBD8D8-49CC-47BE-9A64-93C2DC85F195}" type="pres">
      <dgm:prSet presAssocID="{DCBB34A7-4528-4459-B8EB-A668E930073C}" presName="wedge1" presStyleLbl="node1" presStyleIdx="0" presStyleCnt="4"/>
      <dgm:spPr/>
    </dgm:pt>
    <dgm:pt modelId="{B9F1616F-6070-4014-AA57-D90388DA2FDA}" type="pres">
      <dgm:prSet presAssocID="{DCBB34A7-4528-4459-B8EB-A668E930073C}" presName="dummy1a" presStyleCnt="0"/>
      <dgm:spPr/>
    </dgm:pt>
    <dgm:pt modelId="{F24F77F2-E954-4B04-8C1D-B98A5545AF19}" type="pres">
      <dgm:prSet presAssocID="{DCBB34A7-4528-4459-B8EB-A668E930073C}" presName="dummy1b" presStyleCnt="0"/>
      <dgm:spPr/>
    </dgm:pt>
    <dgm:pt modelId="{8345D357-F470-4EFB-BFC8-66BD374539C2}" type="pres">
      <dgm:prSet presAssocID="{DCBB34A7-4528-4459-B8EB-A668E930073C}" presName="wedge1Tx" presStyleLbl="node1" presStyleIdx="0" presStyleCnt="4">
        <dgm:presLayoutVars>
          <dgm:chMax val="0"/>
          <dgm:chPref val="0"/>
          <dgm:bulletEnabled val="1"/>
        </dgm:presLayoutVars>
      </dgm:prSet>
      <dgm:spPr/>
    </dgm:pt>
    <dgm:pt modelId="{2DEF8B0E-870E-407D-9162-1B90CEEF1B0A}" type="pres">
      <dgm:prSet presAssocID="{DCBB34A7-4528-4459-B8EB-A668E930073C}" presName="wedge2" presStyleLbl="node1" presStyleIdx="1" presStyleCnt="4"/>
      <dgm:spPr/>
    </dgm:pt>
    <dgm:pt modelId="{72FF4614-895E-497C-B4A7-0F0785ACE7D1}" type="pres">
      <dgm:prSet presAssocID="{DCBB34A7-4528-4459-B8EB-A668E930073C}" presName="dummy2a" presStyleCnt="0"/>
      <dgm:spPr/>
    </dgm:pt>
    <dgm:pt modelId="{8FA67414-8B06-47A2-A776-1E70B924E466}" type="pres">
      <dgm:prSet presAssocID="{DCBB34A7-4528-4459-B8EB-A668E930073C}" presName="dummy2b" presStyleCnt="0"/>
      <dgm:spPr/>
    </dgm:pt>
    <dgm:pt modelId="{B0D72344-C029-42F8-A6FA-E0A8027DAD8E}" type="pres">
      <dgm:prSet presAssocID="{DCBB34A7-4528-4459-B8EB-A668E930073C}" presName="wedge2Tx" presStyleLbl="node1" presStyleIdx="1" presStyleCnt="4">
        <dgm:presLayoutVars>
          <dgm:chMax val="0"/>
          <dgm:chPref val="0"/>
          <dgm:bulletEnabled val="1"/>
        </dgm:presLayoutVars>
      </dgm:prSet>
      <dgm:spPr/>
    </dgm:pt>
    <dgm:pt modelId="{F9D213C5-BE0E-4D83-B9DD-00FE94DA4CA8}" type="pres">
      <dgm:prSet presAssocID="{DCBB34A7-4528-4459-B8EB-A668E930073C}" presName="wedge3" presStyleLbl="node1" presStyleIdx="2" presStyleCnt="4"/>
      <dgm:spPr/>
    </dgm:pt>
    <dgm:pt modelId="{2174D18C-241E-4410-8F13-0DB4253F5FA4}" type="pres">
      <dgm:prSet presAssocID="{DCBB34A7-4528-4459-B8EB-A668E930073C}" presName="dummy3a" presStyleCnt="0"/>
      <dgm:spPr/>
    </dgm:pt>
    <dgm:pt modelId="{069C9846-3EF5-4D8C-9421-ED5F5EAA1572}" type="pres">
      <dgm:prSet presAssocID="{DCBB34A7-4528-4459-B8EB-A668E930073C}" presName="dummy3b" presStyleCnt="0"/>
      <dgm:spPr/>
    </dgm:pt>
    <dgm:pt modelId="{CE5D5B6A-4812-464E-BA36-162B586EBE0A}" type="pres">
      <dgm:prSet presAssocID="{DCBB34A7-4528-4459-B8EB-A668E930073C}" presName="wedge3Tx" presStyleLbl="node1" presStyleIdx="2" presStyleCnt="4">
        <dgm:presLayoutVars>
          <dgm:chMax val="0"/>
          <dgm:chPref val="0"/>
          <dgm:bulletEnabled val="1"/>
        </dgm:presLayoutVars>
      </dgm:prSet>
      <dgm:spPr/>
    </dgm:pt>
    <dgm:pt modelId="{D72832BA-1091-4694-813C-C14DD9627E4F}" type="pres">
      <dgm:prSet presAssocID="{DCBB34A7-4528-4459-B8EB-A668E930073C}" presName="wedge4" presStyleLbl="node1" presStyleIdx="3" presStyleCnt="4"/>
      <dgm:spPr/>
    </dgm:pt>
    <dgm:pt modelId="{0B3FF36E-D9A3-42F3-81D3-43D89A9A41D7}" type="pres">
      <dgm:prSet presAssocID="{DCBB34A7-4528-4459-B8EB-A668E930073C}" presName="dummy4a" presStyleCnt="0"/>
      <dgm:spPr/>
    </dgm:pt>
    <dgm:pt modelId="{20EA807F-5C1B-47A7-87C9-71661DF8509D}" type="pres">
      <dgm:prSet presAssocID="{DCBB34A7-4528-4459-B8EB-A668E930073C}" presName="dummy4b" presStyleCnt="0"/>
      <dgm:spPr/>
    </dgm:pt>
    <dgm:pt modelId="{513C2894-3895-42DB-A3C0-F33A72623E32}" type="pres">
      <dgm:prSet presAssocID="{DCBB34A7-4528-4459-B8EB-A668E930073C}" presName="wedge4Tx" presStyleLbl="node1" presStyleIdx="3" presStyleCnt="4">
        <dgm:presLayoutVars>
          <dgm:chMax val="0"/>
          <dgm:chPref val="0"/>
          <dgm:bulletEnabled val="1"/>
        </dgm:presLayoutVars>
      </dgm:prSet>
      <dgm:spPr/>
    </dgm:pt>
    <dgm:pt modelId="{269E0316-0789-492A-AC13-5F25AE82A655}" type="pres">
      <dgm:prSet presAssocID="{6DB0F9D3-4E56-41E1-90D7-8055241AF4B1}" presName="arrowWedge1" presStyleLbl="fgSibTrans2D1" presStyleIdx="0" presStyleCnt="4"/>
      <dgm:spPr>
        <a:xfrm>
          <a:off x="1585848" y="37924"/>
          <a:ext cx="3798051" cy="3798051"/>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gm:spPr>
    </dgm:pt>
    <dgm:pt modelId="{83A222D5-8C84-4004-A997-8E1D5EBEB701}" type="pres">
      <dgm:prSet presAssocID="{DA93A425-3BA4-422B-BDFB-DE3F109C82A2}" presName="arrowWedge2" presStyleLbl="fgSibTrans2D1" presStyleIdx="1" presStyleCnt="4"/>
      <dgm:spPr>
        <a:xfrm>
          <a:off x="1585848" y="151383"/>
          <a:ext cx="3798051" cy="3798051"/>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gm:spPr>
    </dgm:pt>
    <dgm:pt modelId="{DA32BD38-270E-4B7B-80CC-9AC7F7757FE3}" type="pres">
      <dgm:prSet presAssocID="{1AACA8B8-59EB-48A3-93EC-D25C3A11DCFF}" presName="arrowWedge3" presStyleLbl="fgSibTrans2D1" presStyleIdx="2" presStyleCnt="4"/>
      <dgm:spPr>
        <a:xfrm>
          <a:off x="1472389" y="151383"/>
          <a:ext cx="3798051" cy="3798051"/>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gm:spPr>
    </dgm:pt>
    <dgm:pt modelId="{7A052795-67E5-47ED-A701-2D10FE29D374}" type="pres">
      <dgm:prSet presAssocID="{8E5B3744-0BA9-465B-A224-F7AC56B38895}" presName="arrowWedge4" presStyleLbl="fgSibTrans2D1" presStyleIdx="3" presStyleCnt="4"/>
      <dgm:spPr>
        <a:xfrm>
          <a:off x="1472389" y="37924"/>
          <a:ext cx="3798051" cy="3798051"/>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gm:spPr>
    </dgm:pt>
  </dgm:ptLst>
  <dgm:cxnLst>
    <dgm:cxn modelId="{90DE260E-D1B7-478F-A5E6-22BA19024D91}" type="presOf" srcId="{EC389936-924A-488F-8898-51F4AB631786}" destId="{CE5D5B6A-4812-464E-BA36-162B586EBE0A}" srcOrd="1" destOrd="0" presId="urn:microsoft.com/office/officeart/2005/8/layout/cycle8"/>
    <dgm:cxn modelId="{23735C39-C21F-4916-B8E6-98492E70F477}" type="presOf" srcId="{2AB13443-A1BA-4D61-95A5-5B9216FE570F}" destId="{B0D72344-C029-42F8-A6FA-E0A8027DAD8E}" srcOrd="1" destOrd="0" presId="urn:microsoft.com/office/officeart/2005/8/layout/cycle8"/>
    <dgm:cxn modelId="{85B65A3A-264C-4FCF-B580-A3395919DA0A}" srcId="{DCBB34A7-4528-4459-B8EB-A668E930073C}" destId="{C948121D-B564-4A17-85DB-58650D03386B}" srcOrd="3" destOrd="0" parTransId="{D977CF73-03AC-40D5-90FA-130BF90BB917}" sibTransId="{8E5B3744-0BA9-465B-A224-F7AC56B38895}"/>
    <dgm:cxn modelId="{CA694A62-80C8-4BA7-8E78-8D90DD9A4709}" type="presOf" srcId="{DCBB34A7-4528-4459-B8EB-A668E930073C}" destId="{23E2AFC8-52F5-4E26-A9B6-A13DDC396B39}" srcOrd="0" destOrd="0" presId="urn:microsoft.com/office/officeart/2005/8/layout/cycle8"/>
    <dgm:cxn modelId="{3AA1B164-F2FA-4142-80F2-7B9357869B0A}" type="presOf" srcId="{00EF5BBF-27F2-4185-A00D-162816574F7F}" destId="{8345D357-F470-4EFB-BFC8-66BD374539C2}" srcOrd="1" destOrd="0" presId="urn:microsoft.com/office/officeart/2005/8/layout/cycle8"/>
    <dgm:cxn modelId="{CDF35145-602F-44F4-ACEC-5F72BC6C8668}" srcId="{DCBB34A7-4528-4459-B8EB-A668E930073C}" destId="{00EF5BBF-27F2-4185-A00D-162816574F7F}" srcOrd="0" destOrd="0" parTransId="{F6C76218-93C0-4923-91E2-307C57E942D9}" sibTransId="{6DB0F9D3-4E56-41E1-90D7-8055241AF4B1}"/>
    <dgm:cxn modelId="{5CBD454A-7C8F-4153-B452-937D37086B5B}" type="presOf" srcId="{2AB13443-A1BA-4D61-95A5-5B9216FE570F}" destId="{2DEF8B0E-870E-407D-9162-1B90CEEF1B0A}" srcOrd="0" destOrd="0" presId="urn:microsoft.com/office/officeart/2005/8/layout/cycle8"/>
    <dgm:cxn modelId="{92F16850-E44C-4523-9947-33235C86AD08}" type="presOf" srcId="{C948121D-B564-4A17-85DB-58650D03386B}" destId="{513C2894-3895-42DB-A3C0-F33A72623E32}" srcOrd="1" destOrd="0" presId="urn:microsoft.com/office/officeart/2005/8/layout/cycle8"/>
    <dgm:cxn modelId="{197197A0-80F6-4982-9318-895566C0549A}" type="presOf" srcId="{00EF5BBF-27F2-4185-A00D-162816574F7F}" destId="{D0FBD8D8-49CC-47BE-9A64-93C2DC85F195}" srcOrd="0" destOrd="0" presId="urn:microsoft.com/office/officeart/2005/8/layout/cycle8"/>
    <dgm:cxn modelId="{51B158B5-C0D0-4F82-80A0-DDA39DF1C9F6}" type="presOf" srcId="{EC389936-924A-488F-8898-51F4AB631786}" destId="{F9D213C5-BE0E-4D83-B9DD-00FE94DA4CA8}" srcOrd="0" destOrd="0" presId="urn:microsoft.com/office/officeart/2005/8/layout/cycle8"/>
    <dgm:cxn modelId="{AA8E67B6-A2FF-43B7-8A22-E12A0FE2580D}" srcId="{DCBB34A7-4528-4459-B8EB-A668E930073C}" destId="{2AB13443-A1BA-4D61-95A5-5B9216FE570F}" srcOrd="1" destOrd="0" parTransId="{C876483D-6E90-4755-9851-7F352527604F}" sibTransId="{DA93A425-3BA4-422B-BDFB-DE3F109C82A2}"/>
    <dgm:cxn modelId="{5FCAB0CA-DCBC-4CE2-B4E2-645A1F2C896E}" type="presOf" srcId="{C948121D-B564-4A17-85DB-58650D03386B}" destId="{D72832BA-1091-4694-813C-C14DD9627E4F}" srcOrd="0" destOrd="0" presId="urn:microsoft.com/office/officeart/2005/8/layout/cycle8"/>
    <dgm:cxn modelId="{C97A35E5-33AF-47AE-B47F-2BD469DE85F1}" srcId="{DCBB34A7-4528-4459-B8EB-A668E930073C}" destId="{EC389936-924A-488F-8898-51F4AB631786}" srcOrd="2" destOrd="0" parTransId="{D4A490CF-1366-4616-8717-9189A9A9B9F3}" sibTransId="{1AACA8B8-59EB-48A3-93EC-D25C3A11DCFF}"/>
    <dgm:cxn modelId="{AA632160-1CF4-43E3-8A14-AF9C6628C41F}" type="presParOf" srcId="{23E2AFC8-52F5-4E26-A9B6-A13DDC396B39}" destId="{D0FBD8D8-49CC-47BE-9A64-93C2DC85F195}" srcOrd="0" destOrd="0" presId="urn:microsoft.com/office/officeart/2005/8/layout/cycle8"/>
    <dgm:cxn modelId="{AA5B55F3-32EF-475A-8E0E-94D33D9657DD}" type="presParOf" srcId="{23E2AFC8-52F5-4E26-A9B6-A13DDC396B39}" destId="{B9F1616F-6070-4014-AA57-D90388DA2FDA}" srcOrd="1" destOrd="0" presId="urn:microsoft.com/office/officeart/2005/8/layout/cycle8"/>
    <dgm:cxn modelId="{5184549F-E455-4BD6-8458-ED7F6B8FD354}" type="presParOf" srcId="{23E2AFC8-52F5-4E26-A9B6-A13DDC396B39}" destId="{F24F77F2-E954-4B04-8C1D-B98A5545AF19}" srcOrd="2" destOrd="0" presId="urn:microsoft.com/office/officeart/2005/8/layout/cycle8"/>
    <dgm:cxn modelId="{57E0ED2B-3315-473C-B4DE-821699AD86AF}" type="presParOf" srcId="{23E2AFC8-52F5-4E26-A9B6-A13DDC396B39}" destId="{8345D357-F470-4EFB-BFC8-66BD374539C2}" srcOrd="3" destOrd="0" presId="urn:microsoft.com/office/officeart/2005/8/layout/cycle8"/>
    <dgm:cxn modelId="{78E4A9A0-2D6F-4737-8D4A-7DDAADD46437}" type="presParOf" srcId="{23E2AFC8-52F5-4E26-A9B6-A13DDC396B39}" destId="{2DEF8B0E-870E-407D-9162-1B90CEEF1B0A}" srcOrd="4" destOrd="0" presId="urn:microsoft.com/office/officeart/2005/8/layout/cycle8"/>
    <dgm:cxn modelId="{29E5DFFD-9B65-485D-9174-BCEDFB52F9DB}" type="presParOf" srcId="{23E2AFC8-52F5-4E26-A9B6-A13DDC396B39}" destId="{72FF4614-895E-497C-B4A7-0F0785ACE7D1}" srcOrd="5" destOrd="0" presId="urn:microsoft.com/office/officeart/2005/8/layout/cycle8"/>
    <dgm:cxn modelId="{756B8553-FBD8-43D3-A4D6-CFAE2BE06E13}" type="presParOf" srcId="{23E2AFC8-52F5-4E26-A9B6-A13DDC396B39}" destId="{8FA67414-8B06-47A2-A776-1E70B924E466}" srcOrd="6" destOrd="0" presId="urn:microsoft.com/office/officeart/2005/8/layout/cycle8"/>
    <dgm:cxn modelId="{F7CBCED8-020D-41A3-8009-13F073F95404}" type="presParOf" srcId="{23E2AFC8-52F5-4E26-A9B6-A13DDC396B39}" destId="{B0D72344-C029-42F8-A6FA-E0A8027DAD8E}" srcOrd="7" destOrd="0" presId="urn:microsoft.com/office/officeart/2005/8/layout/cycle8"/>
    <dgm:cxn modelId="{BC47F4BD-FE6B-4EBD-BE0E-A1EA362B0F23}" type="presParOf" srcId="{23E2AFC8-52F5-4E26-A9B6-A13DDC396B39}" destId="{F9D213C5-BE0E-4D83-B9DD-00FE94DA4CA8}" srcOrd="8" destOrd="0" presId="urn:microsoft.com/office/officeart/2005/8/layout/cycle8"/>
    <dgm:cxn modelId="{DF84AF27-4CC2-4D89-BC56-5645BB0F50C0}" type="presParOf" srcId="{23E2AFC8-52F5-4E26-A9B6-A13DDC396B39}" destId="{2174D18C-241E-4410-8F13-0DB4253F5FA4}" srcOrd="9" destOrd="0" presId="urn:microsoft.com/office/officeart/2005/8/layout/cycle8"/>
    <dgm:cxn modelId="{80C3434F-43ED-4CF6-AEF5-2C49348A6DED}" type="presParOf" srcId="{23E2AFC8-52F5-4E26-A9B6-A13DDC396B39}" destId="{069C9846-3EF5-4D8C-9421-ED5F5EAA1572}" srcOrd="10" destOrd="0" presId="urn:microsoft.com/office/officeart/2005/8/layout/cycle8"/>
    <dgm:cxn modelId="{55644CFA-535F-4D93-9A26-99B757C3626C}" type="presParOf" srcId="{23E2AFC8-52F5-4E26-A9B6-A13DDC396B39}" destId="{CE5D5B6A-4812-464E-BA36-162B586EBE0A}" srcOrd="11" destOrd="0" presId="urn:microsoft.com/office/officeart/2005/8/layout/cycle8"/>
    <dgm:cxn modelId="{A2F1677C-F5DD-4143-8FFE-98591FAC28AB}" type="presParOf" srcId="{23E2AFC8-52F5-4E26-A9B6-A13DDC396B39}" destId="{D72832BA-1091-4694-813C-C14DD9627E4F}" srcOrd="12" destOrd="0" presId="urn:microsoft.com/office/officeart/2005/8/layout/cycle8"/>
    <dgm:cxn modelId="{04243FAC-AE06-4B80-864B-2FFBEB9F3617}" type="presParOf" srcId="{23E2AFC8-52F5-4E26-A9B6-A13DDC396B39}" destId="{0B3FF36E-D9A3-42F3-81D3-43D89A9A41D7}" srcOrd="13" destOrd="0" presId="urn:microsoft.com/office/officeart/2005/8/layout/cycle8"/>
    <dgm:cxn modelId="{ED54E88E-2012-419E-948B-33489E10FB03}" type="presParOf" srcId="{23E2AFC8-52F5-4E26-A9B6-A13DDC396B39}" destId="{20EA807F-5C1B-47A7-87C9-71661DF8509D}" srcOrd="14" destOrd="0" presId="urn:microsoft.com/office/officeart/2005/8/layout/cycle8"/>
    <dgm:cxn modelId="{F0B0BC28-22BD-418D-BD0C-808ED518ADBB}" type="presParOf" srcId="{23E2AFC8-52F5-4E26-A9B6-A13DDC396B39}" destId="{513C2894-3895-42DB-A3C0-F33A72623E32}" srcOrd="15" destOrd="0" presId="urn:microsoft.com/office/officeart/2005/8/layout/cycle8"/>
    <dgm:cxn modelId="{2BCA0F43-B35F-43E3-BB0D-7D2C79D5F46C}" type="presParOf" srcId="{23E2AFC8-52F5-4E26-A9B6-A13DDC396B39}" destId="{269E0316-0789-492A-AC13-5F25AE82A655}" srcOrd="16" destOrd="0" presId="urn:microsoft.com/office/officeart/2005/8/layout/cycle8"/>
    <dgm:cxn modelId="{D6D854DE-9B8A-46F9-9A6E-3CBAA5375F85}" type="presParOf" srcId="{23E2AFC8-52F5-4E26-A9B6-A13DDC396B39}" destId="{83A222D5-8C84-4004-A997-8E1D5EBEB701}" srcOrd="17" destOrd="0" presId="urn:microsoft.com/office/officeart/2005/8/layout/cycle8"/>
    <dgm:cxn modelId="{9996CDF8-F980-4F28-91F7-06821E2E5FA9}" type="presParOf" srcId="{23E2AFC8-52F5-4E26-A9B6-A13DDC396B39}" destId="{DA32BD38-270E-4B7B-80CC-9AC7F7757FE3}" srcOrd="18" destOrd="0" presId="urn:microsoft.com/office/officeart/2005/8/layout/cycle8"/>
    <dgm:cxn modelId="{E234AB63-D5F8-4AE7-965A-F60E3C9B1F9B}" type="presParOf" srcId="{23E2AFC8-52F5-4E26-A9B6-A13DDC396B39}" destId="{7A052795-67E5-47ED-A701-2D10FE29D374}" srcOrd="1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BD8D8-49CC-47BE-9A64-93C2DC85F195}">
      <dsp:nvSpPr>
        <dsp:cNvPr id="0" name=""/>
        <dsp:cNvSpPr/>
      </dsp:nvSpPr>
      <dsp:spPr>
        <a:xfrm>
          <a:off x="1561159" y="217009"/>
          <a:ext cx="2995574" cy="2995574"/>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Preparedness</a:t>
          </a:r>
        </a:p>
      </dsp:txBody>
      <dsp:txXfrm>
        <a:off x="3313208" y="957996"/>
        <a:ext cx="781713" cy="579980"/>
      </dsp:txXfrm>
    </dsp:sp>
    <dsp:sp modelId="{2DEF8B0E-870E-407D-9162-1B90CEEF1B0A}">
      <dsp:nvSpPr>
        <dsp:cNvPr id="0" name=""/>
        <dsp:cNvSpPr/>
      </dsp:nvSpPr>
      <dsp:spPr>
        <a:xfrm>
          <a:off x="1561159" y="317575"/>
          <a:ext cx="2995574" cy="2995574"/>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Response</a:t>
          </a:r>
        </a:p>
      </dsp:txBody>
      <dsp:txXfrm>
        <a:off x="3313208" y="1992182"/>
        <a:ext cx="781713" cy="579980"/>
      </dsp:txXfrm>
    </dsp:sp>
    <dsp:sp modelId="{F9D213C5-BE0E-4D83-B9DD-00FE94DA4CA8}">
      <dsp:nvSpPr>
        <dsp:cNvPr id="0" name=""/>
        <dsp:cNvSpPr/>
      </dsp:nvSpPr>
      <dsp:spPr>
        <a:xfrm>
          <a:off x="1460593" y="317575"/>
          <a:ext cx="2995574" cy="2995574"/>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Recovery</a:t>
          </a:r>
        </a:p>
      </dsp:txBody>
      <dsp:txXfrm>
        <a:off x="1922405" y="1992182"/>
        <a:ext cx="781713" cy="579980"/>
      </dsp:txXfrm>
    </dsp:sp>
    <dsp:sp modelId="{D72832BA-1091-4694-813C-C14DD9627E4F}">
      <dsp:nvSpPr>
        <dsp:cNvPr id="0" name=""/>
        <dsp:cNvSpPr/>
      </dsp:nvSpPr>
      <dsp:spPr>
        <a:xfrm>
          <a:off x="1460593" y="217009"/>
          <a:ext cx="2995574" cy="2995574"/>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Mitigation</a:t>
          </a:r>
        </a:p>
      </dsp:txBody>
      <dsp:txXfrm>
        <a:off x="1922405" y="957996"/>
        <a:ext cx="781713" cy="579980"/>
      </dsp:txXfrm>
    </dsp:sp>
    <dsp:sp modelId="{269E0316-0789-492A-AC13-5F25AE82A655}">
      <dsp:nvSpPr>
        <dsp:cNvPr id="0" name=""/>
        <dsp:cNvSpPr/>
      </dsp:nvSpPr>
      <dsp:spPr>
        <a:xfrm>
          <a:off x="1375719" y="31569"/>
          <a:ext cx="3366455" cy="3366455"/>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83A222D5-8C84-4004-A997-8E1D5EBEB701}">
      <dsp:nvSpPr>
        <dsp:cNvPr id="0" name=""/>
        <dsp:cNvSpPr/>
      </dsp:nvSpPr>
      <dsp:spPr>
        <a:xfrm>
          <a:off x="1375719" y="132135"/>
          <a:ext cx="3366455" cy="3366455"/>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DA32BD38-270E-4B7B-80CC-9AC7F7757FE3}">
      <dsp:nvSpPr>
        <dsp:cNvPr id="0" name=""/>
        <dsp:cNvSpPr/>
      </dsp:nvSpPr>
      <dsp:spPr>
        <a:xfrm>
          <a:off x="1275153" y="132135"/>
          <a:ext cx="3366455" cy="3366455"/>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7A052795-67E5-47ED-A701-2D10FE29D374}">
      <dsp:nvSpPr>
        <dsp:cNvPr id="0" name=""/>
        <dsp:cNvSpPr/>
      </dsp:nvSpPr>
      <dsp:spPr>
        <a:xfrm>
          <a:off x="1275153" y="31569"/>
          <a:ext cx="3366455" cy="3366455"/>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dd6434-3f5f-4280-a1d2-7b45f6dae085">
      <UserInfo>
        <DisplayName>Kris Ledins</DisplayName>
        <AccountId>242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3F9DD7AA15504989972729BEFDA3BF" ma:contentTypeVersion="6" ma:contentTypeDescription="Create a new document." ma:contentTypeScope="" ma:versionID="afc358d23d9eef96454ba8f496ecb22b">
  <xsd:schema xmlns:xsd="http://www.w3.org/2001/XMLSchema" xmlns:xs="http://www.w3.org/2001/XMLSchema" xmlns:p="http://schemas.microsoft.com/office/2006/metadata/properties" xmlns:ns2="4297a468-dc64-48df-9ae9-c5df8cd61fce" xmlns:ns3="74dd6434-3f5f-4280-a1d2-7b45f6dae085" targetNamespace="http://schemas.microsoft.com/office/2006/metadata/properties" ma:root="true" ma:fieldsID="0aa9fc74864c4bcfbe64f92a077da46f" ns2:_="" ns3:_="">
    <xsd:import namespace="4297a468-dc64-48df-9ae9-c5df8cd61fce"/>
    <xsd:import namespace="74dd6434-3f5f-4280-a1d2-7b45f6dae0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7a468-dc64-48df-9ae9-c5df8cd61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6434-3f5f-4280-a1d2-7b45f6dae0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4E6A0-F329-4BFB-8C0B-A2585AB03627}">
  <ds:schemaRefs>
    <ds:schemaRef ds:uri="http://schemas.microsoft.com/office/2006/metadata/properties"/>
    <ds:schemaRef ds:uri="http://schemas.microsoft.com/office/infopath/2007/PartnerControls"/>
    <ds:schemaRef ds:uri="74dd6434-3f5f-4280-a1d2-7b45f6dae085"/>
  </ds:schemaRefs>
</ds:datastoreItem>
</file>

<file path=customXml/itemProps2.xml><?xml version="1.0" encoding="utf-8"?>
<ds:datastoreItem xmlns:ds="http://schemas.openxmlformats.org/officeDocument/2006/customXml" ds:itemID="{C15B06B4-CD93-4F37-8AB5-F9236A00C52F}">
  <ds:schemaRefs>
    <ds:schemaRef ds:uri="http://schemas.microsoft.com/sharepoint/v3/contenttype/forms"/>
  </ds:schemaRefs>
</ds:datastoreItem>
</file>

<file path=customXml/itemProps3.xml><?xml version="1.0" encoding="utf-8"?>
<ds:datastoreItem xmlns:ds="http://schemas.openxmlformats.org/officeDocument/2006/customXml" ds:itemID="{81A432F0-431D-44B6-BE08-96C3AE03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7a468-dc64-48df-9ae9-c5df8cd61fce"/>
    <ds:schemaRef ds:uri="74dd6434-3f5f-4280-a1d2-7b45f6dae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3CB3A3-839B-4D67-A3CB-2E40CE1DB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11186</Words>
  <Characters>63761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Hagerty Consulting</dc:creator>
  <cp:keywords/>
  <dc:description/>
  <cp:lastModifiedBy>Elliott Frost</cp:lastModifiedBy>
  <cp:revision>2</cp:revision>
  <cp:lastPrinted>2018-05-11T00:31:00Z</cp:lastPrinted>
  <dcterms:created xsi:type="dcterms:W3CDTF">2020-08-24T13:59:00Z</dcterms:created>
  <dcterms:modified xsi:type="dcterms:W3CDTF">2020-08-24T13:59:00Z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0x010100863F9DD7AA15504989972729BEFDA3BF</vt:lpwstr>
  </property>
</Properties>
</file>