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CE271" w14:textId="06AD85EE" w:rsidR="00274C75" w:rsidRDefault="00281A52" w:rsidP="00281A52">
      <w:pPr>
        <w:jc w:val="center"/>
        <w:rPr>
          <w:b/>
          <w:bCs/>
          <w:sz w:val="28"/>
          <w:szCs w:val="28"/>
        </w:rPr>
      </w:pPr>
      <w:r w:rsidRPr="00281A52">
        <w:rPr>
          <w:b/>
          <w:bCs/>
          <w:sz w:val="28"/>
          <w:szCs w:val="28"/>
        </w:rPr>
        <w:t xml:space="preserve">Registrant Technology </w:t>
      </w:r>
      <w:r>
        <w:rPr>
          <w:b/>
          <w:bCs/>
          <w:sz w:val="28"/>
          <w:szCs w:val="28"/>
        </w:rPr>
        <w:t>Questionnaire</w:t>
      </w:r>
    </w:p>
    <w:p w14:paraId="6A26D640" w14:textId="63670555" w:rsidR="00281A52" w:rsidRDefault="00281A52" w:rsidP="00281A5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02448492" w14:textId="77777777" w:rsidR="00F12218" w:rsidRDefault="00F12218" w:rsidP="00281A52">
      <w:pPr>
        <w:jc w:val="center"/>
        <w:rPr>
          <w:b/>
          <w:bCs/>
          <w:sz w:val="28"/>
          <w:szCs w:val="28"/>
        </w:rPr>
      </w:pPr>
    </w:p>
    <w:p w14:paraId="7A338094" w14:textId="55EB2CCD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 xml:space="preserve">Registrant: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Other</w:t>
      </w:r>
      <w:proofErr w:type="gramEnd"/>
      <w:r>
        <w:rPr>
          <w:sz w:val="24"/>
          <w:szCs w:val="24"/>
        </w:rPr>
        <w:t xml:space="preserve"> informant:</w:t>
      </w:r>
    </w:p>
    <w:p w14:paraId="1AB049C6" w14:textId="3A22852C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 xml:space="preserve">Questionnaire date: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14:paraId="010D52B1" w14:textId="2B323E7D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>Living arrangement: Lives alone, with a caregiver, group home or adult home, family care home</w:t>
      </w:r>
    </w:p>
    <w:p w14:paraId="41941687" w14:textId="5C1434D9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>Vision, hearing or functional impairment:</w:t>
      </w:r>
    </w:p>
    <w:p w14:paraId="2E77E6B2" w14:textId="77777777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>Technology in the home:</w:t>
      </w:r>
    </w:p>
    <w:p w14:paraId="595BB483" w14:textId="4076F3E8" w:rsidR="00281A52" w:rsidRPr="00F12218" w:rsidRDefault="00281A52" w:rsidP="00F122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Does registrant have a Medicaid SafeLink phone? If so, how many minutes per month?</w:t>
      </w:r>
    </w:p>
    <w:p w14:paraId="3D59FABE" w14:textId="6E000713" w:rsidR="00281A52" w:rsidRPr="00F12218" w:rsidRDefault="00281A52" w:rsidP="00F122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Home phone</w:t>
      </w:r>
    </w:p>
    <w:p w14:paraId="74C2E4E1" w14:textId="3C8693D9" w:rsidR="00281A52" w:rsidRPr="00F12218" w:rsidRDefault="00281A52" w:rsidP="00F122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Smart phone and plan</w:t>
      </w:r>
    </w:p>
    <w:p w14:paraId="6996EE13" w14:textId="18CAC0EF" w:rsidR="00F12218" w:rsidRDefault="00281A52" w:rsidP="00F122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Internet in the home</w:t>
      </w:r>
    </w:p>
    <w:p w14:paraId="0F39003C" w14:textId="77777777" w:rsidR="00F12218" w:rsidRDefault="00281A52" w:rsidP="00281A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Wireless internet in the home</w:t>
      </w:r>
    </w:p>
    <w:p w14:paraId="1097570A" w14:textId="47AD342D" w:rsidR="00F12218" w:rsidRDefault="00F12218" w:rsidP="00281A5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Desktop computer</w:t>
      </w:r>
    </w:p>
    <w:p w14:paraId="5AB77032" w14:textId="574A0C30" w:rsidR="00F12218" w:rsidRDefault="00F12218" w:rsidP="00281A5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Laptop computer or tablet</w:t>
      </w:r>
    </w:p>
    <w:p w14:paraId="1E0310A1" w14:textId="79B2BCF7" w:rsidR="00281A52" w:rsidRPr="00F12218" w:rsidRDefault="00281A52" w:rsidP="00281A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218">
        <w:rPr>
          <w:sz w:val="24"/>
          <w:szCs w:val="24"/>
        </w:rPr>
        <w:t>Camera/speaker</w:t>
      </w:r>
      <w:r w:rsidR="00F12218">
        <w:rPr>
          <w:sz w:val="24"/>
          <w:szCs w:val="24"/>
        </w:rPr>
        <w:t xml:space="preserve"> attachment</w:t>
      </w:r>
    </w:p>
    <w:p w14:paraId="6478C5BA" w14:textId="2F345278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>Preferred method of telehealth (telephonic or two-way audio</w:t>
      </w:r>
      <w:r w:rsidR="00F12218">
        <w:rPr>
          <w:sz w:val="24"/>
          <w:szCs w:val="24"/>
        </w:rPr>
        <w:t>-</w:t>
      </w:r>
      <w:r>
        <w:rPr>
          <w:sz w:val="24"/>
          <w:szCs w:val="24"/>
        </w:rPr>
        <w:t>visual communication).</w:t>
      </w:r>
    </w:p>
    <w:p w14:paraId="3C154CC8" w14:textId="0F9C667C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>Preferred time of day or day of the week</w:t>
      </w:r>
      <w:r w:rsidR="00F12218">
        <w:rPr>
          <w:sz w:val="24"/>
          <w:szCs w:val="24"/>
        </w:rPr>
        <w:t xml:space="preserve"> for telehealth</w:t>
      </w:r>
    </w:p>
    <w:p w14:paraId="2C8CC1F1" w14:textId="11BE85B3" w:rsid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t xml:space="preserve">Barriers to offering telehealth in the </w:t>
      </w:r>
      <w:proofErr w:type="gramStart"/>
      <w:r>
        <w:rPr>
          <w:sz w:val="24"/>
          <w:szCs w:val="24"/>
        </w:rPr>
        <w:t>home?</w:t>
      </w:r>
      <w:proofErr w:type="gramEnd"/>
    </w:p>
    <w:p w14:paraId="551BEBCF" w14:textId="77777777" w:rsidR="00281A52" w:rsidRDefault="00281A52" w:rsidP="00281A52">
      <w:pPr>
        <w:rPr>
          <w:sz w:val="24"/>
          <w:szCs w:val="24"/>
        </w:rPr>
      </w:pPr>
    </w:p>
    <w:p w14:paraId="753AB3C2" w14:textId="11E2C3BA" w:rsidR="00281A52" w:rsidRPr="00281A52" w:rsidRDefault="00281A52" w:rsidP="00281A52">
      <w:pPr>
        <w:rPr>
          <w:sz w:val="24"/>
          <w:szCs w:val="24"/>
        </w:rPr>
      </w:pPr>
      <w:r>
        <w:rPr>
          <w:sz w:val="24"/>
          <w:szCs w:val="24"/>
        </w:rPr>
        <w:br/>
      </w:r>
    </w:p>
    <w:sectPr w:rsidR="00281A52" w:rsidRPr="0028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E7049"/>
    <w:multiLevelType w:val="hybridMultilevel"/>
    <w:tmpl w:val="DE0632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52"/>
    <w:rsid w:val="00274C75"/>
    <w:rsid w:val="00281A52"/>
    <w:rsid w:val="00F12218"/>
    <w:rsid w:val="00F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86AD"/>
  <w15:chartTrackingRefBased/>
  <w15:docId w15:val="{9C198986-C4D6-4D32-AAA1-846F7CC2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Hill</dc:creator>
  <cp:keywords/>
  <dc:description/>
  <cp:lastModifiedBy>Anne Hill</cp:lastModifiedBy>
  <cp:revision>2</cp:revision>
  <dcterms:created xsi:type="dcterms:W3CDTF">2020-05-13T14:39:00Z</dcterms:created>
  <dcterms:modified xsi:type="dcterms:W3CDTF">2020-05-13T21:08:00Z</dcterms:modified>
</cp:coreProperties>
</file>