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30181" w14:textId="77777777" w:rsidR="0065517B" w:rsidRPr="00DB4C71" w:rsidRDefault="00DB4C71" w:rsidP="00DB4C7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B4C71">
        <w:rPr>
          <w:rFonts w:ascii="Arial" w:hAnsi="Arial" w:cs="Arial"/>
          <w:b/>
          <w:bCs/>
          <w:sz w:val="22"/>
          <w:szCs w:val="22"/>
        </w:rPr>
        <w:t>ALERT</w:t>
      </w:r>
    </w:p>
    <w:p w14:paraId="4AFD70F4" w14:textId="49D40F90" w:rsidR="00DB4C71" w:rsidRPr="00DB4C71" w:rsidRDefault="00F83817" w:rsidP="00DB4C7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Nursing Home and Adult Care Facility Administrators</w:t>
      </w:r>
    </w:p>
    <w:p w14:paraId="77E3183B" w14:textId="77777777" w:rsidR="00DB4C71" w:rsidRPr="00DB4C71" w:rsidRDefault="00DB4C71" w:rsidP="00DB4C7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25763C" w14:textId="41DF994E" w:rsidR="00DB4C71" w:rsidRDefault="00DB4C71" w:rsidP="00DB4C71">
      <w:pPr>
        <w:rPr>
          <w:rFonts w:ascii="Arial" w:hAnsi="Arial" w:cs="Arial"/>
          <w:sz w:val="22"/>
          <w:szCs w:val="22"/>
        </w:rPr>
      </w:pPr>
      <w:r w:rsidRPr="00DB4C71">
        <w:rPr>
          <w:rFonts w:ascii="Arial" w:hAnsi="Arial" w:cs="Arial"/>
          <w:sz w:val="22"/>
          <w:szCs w:val="22"/>
        </w:rPr>
        <w:t xml:space="preserve">This is to advise all </w:t>
      </w:r>
      <w:r w:rsidR="00255235">
        <w:rPr>
          <w:rFonts w:ascii="Arial" w:hAnsi="Arial" w:cs="Arial"/>
          <w:sz w:val="22"/>
          <w:szCs w:val="22"/>
        </w:rPr>
        <w:t>nursing homes and adult care facilities</w:t>
      </w:r>
      <w:r w:rsidRPr="00DB4C71">
        <w:rPr>
          <w:rFonts w:ascii="Arial" w:hAnsi="Arial" w:cs="Arial"/>
          <w:sz w:val="22"/>
          <w:szCs w:val="22"/>
        </w:rPr>
        <w:t xml:space="preserve"> statewide that the NYS Department of Health is requiring the </w:t>
      </w:r>
      <w:r w:rsidR="00255235">
        <w:rPr>
          <w:rFonts w:ascii="Arial" w:hAnsi="Arial" w:cs="Arial"/>
          <w:sz w:val="22"/>
          <w:szCs w:val="22"/>
        </w:rPr>
        <w:t>completion of HERDS survey no later than 6:30 p.m. tonight.</w:t>
      </w:r>
    </w:p>
    <w:p w14:paraId="3A09295E" w14:textId="0C84C16F" w:rsidR="00255235" w:rsidRDefault="00255235" w:rsidP="00DB4C71">
      <w:pPr>
        <w:rPr>
          <w:rFonts w:ascii="Arial" w:hAnsi="Arial" w:cs="Arial"/>
          <w:sz w:val="22"/>
          <w:szCs w:val="22"/>
        </w:rPr>
      </w:pPr>
    </w:p>
    <w:p w14:paraId="5BFD8156" w14:textId="5AC7AC89" w:rsidR="00255235" w:rsidRDefault="00255235" w:rsidP="00DB4C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Moving forward the HERDS survey will need to be updated by 3 p.m. </w:t>
      </w:r>
      <w:r w:rsidR="00AB4073">
        <w:rPr>
          <w:rFonts w:ascii="Arial" w:hAnsi="Arial" w:cs="Arial"/>
          <w:sz w:val="22"/>
          <w:szCs w:val="22"/>
        </w:rPr>
        <w:t xml:space="preserve">daily </w:t>
      </w:r>
      <w:r>
        <w:rPr>
          <w:rFonts w:ascii="Arial" w:hAnsi="Arial" w:cs="Arial"/>
          <w:sz w:val="22"/>
          <w:szCs w:val="22"/>
        </w:rPr>
        <w:t>with no exceptions until further notice. Questions on the survey will include information to assess</w:t>
      </w:r>
      <w:r w:rsidR="00AB407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0D4D7C" w14:textId="40626E08" w:rsidR="00255235" w:rsidRDefault="00255235" w:rsidP="00DB4C71">
      <w:pPr>
        <w:rPr>
          <w:rFonts w:ascii="Arial" w:hAnsi="Arial" w:cs="Arial"/>
          <w:sz w:val="22"/>
          <w:szCs w:val="22"/>
        </w:rPr>
      </w:pPr>
    </w:p>
    <w:p w14:paraId="2F4FA02B" w14:textId="28F669D5" w:rsidR="00255235" w:rsidRPr="00AB4073" w:rsidRDefault="00255235" w:rsidP="00F83817">
      <w:pPr>
        <w:pStyle w:val="xmsolistparagraph"/>
        <w:rPr>
          <w:rFonts w:ascii="Arial" w:hAnsi="Arial" w:cs="Arial"/>
          <w:color w:val="333333"/>
        </w:rPr>
      </w:pPr>
      <w:r>
        <w:rPr>
          <w:rFonts w:ascii="Symbol" w:hAnsi="Symbol"/>
          <w:color w:val="333333"/>
        </w:rPr>
        <w:t></w:t>
      </w:r>
      <w:r>
        <w:rPr>
          <w:rFonts w:ascii="Times New Roman" w:hAnsi="Times New Roman" w:cs="Times New Roman"/>
          <w:color w:val="333333"/>
          <w:sz w:val="14"/>
          <w:szCs w:val="14"/>
        </w:rPr>
        <w:t xml:space="preserve">       </w:t>
      </w:r>
      <w:r w:rsidRPr="00AB4073">
        <w:rPr>
          <w:rFonts w:ascii="Arial" w:hAnsi="Arial" w:cs="Arial"/>
          <w:color w:val="333333"/>
        </w:rPr>
        <w:t>Total Capacity</w:t>
      </w:r>
    </w:p>
    <w:p w14:paraId="1CC06192" w14:textId="061653B9" w:rsidR="00255235" w:rsidRPr="00AB4073" w:rsidRDefault="00255235" w:rsidP="00AB4073">
      <w:pPr>
        <w:pStyle w:val="xmsolistparagraph"/>
        <w:numPr>
          <w:ilvl w:val="0"/>
          <w:numId w:val="10"/>
        </w:numPr>
        <w:ind w:left="1080"/>
        <w:rPr>
          <w:rFonts w:ascii="Arial" w:hAnsi="Arial" w:cs="Arial"/>
          <w:color w:val="333333"/>
        </w:rPr>
      </w:pPr>
      <w:r w:rsidRPr="00AB4073">
        <w:rPr>
          <w:rFonts w:ascii="Arial" w:hAnsi="Arial" w:cs="Arial"/>
          <w:color w:val="333333"/>
        </w:rPr>
        <w:t>Total In-house census</w:t>
      </w:r>
    </w:p>
    <w:p w14:paraId="45053E25" w14:textId="581B119F" w:rsidR="00F83817" w:rsidRPr="00AB4073" w:rsidRDefault="00255235" w:rsidP="00AB4073">
      <w:pPr>
        <w:pStyle w:val="xmsonormal"/>
        <w:numPr>
          <w:ilvl w:val="1"/>
          <w:numId w:val="10"/>
        </w:numPr>
        <w:tabs>
          <w:tab w:val="left" w:pos="1080"/>
        </w:tabs>
        <w:ind w:left="2070" w:hanging="1350"/>
        <w:rPr>
          <w:rFonts w:ascii="Arial" w:hAnsi="Arial" w:cs="Arial"/>
          <w:color w:val="333333"/>
        </w:rPr>
      </w:pPr>
      <w:r w:rsidRPr="00AB4073">
        <w:rPr>
          <w:rFonts w:ascii="Arial" w:hAnsi="Arial" w:cs="Arial"/>
          <w:color w:val="333333"/>
        </w:rPr>
        <w:t>Number of residents with:</w:t>
      </w:r>
    </w:p>
    <w:p w14:paraId="77DA2825" w14:textId="77777777" w:rsidR="00F83817" w:rsidRPr="00AB4073" w:rsidRDefault="00255235" w:rsidP="00F83817">
      <w:pPr>
        <w:pStyle w:val="xmsonormal"/>
        <w:numPr>
          <w:ilvl w:val="0"/>
          <w:numId w:val="5"/>
        </w:numPr>
        <w:rPr>
          <w:rFonts w:ascii="Arial" w:hAnsi="Arial" w:cs="Arial"/>
          <w:color w:val="333333"/>
        </w:rPr>
      </w:pPr>
      <w:r w:rsidRPr="00AB4073">
        <w:rPr>
          <w:rFonts w:ascii="Arial" w:hAnsi="Arial" w:cs="Arial"/>
          <w:color w:val="333333"/>
        </w:rPr>
        <w:t>Suspected COVID-19</w:t>
      </w:r>
    </w:p>
    <w:p w14:paraId="540A5A79" w14:textId="2A5AC8E8" w:rsidR="00255235" w:rsidRPr="00AB4073" w:rsidRDefault="00255235" w:rsidP="00F83817">
      <w:pPr>
        <w:pStyle w:val="xmsonormal"/>
        <w:numPr>
          <w:ilvl w:val="0"/>
          <w:numId w:val="5"/>
        </w:numPr>
        <w:rPr>
          <w:rFonts w:ascii="Arial" w:hAnsi="Arial" w:cs="Arial"/>
          <w:color w:val="333333"/>
        </w:rPr>
      </w:pPr>
      <w:r w:rsidRPr="00AB4073">
        <w:rPr>
          <w:rFonts w:ascii="Arial" w:hAnsi="Arial" w:cs="Arial"/>
          <w:color w:val="333333"/>
        </w:rPr>
        <w:t>Confirmed COVID-19</w:t>
      </w:r>
    </w:p>
    <w:p w14:paraId="1F6D0CC0" w14:textId="77777777" w:rsidR="00255235" w:rsidRPr="00AB4073" w:rsidRDefault="00255235" w:rsidP="00F83817">
      <w:pPr>
        <w:pStyle w:val="xmsolistparagraph"/>
        <w:numPr>
          <w:ilvl w:val="0"/>
          <w:numId w:val="5"/>
        </w:numPr>
        <w:rPr>
          <w:rFonts w:ascii="Arial" w:hAnsi="Arial" w:cs="Arial"/>
          <w:color w:val="333333"/>
        </w:rPr>
      </w:pPr>
      <w:r w:rsidRPr="00AB4073">
        <w:rPr>
          <w:rFonts w:ascii="Arial" w:hAnsi="Arial" w:cs="Arial"/>
          <w:color w:val="333333"/>
        </w:rPr>
        <w:t xml:space="preserve">Number of residents who were tested for COVID-19 with negative results </w:t>
      </w:r>
    </w:p>
    <w:p w14:paraId="114D36AA" w14:textId="77777777" w:rsidR="00F83817" w:rsidRPr="00AB4073" w:rsidRDefault="00F83817" w:rsidP="00F83817">
      <w:pPr>
        <w:pStyle w:val="xmsolistparagraph"/>
        <w:spacing w:line="360" w:lineRule="auto"/>
        <w:ind w:left="1080"/>
        <w:rPr>
          <w:rFonts w:ascii="Arial" w:hAnsi="Arial" w:cs="Arial"/>
          <w:color w:val="333333"/>
        </w:rPr>
      </w:pPr>
    </w:p>
    <w:p w14:paraId="29F84791" w14:textId="3ECB1E11" w:rsidR="00255235" w:rsidRPr="00AB4073" w:rsidRDefault="00255235" w:rsidP="00F83817">
      <w:pPr>
        <w:pStyle w:val="xmsolistparagraph"/>
        <w:numPr>
          <w:ilvl w:val="0"/>
          <w:numId w:val="7"/>
        </w:numPr>
        <w:rPr>
          <w:rFonts w:ascii="Arial" w:hAnsi="Arial" w:cs="Arial"/>
          <w:color w:val="333333"/>
        </w:rPr>
      </w:pPr>
      <w:r w:rsidRPr="00AB4073">
        <w:rPr>
          <w:rFonts w:ascii="Arial" w:hAnsi="Arial" w:cs="Arial"/>
          <w:color w:val="333333"/>
        </w:rPr>
        <w:t>Number of residents:</w:t>
      </w:r>
    </w:p>
    <w:p w14:paraId="4D29547E" w14:textId="3932F0B7" w:rsidR="00255235" w:rsidRPr="00AB4073" w:rsidRDefault="00255235" w:rsidP="00F83817">
      <w:pPr>
        <w:pStyle w:val="xmsolistparagraph"/>
        <w:numPr>
          <w:ilvl w:val="1"/>
          <w:numId w:val="5"/>
        </w:numPr>
        <w:ind w:left="1800"/>
        <w:rPr>
          <w:rFonts w:ascii="Arial" w:hAnsi="Arial" w:cs="Arial"/>
          <w:color w:val="333333"/>
        </w:rPr>
      </w:pPr>
      <w:r w:rsidRPr="00AB4073">
        <w:rPr>
          <w:rFonts w:ascii="Arial" w:hAnsi="Arial" w:cs="Arial"/>
          <w:color w:val="333333"/>
        </w:rPr>
        <w:t>On isolation while test pending</w:t>
      </w:r>
    </w:p>
    <w:p w14:paraId="2562F60F" w14:textId="300A53F1" w:rsidR="00255235" w:rsidRPr="00AB4073" w:rsidRDefault="00255235" w:rsidP="00F83817">
      <w:pPr>
        <w:pStyle w:val="xmsolistparagraph"/>
        <w:numPr>
          <w:ilvl w:val="1"/>
          <w:numId w:val="5"/>
        </w:numPr>
        <w:ind w:left="1800"/>
        <w:rPr>
          <w:rFonts w:ascii="Arial" w:hAnsi="Arial" w:cs="Arial"/>
          <w:color w:val="333333"/>
        </w:rPr>
      </w:pPr>
      <w:r w:rsidRPr="00AB4073">
        <w:rPr>
          <w:rFonts w:ascii="Arial" w:hAnsi="Arial" w:cs="Arial"/>
          <w:color w:val="333333"/>
        </w:rPr>
        <w:t>Quarantined</w:t>
      </w:r>
    </w:p>
    <w:p w14:paraId="311645D9" w14:textId="1608A28C" w:rsidR="00DB4C71" w:rsidRPr="00AB4073" w:rsidRDefault="00255235" w:rsidP="00F83817">
      <w:pPr>
        <w:pStyle w:val="xmsolistparagraph"/>
        <w:numPr>
          <w:ilvl w:val="1"/>
          <w:numId w:val="5"/>
        </w:numPr>
        <w:ind w:left="1800"/>
        <w:rPr>
          <w:rFonts w:ascii="Arial" w:hAnsi="Arial" w:cs="Arial"/>
          <w:color w:val="333333"/>
        </w:rPr>
      </w:pPr>
      <w:r w:rsidRPr="00AB4073">
        <w:rPr>
          <w:rFonts w:ascii="Arial" w:hAnsi="Arial" w:cs="Arial"/>
          <w:color w:val="333333"/>
        </w:rPr>
        <w:t>Hospitalized</w:t>
      </w:r>
    </w:p>
    <w:p w14:paraId="3E825479" w14:textId="77777777" w:rsidR="00DB4C71" w:rsidRPr="00AB4073" w:rsidRDefault="00DB4C71" w:rsidP="00DB4C71">
      <w:pPr>
        <w:rPr>
          <w:rFonts w:ascii="Arial" w:hAnsi="Arial" w:cs="Arial"/>
          <w:sz w:val="22"/>
          <w:szCs w:val="22"/>
        </w:rPr>
      </w:pPr>
    </w:p>
    <w:p w14:paraId="28EF7A1A" w14:textId="558F40E9" w:rsidR="00DB4C71" w:rsidRPr="00DB4C71" w:rsidRDefault="00DB4C71" w:rsidP="00DB4C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Lastly, p</w:t>
      </w:r>
      <w:r w:rsidRPr="00DB4C71">
        <w:rPr>
          <w:rFonts w:ascii="Arial" w:hAnsi="Arial" w:cs="Arial"/>
          <w:sz w:val="22"/>
          <w:szCs w:val="22"/>
        </w:rPr>
        <w:t xml:space="preserve">lease </w:t>
      </w:r>
      <w:r w:rsidR="00255235">
        <w:rPr>
          <w:rFonts w:ascii="Arial" w:hAnsi="Arial" w:cs="Arial"/>
          <w:sz w:val="22"/>
          <w:szCs w:val="22"/>
        </w:rPr>
        <w:t xml:space="preserve">ensure that all </w:t>
      </w:r>
      <w:r w:rsidR="00F83817">
        <w:rPr>
          <w:rFonts w:ascii="Arial" w:hAnsi="Arial" w:cs="Arial"/>
          <w:sz w:val="22"/>
          <w:szCs w:val="22"/>
        </w:rPr>
        <w:t>roles in the Communication Directory are up to date with working telephone num</w:t>
      </w:r>
      <w:bookmarkStart w:id="0" w:name="_GoBack"/>
      <w:bookmarkEnd w:id="0"/>
      <w:r w:rsidR="00F83817">
        <w:rPr>
          <w:rFonts w:ascii="Arial" w:hAnsi="Arial" w:cs="Arial"/>
          <w:sz w:val="22"/>
          <w:szCs w:val="22"/>
        </w:rPr>
        <w:t xml:space="preserve">bers and email addresses. </w:t>
      </w:r>
      <w:r w:rsidRPr="00DB4C71">
        <w:rPr>
          <w:rFonts w:ascii="Arial" w:hAnsi="Arial" w:cs="Arial"/>
          <w:sz w:val="22"/>
          <w:szCs w:val="22"/>
        </w:rPr>
        <w:t xml:space="preserve"> </w:t>
      </w:r>
    </w:p>
    <w:sectPr w:rsidR="00DB4C71" w:rsidRPr="00DB4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5547"/>
    <w:multiLevelType w:val="hybridMultilevel"/>
    <w:tmpl w:val="87A2D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628A9"/>
    <w:multiLevelType w:val="hybridMultilevel"/>
    <w:tmpl w:val="FCB44C9A"/>
    <w:lvl w:ilvl="0" w:tplc="A0D82384">
      <w:numFmt w:val="bullet"/>
      <w:lvlText w:val="·"/>
      <w:lvlJc w:val="left"/>
      <w:pPr>
        <w:ind w:left="1140" w:hanging="4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372B1"/>
    <w:multiLevelType w:val="hybridMultilevel"/>
    <w:tmpl w:val="B95445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22E53"/>
    <w:multiLevelType w:val="hybridMultilevel"/>
    <w:tmpl w:val="53D6B5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C05554"/>
    <w:multiLevelType w:val="hybridMultilevel"/>
    <w:tmpl w:val="94E0F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5D3069"/>
    <w:multiLevelType w:val="hybridMultilevel"/>
    <w:tmpl w:val="C9F8DB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E716BB2"/>
    <w:multiLevelType w:val="hybridMultilevel"/>
    <w:tmpl w:val="25E2B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90" w:hanging="39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30686D"/>
    <w:multiLevelType w:val="hybridMultilevel"/>
    <w:tmpl w:val="B672B9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4807E8"/>
    <w:multiLevelType w:val="hybridMultilevel"/>
    <w:tmpl w:val="E3C80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71"/>
    <w:rsid w:val="000926EB"/>
    <w:rsid w:val="00255235"/>
    <w:rsid w:val="00481E92"/>
    <w:rsid w:val="0065517B"/>
    <w:rsid w:val="00672A58"/>
    <w:rsid w:val="00687D4F"/>
    <w:rsid w:val="00AB4073"/>
    <w:rsid w:val="00DB4C71"/>
    <w:rsid w:val="00F8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4B2D"/>
  <w15:chartTrackingRefBased/>
  <w15:docId w15:val="{7E96753C-A864-4210-AC8B-8FC3A3E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7D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paragraph" w:customStyle="1" w:styleId="xmsonormal">
    <w:name w:val="x_msonormal"/>
    <w:basedOn w:val="Normal"/>
    <w:rsid w:val="00255235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255235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Deetz, Valerie A (HEALTH)</dc:creator>
  <cp:keywords/>
  <dc:description/>
  <cp:lastModifiedBy>Diane Darbyshire</cp:lastModifiedBy>
  <cp:revision>2</cp:revision>
  <cp:lastPrinted>2020-03-09T21:40:00Z</cp:lastPrinted>
  <dcterms:created xsi:type="dcterms:W3CDTF">2020-03-10T14:06:00Z</dcterms:created>
  <dcterms:modified xsi:type="dcterms:W3CDTF">2020-03-10T14:06:00Z</dcterms:modified>
</cp:coreProperties>
</file>